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50" w:rsidRDefault="00081E50" w:rsidP="00081E5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Задание: </w:t>
      </w:r>
      <w:r w:rsidRPr="007E3E62">
        <w:rPr>
          <w:sz w:val="24"/>
          <w:szCs w:val="24"/>
        </w:rPr>
        <w:t xml:space="preserve">Метод Шелла с шагом  </w:t>
      </w:r>
      <w:r w:rsidRPr="007E3E62">
        <w:rPr>
          <w:sz w:val="24"/>
          <w:szCs w:val="24"/>
          <w:lang w:val="en-US"/>
        </w:rPr>
        <w:t>H</w:t>
      </w:r>
      <w:r w:rsidRPr="007E3E62">
        <w:rPr>
          <w:sz w:val="24"/>
          <w:szCs w:val="24"/>
          <w:vertAlign w:val="subscript"/>
          <w:lang w:val="en-US"/>
        </w:rPr>
        <w:t>i</w:t>
      </w:r>
      <w:r w:rsidRPr="007E3E62">
        <w:rPr>
          <w:sz w:val="24"/>
          <w:szCs w:val="24"/>
          <w:vertAlign w:val="subscript"/>
        </w:rPr>
        <w:t>+1</w:t>
      </w:r>
      <w:r w:rsidRPr="007E3E62">
        <w:rPr>
          <w:sz w:val="24"/>
          <w:szCs w:val="24"/>
        </w:rPr>
        <w:t>=(</w:t>
      </w:r>
      <w:r w:rsidRPr="007E3E62">
        <w:rPr>
          <w:sz w:val="24"/>
          <w:szCs w:val="24"/>
          <w:lang w:val="en-US"/>
        </w:rPr>
        <w:t>H</w:t>
      </w:r>
      <w:r w:rsidRPr="007E3E62">
        <w:rPr>
          <w:sz w:val="24"/>
          <w:szCs w:val="24"/>
          <w:vertAlign w:val="subscript"/>
          <w:lang w:val="en-US"/>
        </w:rPr>
        <w:t>i</w:t>
      </w:r>
      <w:r w:rsidRPr="007E3E62">
        <w:rPr>
          <w:sz w:val="24"/>
          <w:szCs w:val="24"/>
        </w:rPr>
        <w:t xml:space="preserve"> - 1)/2 (</w:t>
      </w:r>
      <w:r w:rsidRPr="007E3E62">
        <w:rPr>
          <w:sz w:val="24"/>
          <w:szCs w:val="24"/>
          <w:lang w:val="en-US"/>
        </w:rPr>
        <w:t>H</w:t>
      </w:r>
      <w:r w:rsidRPr="007E3E62">
        <w:rPr>
          <w:sz w:val="24"/>
          <w:szCs w:val="24"/>
          <w:vertAlign w:val="subscript"/>
          <w:lang w:val="en-US"/>
        </w:rPr>
        <w:t>i</w:t>
      </w:r>
      <w:r w:rsidRPr="007E3E62">
        <w:rPr>
          <w:sz w:val="24"/>
          <w:szCs w:val="24"/>
          <w:vertAlign w:val="subscript"/>
        </w:rPr>
        <w:t>+1</w:t>
      </w:r>
      <w:r w:rsidRPr="007E3E62">
        <w:rPr>
          <w:sz w:val="24"/>
          <w:szCs w:val="24"/>
        </w:rPr>
        <w:t>=(</w:t>
      </w:r>
      <w:r w:rsidRPr="007E3E62">
        <w:rPr>
          <w:sz w:val="24"/>
          <w:szCs w:val="24"/>
          <w:lang w:val="en-US"/>
        </w:rPr>
        <w:t>H</w:t>
      </w:r>
      <w:r w:rsidRPr="007E3E62">
        <w:rPr>
          <w:sz w:val="24"/>
          <w:szCs w:val="24"/>
          <w:vertAlign w:val="subscript"/>
          <w:lang w:val="en-US"/>
        </w:rPr>
        <w:t>i</w:t>
      </w:r>
      <w:r w:rsidRPr="007E3E62">
        <w:rPr>
          <w:sz w:val="24"/>
          <w:szCs w:val="24"/>
        </w:rPr>
        <w:t xml:space="preserve"> - 1)/3)</w:t>
      </w:r>
      <w:r>
        <w:rPr>
          <w:sz w:val="24"/>
          <w:szCs w:val="24"/>
        </w:rPr>
        <w:t>.</w:t>
      </w:r>
    </w:p>
    <w:p w:rsidR="00081E50" w:rsidRPr="007E3E62" w:rsidRDefault="00081E50" w:rsidP="00081E50">
      <w:pPr>
        <w:jc w:val="both"/>
        <w:rPr>
          <w:b/>
          <w:sz w:val="24"/>
          <w:szCs w:val="24"/>
        </w:rPr>
      </w:pPr>
      <w:r>
        <w:t>Написать  программу сортировки целочисленного случайного массива предложенными методами. Программа должна позволять пользователю определять размер массива и повторять сортировку на массиве другой размерности. Отсортированный массив сохранить в текстовом файле, в каждой строке которого находится 20 чисел</w:t>
      </w:r>
      <w:r w:rsidR="00D709F2">
        <w:t>.</w:t>
      </w:r>
      <w:bookmarkStart w:id="0" w:name="_GoBack"/>
      <w:bookmarkEnd w:id="0"/>
    </w:p>
    <w:p w:rsidR="00081E50" w:rsidRDefault="00081E50" w:rsidP="00081E50">
      <w:pPr>
        <w:jc w:val="both"/>
        <w:rPr>
          <w:b/>
          <w:sz w:val="24"/>
          <w:szCs w:val="24"/>
        </w:rPr>
      </w:pPr>
    </w:p>
    <w:p w:rsidR="00081E50" w:rsidRDefault="00081E50" w:rsidP="00081E50">
      <w:pPr>
        <w:jc w:val="both"/>
        <w:rPr>
          <w:b/>
          <w:sz w:val="24"/>
          <w:szCs w:val="24"/>
        </w:rPr>
      </w:pPr>
    </w:p>
    <w:p w:rsidR="00081E50" w:rsidRDefault="00081E50" w:rsidP="00081E5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Методичка:</w:t>
      </w:r>
    </w:p>
    <w:p w:rsidR="00081E50" w:rsidRPr="00446DB4" w:rsidRDefault="00081E50" w:rsidP="00081E50">
      <w:pPr>
        <w:jc w:val="both"/>
        <w:rPr>
          <w:b/>
          <w:sz w:val="24"/>
          <w:szCs w:val="24"/>
        </w:rPr>
      </w:pPr>
    </w:p>
    <w:p w:rsidR="00081E50" w:rsidRPr="00446DB4" w:rsidRDefault="00081E50" w:rsidP="00081E50">
      <w:pPr>
        <w:jc w:val="both"/>
        <w:rPr>
          <w:b/>
          <w:sz w:val="24"/>
          <w:szCs w:val="24"/>
        </w:rPr>
      </w:pPr>
      <w:r w:rsidRPr="00446DB4">
        <w:rPr>
          <w:b/>
          <w:sz w:val="24"/>
          <w:szCs w:val="24"/>
        </w:rPr>
        <w:t>Сортировка Шелла</w:t>
      </w:r>
    </w:p>
    <w:p w:rsidR="00081E50" w:rsidRPr="00446DB4" w:rsidRDefault="00081E50" w:rsidP="00081E50">
      <w:pPr>
        <w:ind w:firstLine="567"/>
        <w:jc w:val="both"/>
        <w:rPr>
          <w:sz w:val="24"/>
          <w:szCs w:val="24"/>
        </w:rPr>
      </w:pPr>
      <w:r w:rsidRPr="00446DB4">
        <w:rPr>
          <w:sz w:val="24"/>
          <w:szCs w:val="24"/>
        </w:rPr>
        <w:t xml:space="preserve">Сортировка Шелла  — алгоритм сортировки, являющийся усовершенствованным вариантом сортировки </w:t>
      </w:r>
      <w:r w:rsidRPr="00446DB4">
        <w:rPr>
          <w:b/>
          <w:sz w:val="24"/>
          <w:szCs w:val="24"/>
        </w:rPr>
        <w:t>вставками</w:t>
      </w:r>
      <w:r w:rsidRPr="00446DB4">
        <w:rPr>
          <w:sz w:val="24"/>
          <w:szCs w:val="24"/>
        </w:rPr>
        <w:t>. Идея метода Шелла состоит в сравнении элементов, стоящих не только рядом, но и на определённом расстоянии друг от друга. Иными словами — это сортировка вставками с предварительными «грубыми» проходами.</w:t>
      </w:r>
    </w:p>
    <w:p w:rsidR="00081E50" w:rsidRPr="00446DB4" w:rsidRDefault="00081E50" w:rsidP="00081E50">
      <w:pPr>
        <w:ind w:firstLine="567"/>
        <w:jc w:val="both"/>
        <w:rPr>
          <w:sz w:val="24"/>
          <w:szCs w:val="24"/>
        </w:rPr>
      </w:pPr>
      <w:r w:rsidRPr="00446DB4">
        <w:rPr>
          <w:sz w:val="24"/>
          <w:szCs w:val="24"/>
        </w:rPr>
        <w:t>Сортировка Шелла была названа в честь её изобретателя — Да Шелла, который опубликовал этот алгоритм в 1959 году.</w:t>
      </w:r>
    </w:p>
    <w:p w:rsidR="00081E50" w:rsidRDefault="00081E50" w:rsidP="00081E50">
      <w:pPr>
        <w:jc w:val="both"/>
        <w:rPr>
          <w:b/>
          <w:sz w:val="24"/>
          <w:szCs w:val="24"/>
        </w:rPr>
      </w:pPr>
    </w:p>
    <w:p w:rsidR="00081E50" w:rsidRPr="003C7D7D" w:rsidRDefault="00081E50" w:rsidP="00081E50">
      <w:pPr>
        <w:jc w:val="both"/>
        <w:rPr>
          <w:b/>
          <w:i/>
          <w:sz w:val="24"/>
          <w:szCs w:val="24"/>
        </w:rPr>
      </w:pPr>
      <w:r w:rsidRPr="003C7D7D">
        <w:rPr>
          <w:b/>
          <w:i/>
          <w:sz w:val="24"/>
          <w:szCs w:val="24"/>
        </w:rPr>
        <w:t>Выбор длин промежутков</w:t>
      </w:r>
    </w:p>
    <w:p w:rsidR="00081E50" w:rsidRPr="00446DB4" w:rsidRDefault="00081E50" w:rsidP="00081E50">
      <w:pPr>
        <w:numPr>
          <w:ilvl w:val="0"/>
          <w:numId w:val="1"/>
        </w:numPr>
        <w:jc w:val="both"/>
        <w:rPr>
          <w:sz w:val="24"/>
          <w:szCs w:val="24"/>
        </w:rPr>
      </w:pPr>
      <w:r w:rsidRPr="00446DB4">
        <w:rPr>
          <w:sz w:val="24"/>
          <w:szCs w:val="24"/>
        </w:rPr>
        <w:t xml:space="preserve">Первоначально используемая Шеллом последовательность длин промежутков: </w:t>
      </w:r>
      <w:r w:rsidRPr="00446DB4">
        <w:rPr>
          <w:position w:val="-12"/>
          <w:sz w:val="24"/>
          <w:szCs w:val="24"/>
        </w:rPr>
        <w:object w:dxaOrig="28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18pt" o:ole="">
            <v:imagedata r:id="rId6" o:title=""/>
          </v:shape>
          <o:OLEObject Type="Embed" ProgID="Equation.3" ShapeID="_x0000_i1025" DrawAspect="Content" ObjectID="_1489157183" r:id="rId7"/>
        </w:object>
      </w:r>
      <w:r w:rsidRPr="00446DB4">
        <w:rPr>
          <w:sz w:val="24"/>
          <w:szCs w:val="24"/>
        </w:rPr>
        <w:t xml:space="preserve"> в худшем случае, сложность алгоритма составит </w:t>
      </w:r>
      <w:r w:rsidRPr="00817574">
        <w:rPr>
          <w:position w:val="-10"/>
          <w:sz w:val="24"/>
          <w:szCs w:val="24"/>
        </w:rPr>
        <w:object w:dxaOrig="660" w:dyaOrig="360">
          <v:shape id="_x0000_i1026" type="#_x0000_t75" style="width:33.2pt;height:18pt" o:ole="">
            <v:imagedata r:id="rId8" o:title=""/>
          </v:shape>
          <o:OLEObject Type="Embed" ProgID="Equation.3" ShapeID="_x0000_i1026" DrawAspect="Content" ObjectID="_1489157184" r:id="rId9"/>
        </w:object>
      </w:r>
      <w:r w:rsidRPr="00446DB4">
        <w:rPr>
          <w:sz w:val="24"/>
          <w:szCs w:val="24"/>
        </w:rPr>
        <w:t>;</w:t>
      </w:r>
    </w:p>
    <w:p w:rsidR="00081E50" w:rsidRPr="00446DB4" w:rsidRDefault="00081E50" w:rsidP="00081E50">
      <w:pPr>
        <w:numPr>
          <w:ilvl w:val="0"/>
          <w:numId w:val="1"/>
        </w:numPr>
        <w:jc w:val="both"/>
        <w:rPr>
          <w:sz w:val="24"/>
          <w:szCs w:val="24"/>
        </w:rPr>
      </w:pPr>
      <w:r w:rsidRPr="00446DB4">
        <w:rPr>
          <w:sz w:val="24"/>
          <w:szCs w:val="24"/>
        </w:rPr>
        <w:t xml:space="preserve">предложенная </w:t>
      </w:r>
      <w:proofErr w:type="spellStart"/>
      <w:r w:rsidRPr="00446DB4">
        <w:rPr>
          <w:sz w:val="24"/>
          <w:szCs w:val="24"/>
        </w:rPr>
        <w:t>Хиббардом</w:t>
      </w:r>
      <w:proofErr w:type="spellEnd"/>
      <w:r w:rsidRPr="00446DB4">
        <w:rPr>
          <w:sz w:val="24"/>
          <w:szCs w:val="24"/>
        </w:rPr>
        <w:t xml:space="preserve"> последовательность</w:t>
      </w:r>
      <w:proofErr w:type="gramStart"/>
      <w:r w:rsidRPr="00446DB4">
        <w:rPr>
          <w:sz w:val="24"/>
          <w:szCs w:val="24"/>
        </w:rPr>
        <w:t xml:space="preserve">: </w:t>
      </w:r>
      <w:r w:rsidRPr="00817574">
        <w:rPr>
          <w:position w:val="-10"/>
          <w:sz w:val="24"/>
          <w:szCs w:val="24"/>
        </w:rPr>
        <w:object w:dxaOrig="1620" w:dyaOrig="360">
          <v:shape id="_x0000_i1027" type="#_x0000_t75" style="width:81.2pt;height:18pt" o:ole="">
            <v:imagedata r:id="rId10" o:title=""/>
          </v:shape>
          <o:OLEObject Type="Embed" ProgID="Equation.3" ShapeID="_x0000_i1027" DrawAspect="Content" ObjectID="_1489157185" r:id="rId11"/>
        </w:object>
      </w:r>
      <w:r w:rsidRPr="00817574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Т</w:t>
      </w:r>
      <w:r w:rsidRPr="00446DB4">
        <w:rPr>
          <w:sz w:val="24"/>
          <w:szCs w:val="24"/>
        </w:rPr>
        <w:t xml:space="preserve">акая последовательность шагов приводит к алгоритму сложностью </w:t>
      </w:r>
      <w:r w:rsidRPr="00817574">
        <w:rPr>
          <w:position w:val="-10"/>
          <w:sz w:val="24"/>
          <w:szCs w:val="24"/>
        </w:rPr>
        <w:object w:dxaOrig="820" w:dyaOrig="360">
          <v:shape id="_x0000_i1028" type="#_x0000_t75" style="width:41.2pt;height:18pt" o:ole="">
            <v:imagedata r:id="rId12" o:title=""/>
          </v:shape>
          <o:OLEObject Type="Embed" ProgID="Equation.3" ShapeID="_x0000_i1028" DrawAspect="Content" ObjectID="_1489157186" r:id="rId13"/>
        </w:object>
      </w:r>
      <w:r w:rsidRPr="00446DB4">
        <w:rPr>
          <w:sz w:val="24"/>
          <w:szCs w:val="24"/>
        </w:rPr>
        <w:t>;</w:t>
      </w:r>
      <w:r>
        <w:rPr>
          <w:sz w:val="24"/>
          <w:szCs w:val="24"/>
        </w:rPr>
        <w:t xml:space="preserve"> Массив шагов заполняется перед сортировкой. </w:t>
      </w:r>
    </w:p>
    <w:p w:rsidR="00081E50" w:rsidRPr="00446DB4" w:rsidRDefault="00081E50" w:rsidP="00081E50">
      <w:pPr>
        <w:numPr>
          <w:ilvl w:val="0"/>
          <w:numId w:val="1"/>
        </w:numPr>
        <w:jc w:val="both"/>
        <w:rPr>
          <w:sz w:val="24"/>
          <w:szCs w:val="24"/>
        </w:rPr>
      </w:pPr>
      <w:r w:rsidRPr="00446DB4">
        <w:rPr>
          <w:sz w:val="24"/>
          <w:szCs w:val="24"/>
        </w:rPr>
        <w:t xml:space="preserve">предложенная </w:t>
      </w:r>
      <w:proofErr w:type="spellStart"/>
      <w:r w:rsidRPr="00446DB4">
        <w:rPr>
          <w:sz w:val="24"/>
          <w:szCs w:val="24"/>
        </w:rPr>
        <w:t>Седжвиком</w:t>
      </w:r>
      <w:proofErr w:type="spellEnd"/>
      <w:r w:rsidRPr="00446DB4">
        <w:rPr>
          <w:sz w:val="24"/>
          <w:szCs w:val="24"/>
        </w:rPr>
        <w:t xml:space="preserve"> последовательность:</w:t>
      </w:r>
      <w:r>
        <w:rPr>
          <w:sz w:val="24"/>
          <w:szCs w:val="24"/>
        </w:rPr>
        <w:t xml:space="preserve"> </w:t>
      </w:r>
      <w:r w:rsidRPr="00446DB4">
        <w:rPr>
          <w:position w:val="-12"/>
          <w:sz w:val="24"/>
          <w:szCs w:val="24"/>
        </w:rPr>
        <w:object w:dxaOrig="2220" w:dyaOrig="380">
          <v:shape id="_x0000_i1029" type="#_x0000_t75" style="width:111.2pt;height:19.2pt" o:ole="">
            <v:imagedata r:id="rId14" o:title=""/>
          </v:shape>
          <o:OLEObject Type="Embed" ProgID="Equation.3" ShapeID="_x0000_i1029" DrawAspect="Content" ObjectID="_1489157187" r:id="rId15"/>
        </w:object>
      </w:r>
      <w:proofErr w:type="gramStart"/>
      <w:r w:rsidRPr="00446DB4">
        <w:rPr>
          <w:sz w:val="24"/>
          <w:szCs w:val="24"/>
        </w:rPr>
        <w:t xml:space="preserve"> ,</w:t>
      </w:r>
      <w:proofErr w:type="gramEnd"/>
      <w:r w:rsidRPr="00446DB4">
        <w:rPr>
          <w:sz w:val="24"/>
          <w:szCs w:val="24"/>
        </w:rPr>
        <w:t xml:space="preserve"> если i четное и</w:t>
      </w:r>
      <w:r>
        <w:rPr>
          <w:sz w:val="24"/>
          <w:szCs w:val="24"/>
        </w:rPr>
        <w:t xml:space="preserve"> </w:t>
      </w:r>
      <w:r w:rsidRPr="00446DB4">
        <w:rPr>
          <w:position w:val="-12"/>
          <w:sz w:val="24"/>
          <w:szCs w:val="24"/>
        </w:rPr>
        <w:object w:dxaOrig="2460" w:dyaOrig="380">
          <v:shape id="_x0000_i1030" type="#_x0000_t75" style="width:123.2pt;height:19.2pt" o:ole="">
            <v:imagedata r:id="rId16" o:title=""/>
          </v:shape>
          <o:OLEObject Type="Embed" ProgID="Equation.3" ShapeID="_x0000_i1030" DrawAspect="Content" ObjectID="_1489157188" r:id="rId17"/>
        </w:object>
      </w:r>
      <w:r w:rsidRPr="00446DB4">
        <w:rPr>
          <w:sz w:val="24"/>
          <w:szCs w:val="24"/>
        </w:rPr>
        <w:t xml:space="preserve"> , если i нечетное. При использовании таких приращений средняя сложность алгоритма составляет: </w:t>
      </w:r>
      <w:r w:rsidRPr="00817574">
        <w:rPr>
          <w:position w:val="-10"/>
          <w:sz w:val="24"/>
          <w:szCs w:val="24"/>
        </w:rPr>
        <w:object w:dxaOrig="840" w:dyaOrig="360">
          <v:shape id="_x0000_i1031" type="#_x0000_t75" style="width:42pt;height:18pt" o:ole="">
            <v:imagedata r:id="rId18" o:title=""/>
          </v:shape>
          <o:OLEObject Type="Embed" ProgID="Equation.3" ShapeID="_x0000_i1031" DrawAspect="Content" ObjectID="_1489157189" r:id="rId19"/>
        </w:object>
      </w:r>
      <w:r w:rsidRPr="00446DB4">
        <w:rPr>
          <w:sz w:val="24"/>
          <w:szCs w:val="24"/>
        </w:rPr>
        <w:t xml:space="preserve">, а в худшем случае порядка </w:t>
      </w:r>
      <w:r w:rsidRPr="00817574">
        <w:rPr>
          <w:position w:val="-10"/>
          <w:sz w:val="24"/>
          <w:szCs w:val="24"/>
        </w:rPr>
        <w:object w:dxaOrig="820" w:dyaOrig="360">
          <v:shape id="_x0000_i1032" type="#_x0000_t75" style="width:41.2pt;height:18pt" o:ole="">
            <v:imagedata r:id="rId20" o:title=""/>
          </v:shape>
          <o:OLEObject Type="Embed" ProgID="Equation.3" ShapeID="_x0000_i1032" DrawAspect="Content" ObjectID="_1489157190" r:id="rId21"/>
        </w:object>
      </w:r>
      <w:r w:rsidRPr="00446DB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Массив приращений заполняется перед сортировкой. Последнее значение массива </w:t>
      </w:r>
      <w:r w:rsidRPr="00446DB4">
        <w:rPr>
          <w:sz w:val="24"/>
          <w:szCs w:val="24"/>
        </w:rPr>
        <w:t xml:space="preserve"> </w:t>
      </w:r>
      <w:r>
        <w:rPr>
          <w:sz w:val="24"/>
          <w:szCs w:val="24"/>
        </w:rPr>
        <w:t>шаг</w:t>
      </w:r>
      <w:r w:rsidRPr="00446DB4">
        <w:rPr>
          <w:sz w:val="24"/>
          <w:szCs w:val="24"/>
        </w:rPr>
        <w:t>[s-1], если 3</w:t>
      </w:r>
      <w:r>
        <w:rPr>
          <w:sz w:val="24"/>
          <w:szCs w:val="24"/>
        </w:rPr>
        <w:t xml:space="preserve">*шаг[s] &gt;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(Если размер массива меньше 3-х шагов).</w:t>
      </w:r>
    </w:p>
    <w:p w:rsidR="00081E50" w:rsidRPr="00446DB4" w:rsidRDefault="00081E50" w:rsidP="00081E5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Наиболее часто используемая последовательность шагов - </w:t>
      </w:r>
      <w:r w:rsidRPr="00446DB4">
        <w:rPr>
          <w:position w:val="-12"/>
          <w:sz w:val="24"/>
          <w:szCs w:val="24"/>
        </w:rPr>
        <w:object w:dxaOrig="260" w:dyaOrig="360">
          <v:shape id="_x0000_i1033" type="#_x0000_t75" style="width:13.2pt;height:18pt" o:ole="" fillcolor="window">
            <v:imagedata r:id="rId22" o:title=""/>
          </v:shape>
          <o:OLEObject Type="Embed" ProgID="Equation.3" ShapeID="_x0000_i1033" DrawAspect="Content" ObjectID="_1489157191" r:id="rId23"/>
        </w:object>
      </w:r>
      <w:r w:rsidRPr="00446DB4">
        <w:rPr>
          <w:sz w:val="24"/>
          <w:szCs w:val="24"/>
        </w:rPr>
        <w:t xml:space="preserve"> изменяется по правилу </w:t>
      </w:r>
      <w:r w:rsidRPr="00446DB4">
        <w:rPr>
          <w:position w:val="-12"/>
          <w:sz w:val="24"/>
          <w:szCs w:val="24"/>
        </w:rPr>
        <w:object w:dxaOrig="1660" w:dyaOrig="360">
          <v:shape id="_x0000_i1034" type="#_x0000_t75" style="width:83.2pt;height:18pt" o:ole="" fillcolor="window">
            <v:imagedata r:id="rId24" o:title=""/>
          </v:shape>
          <o:OLEObject Type="Embed" ProgID="Equation.3" ShapeID="_x0000_i1034" DrawAspect="Content" ObjectID="_1489157192" r:id="rId25"/>
        </w:object>
      </w:r>
      <w:r w:rsidRPr="00446DB4">
        <w:rPr>
          <w:sz w:val="24"/>
          <w:szCs w:val="24"/>
        </w:rPr>
        <w:t xml:space="preserve"> (для массивов, содержащих более 500 элементов) и </w:t>
      </w:r>
      <w:r w:rsidRPr="00446DB4">
        <w:rPr>
          <w:position w:val="-12"/>
          <w:sz w:val="24"/>
          <w:szCs w:val="24"/>
        </w:rPr>
        <w:object w:dxaOrig="1640" w:dyaOrig="360">
          <v:shape id="_x0000_i1035" type="#_x0000_t75" style="width:82pt;height:18pt" o:ole="" fillcolor="window">
            <v:imagedata r:id="rId26" o:title=""/>
          </v:shape>
          <o:OLEObject Type="Embed" ProgID="Equation.3" ShapeID="_x0000_i1035" DrawAspect="Content" ObjectID="_1489157193" r:id="rId27"/>
        </w:object>
      </w:r>
      <w:r w:rsidRPr="00446DB4">
        <w:rPr>
          <w:sz w:val="24"/>
          <w:szCs w:val="24"/>
        </w:rPr>
        <w:t xml:space="preserve">(для массивов, содержащих менее 500 элементов). </w:t>
      </w:r>
      <w:proofErr w:type="gramStart"/>
      <w:r w:rsidRPr="00446DB4">
        <w:rPr>
          <w:sz w:val="24"/>
          <w:szCs w:val="24"/>
        </w:rPr>
        <w:t xml:space="preserve">За </w:t>
      </w:r>
      <w:r w:rsidRPr="00446DB4">
        <w:rPr>
          <w:position w:val="-12"/>
          <w:sz w:val="24"/>
          <w:szCs w:val="24"/>
        </w:rPr>
        <w:object w:dxaOrig="300" w:dyaOrig="360">
          <v:shape id="_x0000_i1036" type="#_x0000_t75" style="width:15.2pt;height:18pt" o:ole="" fillcolor="window">
            <v:imagedata r:id="rId28" o:title=""/>
          </v:shape>
          <o:OLEObject Type="Embed" ProgID="Equation.3" ShapeID="_x0000_i1036" DrawAspect="Content" ObjectID="_1489157194" r:id="rId29"/>
        </w:object>
      </w:r>
      <w:r>
        <w:rPr>
          <w:sz w:val="24"/>
          <w:szCs w:val="24"/>
        </w:rPr>
        <w:t xml:space="preserve"> </w:t>
      </w:r>
      <w:r w:rsidRPr="00446DB4">
        <w:rPr>
          <w:sz w:val="24"/>
          <w:szCs w:val="24"/>
        </w:rPr>
        <w:t>принимается</w:t>
      </w:r>
      <w:proofErr w:type="gramEnd"/>
      <w:r w:rsidRPr="00446DB4">
        <w:rPr>
          <w:sz w:val="24"/>
          <w:szCs w:val="24"/>
        </w:rPr>
        <w:t xml:space="preserve"> число элементов массива. Метод заканчивает работу, когда </w:t>
      </w:r>
      <w:r w:rsidRPr="00446DB4">
        <w:rPr>
          <w:position w:val="-12"/>
          <w:sz w:val="24"/>
          <w:szCs w:val="24"/>
        </w:rPr>
        <w:object w:dxaOrig="260" w:dyaOrig="360">
          <v:shape id="_x0000_i1037" type="#_x0000_t75" style="width:13.2pt;height:18pt" o:ole="" fillcolor="window">
            <v:imagedata r:id="rId30" o:title=""/>
          </v:shape>
          <o:OLEObject Type="Embed" ProgID="Equation.3" ShapeID="_x0000_i1037" DrawAspect="Content" ObjectID="_1489157195" r:id="rId31"/>
        </w:object>
      </w:r>
      <w:r w:rsidRPr="00446DB4">
        <w:rPr>
          <w:sz w:val="24"/>
          <w:szCs w:val="24"/>
        </w:rPr>
        <w:t xml:space="preserve"> становится меньше 1.</w:t>
      </w:r>
    </w:p>
    <w:p w:rsidR="00081E50" w:rsidRDefault="00081E50" w:rsidP="00081E50">
      <w:pPr>
        <w:ind w:firstLine="567"/>
        <w:jc w:val="both"/>
        <w:rPr>
          <w:sz w:val="24"/>
          <w:szCs w:val="24"/>
        </w:rPr>
      </w:pPr>
    </w:p>
    <w:p w:rsidR="00571D5B" w:rsidRDefault="00571D5B"/>
    <w:sectPr w:rsidR="00571D5B">
      <w:pgSz w:w="11906" w:h="16838"/>
      <w:pgMar w:top="567" w:right="567" w:bottom="73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6546"/>
    <w:multiLevelType w:val="hybridMultilevel"/>
    <w:tmpl w:val="0554C8CA"/>
    <w:lvl w:ilvl="0" w:tplc="100261C2">
      <w:start w:val="1"/>
      <w:numFmt w:val="bullet"/>
      <w:lvlText w:val="-"/>
      <w:lvlJc w:val="left"/>
      <w:pPr>
        <w:tabs>
          <w:tab w:val="num" w:pos="1712"/>
        </w:tabs>
        <w:ind w:left="171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50"/>
    <w:rsid w:val="00007738"/>
    <w:rsid w:val="00041FA5"/>
    <w:rsid w:val="000467E7"/>
    <w:rsid w:val="000504C7"/>
    <w:rsid w:val="000542CE"/>
    <w:rsid w:val="00057596"/>
    <w:rsid w:val="00072E95"/>
    <w:rsid w:val="00081E50"/>
    <w:rsid w:val="000835E2"/>
    <w:rsid w:val="000B1303"/>
    <w:rsid w:val="000D49C1"/>
    <w:rsid w:val="00103A0E"/>
    <w:rsid w:val="001B04A4"/>
    <w:rsid w:val="001D4099"/>
    <w:rsid w:val="001E7A71"/>
    <w:rsid w:val="001F0954"/>
    <w:rsid w:val="00204DD7"/>
    <w:rsid w:val="00216C3D"/>
    <w:rsid w:val="002427CD"/>
    <w:rsid w:val="00242EA4"/>
    <w:rsid w:val="0027237C"/>
    <w:rsid w:val="002755D7"/>
    <w:rsid w:val="00280D9C"/>
    <w:rsid w:val="002834A0"/>
    <w:rsid w:val="00286648"/>
    <w:rsid w:val="0029114C"/>
    <w:rsid w:val="002A1011"/>
    <w:rsid w:val="002E16A5"/>
    <w:rsid w:val="002F0160"/>
    <w:rsid w:val="002F020C"/>
    <w:rsid w:val="002F79F6"/>
    <w:rsid w:val="003344E6"/>
    <w:rsid w:val="00343C59"/>
    <w:rsid w:val="003443B3"/>
    <w:rsid w:val="0036431E"/>
    <w:rsid w:val="003703FD"/>
    <w:rsid w:val="0038152E"/>
    <w:rsid w:val="003B253E"/>
    <w:rsid w:val="003E3947"/>
    <w:rsid w:val="00414656"/>
    <w:rsid w:val="00460851"/>
    <w:rsid w:val="00463BCF"/>
    <w:rsid w:val="00467C95"/>
    <w:rsid w:val="004820F1"/>
    <w:rsid w:val="004838F2"/>
    <w:rsid w:val="004A404D"/>
    <w:rsid w:val="004A40E8"/>
    <w:rsid w:val="004B1E58"/>
    <w:rsid w:val="00501F99"/>
    <w:rsid w:val="00513EF8"/>
    <w:rsid w:val="0051638E"/>
    <w:rsid w:val="00541806"/>
    <w:rsid w:val="00562442"/>
    <w:rsid w:val="00571D5B"/>
    <w:rsid w:val="00576A04"/>
    <w:rsid w:val="00591342"/>
    <w:rsid w:val="005C3471"/>
    <w:rsid w:val="005C7780"/>
    <w:rsid w:val="005D440F"/>
    <w:rsid w:val="005F28B6"/>
    <w:rsid w:val="005F5F7D"/>
    <w:rsid w:val="006217B0"/>
    <w:rsid w:val="00656C80"/>
    <w:rsid w:val="00665784"/>
    <w:rsid w:val="00676945"/>
    <w:rsid w:val="00683A45"/>
    <w:rsid w:val="0069267E"/>
    <w:rsid w:val="006B7B89"/>
    <w:rsid w:val="006D3B79"/>
    <w:rsid w:val="006F1345"/>
    <w:rsid w:val="00701B83"/>
    <w:rsid w:val="007258D0"/>
    <w:rsid w:val="00743537"/>
    <w:rsid w:val="00764379"/>
    <w:rsid w:val="0078313C"/>
    <w:rsid w:val="00790B0B"/>
    <w:rsid w:val="007B2839"/>
    <w:rsid w:val="007B46CD"/>
    <w:rsid w:val="007C517D"/>
    <w:rsid w:val="007E0370"/>
    <w:rsid w:val="007F7671"/>
    <w:rsid w:val="00856BEB"/>
    <w:rsid w:val="008939D6"/>
    <w:rsid w:val="00896564"/>
    <w:rsid w:val="008A15BF"/>
    <w:rsid w:val="008C0AB1"/>
    <w:rsid w:val="008D49DE"/>
    <w:rsid w:val="008E7F2C"/>
    <w:rsid w:val="008F4EF2"/>
    <w:rsid w:val="00914851"/>
    <w:rsid w:val="00936BF9"/>
    <w:rsid w:val="009431B9"/>
    <w:rsid w:val="009542EB"/>
    <w:rsid w:val="009625AC"/>
    <w:rsid w:val="00992E4A"/>
    <w:rsid w:val="009A3FBF"/>
    <w:rsid w:val="009B08F2"/>
    <w:rsid w:val="009B1EE5"/>
    <w:rsid w:val="009B42B5"/>
    <w:rsid w:val="009C3FE2"/>
    <w:rsid w:val="009C7947"/>
    <w:rsid w:val="009D5706"/>
    <w:rsid w:val="009E1F4A"/>
    <w:rsid w:val="00A201E4"/>
    <w:rsid w:val="00A33FE5"/>
    <w:rsid w:val="00A4488E"/>
    <w:rsid w:val="00A45CFF"/>
    <w:rsid w:val="00A878B6"/>
    <w:rsid w:val="00AB1871"/>
    <w:rsid w:val="00AB5774"/>
    <w:rsid w:val="00AE3A52"/>
    <w:rsid w:val="00B00055"/>
    <w:rsid w:val="00B03E45"/>
    <w:rsid w:val="00B05315"/>
    <w:rsid w:val="00B23F17"/>
    <w:rsid w:val="00B37927"/>
    <w:rsid w:val="00BA56ED"/>
    <w:rsid w:val="00BC61C2"/>
    <w:rsid w:val="00C53B04"/>
    <w:rsid w:val="00C75B3A"/>
    <w:rsid w:val="00C847FC"/>
    <w:rsid w:val="00CB128E"/>
    <w:rsid w:val="00CD6E57"/>
    <w:rsid w:val="00D05DCB"/>
    <w:rsid w:val="00D1275A"/>
    <w:rsid w:val="00D709F2"/>
    <w:rsid w:val="00DA0ADA"/>
    <w:rsid w:val="00DD3779"/>
    <w:rsid w:val="00DF6A66"/>
    <w:rsid w:val="00E13622"/>
    <w:rsid w:val="00E24EC6"/>
    <w:rsid w:val="00E358AA"/>
    <w:rsid w:val="00E3749C"/>
    <w:rsid w:val="00E86277"/>
    <w:rsid w:val="00E90A92"/>
    <w:rsid w:val="00E91B10"/>
    <w:rsid w:val="00E92690"/>
    <w:rsid w:val="00E97CB3"/>
    <w:rsid w:val="00EA108B"/>
    <w:rsid w:val="00EF1A37"/>
    <w:rsid w:val="00F23A57"/>
    <w:rsid w:val="00F277CB"/>
    <w:rsid w:val="00F30C9B"/>
    <w:rsid w:val="00F406C2"/>
    <w:rsid w:val="00F64517"/>
    <w:rsid w:val="00F872E5"/>
    <w:rsid w:val="00F9222B"/>
    <w:rsid w:val="00F9620F"/>
    <w:rsid w:val="00F97394"/>
    <w:rsid w:val="00FA181F"/>
    <w:rsid w:val="00FA2CCF"/>
    <w:rsid w:val="00FA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2015-03-29T11:56:00Z</dcterms:created>
  <dcterms:modified xsi:type="dcterms:W3CDTF">2015-03-29T12:00:00Z</dcterms:modified>
</cp:coreProperties>
</file>