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6" w:rsidRPr="002D5C86" w:rsidRDefault="002D5C86" w:rsidP="002D5C86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2D5C86">
        <w:rPr>
          <w:b/>
          <w:bCs/>
          <w:color w:val="auto"/>
          <w:sz w:val="28"/>
          <w:szCs w:val="28"/>
          <w:u w:val="single"/>
        </w:rPr>
        <w:t>Краткие ответы на вопросы.</w:t>
      </w:r>
      <w:r>
        <w:rPr>
          <w:b/>
          <w:bCs/>
          <w:color w:val="auto"/>
          <w:sz w:val="28"/>
          <w:szCs w:val="28"/>
          <w:u w:val="single"/>
        </w:rPr>
        <w:t xml:space="preserve"> (</w:t>
      </w:r>
      <w:r w:rsidRPr="002D5C86">
        <w:rPr>
          <w:b/>
          <w:bCs/>
          <w:color w:val="auto"/>
          <w:sz w:val="28"/>
          <w:szCs w:val="28"/>
          <w:u w:val="single"/>
        </w:rPr>
        <w:t xml:space="preserve"> Шпоргалка на экзамен</w:t>
      </w:r>
      <w:r>
        <w:rPr>
          <w:b/>
          <w:bCs/>
          <w:color w:val="auto"/>
          <w:sz w:val="28"/>
          <w:szCs w:val="28"/>
        </w:rPr>
        <w:t>.)</w:t>
      </w:r>
    </w:p>
    <w:p w:rsidR="002D5C86" w:rsidRDefault="002D5C86" w:rsidP="002D5C86">
      <w:pPr>
        <w:pStyle w:val="Default"/>
        <w:rPr>
          <w:b/>
          <w:bCs/>
          <w:color w:val="auto"/>
          <w:sz w:val="28"/>
          <w:szCs w:val="28"/>
        </w:rPr>
      </w:pP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Внешнеэкономическая деятельность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Международный маркетинг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решения в сфере международного маркетинга.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Среда международного маркетинга.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экспортных возможностей предприятия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Мировые цены.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Факторы, влияющие на уровень мировых цен.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Показатели цены.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управления внешнеэкономическими связями: структура органов управления и внешнеторговые организации.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Инструменты и методы государственного регулирования внешнеэкономических связей.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регулирования внешнеэкономической деятельности: порядок учета и контроля, стимулирования внешнеэкономической деятельности, квотирование и лицензирование отдельных групп товаров, таможенное регулирование и декларирование перемещаемых через границу РФ товаров и имущества,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тенденции и перспективы развития современной мировой торговли.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особенности мирового рынка. </w:t>
      </w:r>
    </w:p>
    <w:p w:rsidR="002D5C86" w:rsidRDefault="002D5C86" w:rsidP="002D5C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Факторы, влияющие на развитие мировой торговли. Изменение структуры международной торговли. </w:t>
      </w:r>
    </w:p>
    <w:p w:rsidR="002D5C86" w:rsidRDefault="002D5C86" w:rsidP="002D5C86">
      <w:r>
        <w:rPr>
          <w:sz w:val="28"/>
          <w:szCs w:val="28"/>
        </w:rPr>
        <w:t>Основные направления формирования внешнеторгового режима России. Внешнеэкономические связи России.</w:t>
      </w:r>
    </w:p>
    <w:p w:rsidR="002D5C86" w:rsidRDefault="002D5C86" w:rsidP="002D5C86">
      <w:pPr>
        <w:pStyle w:val="Default"/>
        <w:rPr>
          <w:color w:val="auto"/>
        </w:rPr>
      </w:pPr>
    </w:p>
    <w:p w:rsidR="00000000" w:rsidRDefault="002D5C86"/>
    <w:sectPr w:rsidR="00000000" w:rsidSect="00B3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D5C86"/>
    <w:rsid w:val="002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2015-03-18T03:13:00Z</dcterms:created>
  <dcterms:modified xsi:type="dcterms:W3CDTF">2015-03-18T03:17:00Z</dcterms:modified>
</cp:coreProperties>
</file>