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8B7" w:rsidRPr="007018B7" w:rsidRDefault="007018B7">
      <w:pPr>
        <w:rPr>
          <w:sz w:val="28"/>
          <w:szCs w:val="28"/>
        </w:rPr>
      </w:pPr>
      <w:bookmarkStart w:id="0" w:name="_GoBack"/>
      <w:bookmarkEnd w:id="0"/>
      <w:r w:rsidRPr="007018B7">
        <w:rPr>
          <w:sz w:val="28"/>
          <w:szCs w:val="28"/>
        </w:rPr>
        <w:t>Произвести расчёт основных элементов схемы</w:t>
      </w:r>
      <w:r w:rsidR="00390F08">
        <w:rPr>
          <w:sz w:val="28"/>
          <w:szCs w:val="28"/>
        </w:rPr>
        <w:t>, определить входные и выходные параметры</w:t>
      </w:r>
      <w:r w:rsidRPr="007018B7">
        <w:rPr>
          <w:sz w:val="28"/>
          <w:szCs w:val="28"/>
        </w:rPr>
        <w:t xml:space="preserve"> (рисунок 1):</w:t>
      </w:r>
    </w:p>
    <w:p w:rsidR="007018B7" w:rsidRPr="007018B7" w:rsidRDefault="007018B7">
      <w:pPr>
        <w:rPr>
          <w:i/>
          <w:sz w:val="28"/>
          <w:szCs w:val="28"/>
        </w:rPr>
      </w:pPr>
      <w:r w:rsidRPr="007018B7">
        <w:rPr>
          <w:i/>
          <w:sz w:val="28"/>
          <w:szCs w:val="28"/>
        </w:rPr>
        <w:t>- Мостовой выпрямитель</w:t>
      </w:r>
    </w:p>
    <w:p w:rsidR="007018B7" w:rsidRPr="007018B7" w:rsidRDefault="007018B7">
      <w:pPr>
        <w:rPr>
          <w:i/>
          <w:sz w:val="28"/>
          <w:szCs w:val="28"/>
        </w:rPr>
      </w:pPr>
      <w:r w:rsidRPr="007018B7">
        <w:rPr>
          <w:i/>
          <w:sz w:val="28"/>
          <w:szCs w:val="28"/>
        </w:rPr>
        <w:t>- Стабилизатор напряжения</w:t>
      </w:r>
    </w:p>
    <w:p w:rsidR="007018B7" w:rsidRPr="007018B7" w:rsidRDefault="007018B7">
      <w:pPr>
        <w:rPr>
          <w:i/>
          <w:sz w:val="28"/>
          <w:szCs w:val="28"/>
        </w:rPr>
      </w:pPr>
      <w:r w:rsidRPr="007018B7">
        <w:rPr>
          <w:i/>
          <w:sz w:val="28"/>
          <w:szCs w:val="28"/>
        </w:rPr>
        <w:t>- Интегральный стабилизатор</w:t>
      </w:r>
    </w:p>
    <w:p w:rsidR="007018B7" w:rsidRPr="007018B7" w:rsidRDefault="007018B7">
      <w:pPr>
        <w:rPr>
          <w:i/>
          <w:sz w:val="28"/>
          <w:szCs w:val="28"/>
        </w:rPr>
      </w:pPr>
      <w:r w:rsidRPr="007018B7">
        <w:rPr>
          <w:i/>
          <w:sz w:val="28"/>
          <w:szCs w:val="28"/>
        </w:rPr>
        <w:t>- Высоковольтный инвертор</w:t>
      </w:r>
    </w:p>
    <w:p w:rsidR="007018B7" w:rsidRDefault="007018B7">
      <w:pPr>
        <w:rPr>
          <w:i/>
          <w:sz w:val="28"/>
          <w:szCs w:val="28"/>
        </w:rPr>
      </w:pPr>
      <w:r w:rsidRPr="007018B7">
        <w:rPr>
          <w:i/>
          <w:sz w:val="28"/>
          <w:szCs w:val="28"/>
        </w:rPr>
        <w:t>- Трансформатор (+ диодно-ёмкостной умножитель)</w:t>
      </w:r>
    </w:p>
    <w:p w:rsidR="001E6F23" w:rsidRPr="007018B7" w:rsidRDefault="001E6F23">
      <w:pPr>
        <w:rPr>
          <w:i/>
          <w:sz w:val="28"/>
          <w:szCs w:val="28"/>
        </w:rPr>
      </w:pPr>
      <w:r>
        <w:rPr>
          <w:i/>
          <w:sz w:val="28"/>
          <w:szCs w:val="28"/>
        </w:rPr>
        <w:t>- Узел управления (микроконтроллер + сдвиговый регистр)</w:t>
      </w:r>
    </w:p>
    <w:p w:rsidR="007018B7" w:rsidRPr="007018B7" w:rsidRDefault="007018B7">
      <w:pPr>
        <w:rPr>
          <w:sz w:val="28"/>
          <w:szCs w:val="28"/>
        </w:rPr>
      </w:pPr>
      <w:r w:rsidRPr="007018B7">
        <w:rPr>
          <w:sz w:val="28"/>
          <w:szCs w:val="28"/>
        </w:rPr>
        <w:t>Сравнить полученные результаты с</w:t>
      </w:r>
      <w:r w:rsidR="00390F08">
        <w:rPr>
          <w:sz w:val="28"/>
          <w:szCs w:val="28"/>
        </w:rPr>
        <w:t xml:space="preserve"> данными</w:t>
      </w:r>
      <w:r w:rsidRPr="007018B7">
        <w:rPr>
          <w:sz w:val="28"/>
          <w:szCs w:val="28"/>
        </w:rPr>
        <w:t>,</w:t>
      </w:r>
      <w:r w:rsidR="00390F08">
        <w:rPr>
          <w:sz w:val="28"/>
          <w:szCs w:val="28"/>
        </w:rPr>
        <w:t xml:space="preserve"> приведёнными в исходном материале</w:t>
      </w:r>
      <w:r w:rsidRPr="007018B7">
        <w:rPr>
          <w:sz w:val="28"/>
          <w:szCs w:val="28"/>
        </w:rPr>
        <w:t>.</w:t>
      </w:r>
    </w:p>
    <w:p w:rsidR="007018B7" w:rsidRDefault="00390F08">
      <w:r>
        <w:rPr>
          <w:sz w:val="28"/>
          <w:szCs w:val="28"/>
        </w:rPr>
        <w:t>Выбрать и обосновать элементную базу.</w:t>
      </w:r>
    </w:p>
    <w:p w:rsidR="007018B7" w:rsidRPr="007018B7" w:rsidRDefault="007018B7"/>
    <w:p w:rsidR="00DB593A" w:rsidRDefault="00901957">
      <w:r>
        <w:rPr>
          <w:noProof/>
          <w:lang w:eastAsia="ru-RU"/>
        </w:rPr>
        <w:lastRenderedPageBreak/>
        <w:drawing>
          <wp:inline distT="0" distB="0" distL="0" distR="0">
            <wp:extent cx="6500630" cy="8429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jvuso4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042" cy="843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49213" cy="83629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jvuso42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280" cy="836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4702" cy="848677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jvuso43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492" cy="848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27177" cy="8334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jvuso44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177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93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5B2" w:rsidRDefault="003505B2" w:rsidP="00901957">
      <w:pPr>
        <w:spacing w:after="0" w:line="240" w:lineRule="auto"/>
      </w:pPr>
      <w:r>
        <w:separator/>
      </w:r>
    </w:p>
  </w:endnote>
  <w:endnote w:type="continuationSeparator" w:id="0">
    <w:p w:rsidR="003505B2" w:rsidRDefault="003505B2" w:rsidP="00901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185" w:rsidRDefault="0056218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185" w:rsidRDefault="0056218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185" w:rsidRDefault="0056218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5B2" w:rsidRDefault="003505B2" w:rsidP="00901957">
      <w:pPr>
        <w:spacing w:after="0" w:line="240" w:lineRule="auto"/>
      </w:pPr>
      <w:r>
        <w:separator/>
      </w:r>
    </w:p>
  </w:footnote>
  <w:footnote w:type="continuationSeparator" w:id="0">
    <w:p w:rsidR="003505B2" w:rsidRDefault="003505B2" w:rsidP="00901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185" w:rsidRDefault="0056218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185" w:rsidRDefault="00562185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185" w:rsidRDefault="005621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02B"/>
    <w:rsid w:val="001E6F23"/>
    <w:rsid w:val="003505B2"/>
    <w:rsid w:val="00390F08"/>
    <w:rsid w:val="003F502B"/>
    <w:rsid w:val="00562185"/>
    <w:rsid w:val="007018B7"/>
    <w:rsid w:val="00901957"/>
    <w:rsid w:val="00953D1D"/>
    <w:rsid w:val="00B1279F"/>
    <w:rsid w:val="00DB593A"/>
    <w:rsid w:val="00DD2634"/>
    <w:rsid w:val="00F20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1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1957"/>
  </w:style>
  <w:style w:type="paragraph" w:styleId="a5">
    <w:name w:val="footer"/>
    <w:basedOn w:val="a"/>
    <w:link w:val="a6"/>
    <w:uiPriority w:val="99"/>
    <w:unhideWhenUsed/>
    <w:rsid w:val="00901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19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</Words>
  <Characters>362</Characters>
  <Application>Microsoft Office Word</Application>
  <DocSecurity>0</DocSecurity>
  <Lines>3</Lines>
  <Paragraphs>1</Paragraphs>
  <ScaleCrop>false</ScaleCrop>
  <Company/>
  <LinksUpToDate>false</LinksUpToDate>
  <CharactersWithSpaces>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2015-03-16T13:14:00Z</dcterms:created>
  <dcterms:modified xsi:type="dcterms:W3CDTF">2015-03-16T13:14:00Z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