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A8" w:rsidRDefault="00380BA8" w:rsidP="00380BA8">
      <w:pPr>
        <w:pStyle w:val="2"/>
        <w:rPr>
          <w:lang w:val="en-US"/>
        </w:rPr>
      </w:pPr>
      <w:r>
        <w:t>Задача</w:t>
      </w:r>
    </w:p>
    <w:p w:rsidR="00380BA8" w:rsidRDefault="00380BA8" w:rsidP="00380BA8">
      <w:pPr>
        <w:rPr>
          <w:lang w:val="en-US"/>
        </w:rPr>
      </w:pPr>
    </w:p>
    <w:p w:rsidR="00380BA8" w:rsidRDefault="00380BA8" w:rsidP="00380BA8">
      <w:pPr>
        <w:spacing w:line="360" w:lineRule="auto"/>
        <w:ind w:firstLine="709"/>
        <w:jc w:val="both"/>
      </w:pPr>
      <w:proofErr w:type="gramStart"/>
      <w:r>
        <w:t>Сравнивалась производительность труда дневной и ночной смен на заводе с установившемся производственном процессом.</w:t>
      </w:r>
      <w:proofErr w:type="gramEnd"/>
    </w:p>
    <w:p w:rsidR="00380BA8" w:rsidRDefault="00380BA8" w:rsidP="00380BA8">
      <w:pPr>
        <w:spacing w:line="360" w:lineRule="auto"/>
        <w:ind w:firstLine="709"/>
        <w:jc w:val="both"/>
      </w:pPr>
      <w:r>
        <w:t>Среднемесячная (</w:t>
      </w:r>
      <w:r>
        <w:rPr>
          <w:i/>
          <w:lang w:val="en-US"/>
        </w:rPr>
        <w:t>n</w:t>
      </w:r>
      <w:r>
        <w:rPr>
          <w:i/>
        </w:rPr>
        <w:t>=</w:t>
      </w:r>
      <w:r>
        <w:t xml:space="preserve">30) выработка  составила для дневной смены </w:t>
      </w:r>
      <w:r>
        <w:rPr>
          <w:i/>
          <w:lang w:val="en-US"/>
        </w:rPr>
        <w:t>m</w:t>
      </w:r>
      <w:r>
        <w:rPr>
          <w:i/>
        </w:rPr>
        <w:t>1</w:t>
      </w:r>
      <w:r>
        <w:t xml:space="preserve">=629 т. р., для ночной </w:t>
      </w:r>
      <w:r>
        <w:rPr>
          <w:i/>
        </w:rPr>
        <w:t xml:space="preserve">  </w:t>
      </w:r>
      <w:r>
        <w:rPr>
          <w:i/>
          <w:lang w:val="en-US"/>
        </w:rPr>
        <w:t>m</w:t>
      </w:r>
      <w:r>
        <w:rPr>
          <w:i/>
        </w:rPr>
        <w:t>2=</w:t>
      </w:r>
      <w:r>
        <w:t>624 т. р.</w:t>
      </w:r>
      <w:r>
        <w:rPr>
          <w:i/>
        </w:rPr>
        <w:t xml:space="preserve">  </w:t>
      </w:r>
      <w:r>
        <w:t xml:space="preserve">Оценки СКО   </w:t>
      </w:r>
      <w:r>
        <w:rPr>
          <w:i/>
          <w:lang w:val="en-US"/>
        </w:rPr>
        <w:t>s</w:t>
      </w:r>
      <w:r>
        <w:rPr>
          <w:i/>
        </w:rPr>
        <w:t>1</w:t>
      </w:r>
      <w:r>
        <w:t xml:space="preserve">=8.12 </w:t>
      </w:r>
      <w:proofErr w:type="spellStart"/>
      <w:r>
        <w:t>т.р</w:t>
      </w:r>
      <w:proofErr w:type="spellEnd"/>
      <w:r>
        <w:t>.  и</w:t>
      </w:r>
      <w:r>
        <w:rPr>
          <w:i/>
        </w:rPr>
        <w:t xml:space="preserve">   </w:t>
      </w:r>
      <w:r>
        <w:rPr>
          <w:i/>
          <w:lang w:val="en-US"/>
        </w:rPr>
        <w:t>s</w:t>
      </w:r>
      <w:r>
        <w:rPr>
          <w:i/>
        </w:rPr>
        <w:t>2=</w:t>
      </w:r>
      <w:r>
        <w:t xml:space="preserve">8.94 </w:t>
      </w:r>
      <w:proofErr w:type="spellStart"/>
      <w:r>
        <w:t>т.р</w:t>
      </w:r>
      <w:proofErr w:type="spellEnd"/>
      <w:r>
        <w:t>. для дневной и ночной смен соответственно.</w:t>
      </w:r>
    </w:p>
    <w:p w:rsidR="00380BA8" w:rsidRDefault="00380BA8" w:rsidP="00380BA8">
      <w:pPr>
        <w:spacing w:line="360" w:lineRule="auto"/>
        <w:ind w:firstLine="709"/>
        <w:jc w:val="both"/>
      </w:pPr>
      <w:r>
        <w:t xml:space="preserve">Определить есть ли зависимость производительности труда от смены? Рекомендуемый уровень значимости 0.05. </w:t>
      </w:r>
      <w:proofErr w:type="gramStart"/>
      <w:r>
        <w:t>Так как априори можно положить, что производительность в ночную смену не может быть выше, чем в дневную, рекомендуется использовать односторонний критерий.</w:t>
      </w:r>
      <w:proofErr w:type="gramEnd"/>
    </w:p>
    <w:p w:rsidR="00380BA8" w:rsidRDefault="00380BA8" w:rsidP="00380BA8">
      <w:pPr>
        <w:spacing w:line="360" w:lineRule="auto"/>
        <w:ind w:firstLine="709"/>
        <w:jc w:val="both"/>
      </w:pPr>
    </w:p>
    <w:p w:rsidR="00380BA8" w:rsidRDefault="00380BA8" w:rsidP="00380BA8">
      <w:pPr>
        <w:pStyle w:val="2"/>
        <w:rPr>
          <w:lang w:val="en-US"/>
        </w:rPr>
      </w:pPr>
      <w:r>
        <w:t>Задача</w:t>
      </w:r>
    </w:p>
    <w:p w:rsidR="00380BA8" w:rsidRDefault="00380BA8" w:rsidP="00380BA8">
      <w:pPr>
        <w:spacing w:line="360" w:lineRule="auto"/>
        <w:ind w:firstLine="709"/>
        <w:jc w:val="both"/>
      </w:pPr>
      <w:r>
        <w:t>Две группы детей одинаковых по оценке умственных способностей (</w:t>
      </w:r>
      <w:r>
        <w:rPr>
          <w:lang w:val="en-US"/>
        </w:rPr>
        <w:t>IQ</w:t>
      </w:r>
      <w:r>
        <w:t>) обучались двумя разными методами преподавания в течение нескольких месяцев. Они затем были подвергнуты арифметическому тесту, который дал следующие результаты.</w:t>
      </w:r>
    </w:p>
    <w:p w:rsidR="00380BA8" w:rsidRDefault="00380BA8" w:rsidP="00380BA8">
      <w:pPr>
        <w:spacing w:line="360" w:lineRule="auto"/>
        <w:ind w:firstLine="709"/>
        <w:jc w:val="both"/>
        <w:rPr>
          <w:i/>
        </w:rPr>
      </w:pPr>
      <w:r>
        <w:t>Первая группа (</w:t>
      </w:r>
      <w:r>
        <w:rPr>
          <w:i/>
        </w:rPr>
        <w:t>Х)</w:t>
      </w:r>
    </w:p>
    <w:p w:rsidR="00380BA8" w:rsidRDefault="00380BA8" w:rsidP="00380BA8">
      <w:pPr>
        <w:spacing w:line="360" w:lineRule="auto"/>
        <w:ind w:firstLine="709"/>
        <w:jc w:val="both"/>
      </w:pPr>
      <w:r>
        <w:t>76 49 26 71 70 65 57 69 59</w:t>
      </w:r>
    </w:p>
    <w:p w:rsidR="00380BA8" w:rsidRDefault="00380BA8" w:rsidP="00380BA8">
      <w:pPr>
        <w:spacing w:line="360" w:lineRule="auto"/>
        <w:ind w:firstLine="709"/>
        <w:jc w:val="both"/>
        <w:rPr>
          <w:i/>
        </w:rPr>
      </w:pPr>
      <w:r>
        <w:t>Вторая группа (</w:t>
      </w:r>
      <w:r>
        <w:rPr>
          <w:i/>
          <w:lang w:val="en-US"/>
        </w:rPr>
        <w:t>Y</w:t>
      </w:r>
      <w:r>
        <w:rPr>
          <w:i/>
        </w:rPr>
        <w:t>)</w:t>
      </w:r>
    </w:p>
    <w:p w:rsidR="00380BA8" w:rsidRDefault="00380BA8" w:rsidP="00380BA8">
      <w:pPr>
        <w:spacing w:line="360" w:lineRule="auto"/>
        <w:ind w:firstLine="709"/>
        <w:jc w:val="both"/>
      </w:pPr>
      <w:r>
        <w:t>81 52 33 85 70 83 52 63 62</w:t>
      </w:r>
    </w:p>
    <w:p w:rsidR="00380BA8" w:rsidRDefault="00380BA8" w:rsidP="00380BA8">
      <w:pPr>
        <w:spacing w:line="360" w:lineRule="auto"/>
        <w:ind w:firstLine="709"/>
        <w:jc w:val="both"/>
      </w:pPr>
      <w:r>
        <w:t>Существенно ли отличаются средние показания дух групп?</w:t>
      </w:r>
    </w:p>
    <w:p w:rsidR="00380BA8" w:rsidRDefault="00380BA8" w:rsidP="00380BA8">
      <w:pPr>
        <w:pStyle w:val="2"/>
        <w:rPr>
          <w:lang w:val="en-US"/>
        </w:rPr>
      </w:pPr>
      <w:r>
        <w:t>Задача</w:t>
      </w:r>
    </w:p>
    <w:p w:rsidR="00380BA8" w:rsidRDefault="00380BA8" w:rsidP="00380BA8">
      <w:pPr>
        <w:spacing w:line="360" w:lineRule="auto"/>
        <w:ind w:firstLine="709"/>
        <w:jc w:val="both"/>
      </w:pPr>
    </w:p>
    <w:p w:rsidR="00380BA8" w:rsidRDefault="00380BA8" w:rsidP="00380BA8">
      <w:pPr>
        <w:spacing w:line="360" w:lineRule="auto"/>
        <w:ind w:firstLine="709"/>
        <w:jc w:val="both"/>
      </w:pPr>
      <w:r>
        <w:t xml:space="preserve">Известный английский физик Рэлей сравнивал вес одного и того же объёма азота, полученного после тщательной химической очистки из азотистых соединений (далее обозначается через </w:t>
      </w:r>
      <w:r>
        <w:rPr>
          <w:i/>
        </w:rPr>
        <w:t xml:space="preserve">х) </w:t>
      </w:r>
      <w:r>
        <w:t xml:space="preserve">и из воздуха (обозначается через </w:t>
      </w:r>
      <w:r>
        <w:rPr>
          <w:i/>
          <w:lang w:val="en-US"/>
        </w:rPr>
        <w:t>y</w:t>
      </w:r>
      <w:r>
        <w:t>). Результаты опытов приведены в таблице.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380BA8" w:rsidTr="00380BA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A8" w:rsidRDefault="00380BA8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A8" w:rsidRDefault="00380BA8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  <w:lang w:val="en-US"/>
              </w:rPr>
              <w:t>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A8" w:rsidRDefault="00380BA8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A8" w:rsidRDefault="00380BA8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  <w:lang w:val="en-US"/>
              </w:rPr>
              <w:t>y</w:t>
            </w:r>
          </w:p>
        </w:tc>
      </w:tr>
      <w:tr w:rsidR="00380BA8" w:rsidTr="00380BA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A8" w:rsidRDefault="00380BA8">
            <w:pPr>
              <w:spacing w:line="360" w:lineRule="auto"/>
              <w:jc w:val="both"/>
            </w:pPr>
            <w:r>
              <w:t>2301.43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A8" w:rsidRDefault="00380BA8">
            <w:pPr>
              <w:spacing w:line="360" w:lineRule="auto"/>
              <w:jc w:val="both"/>
            </w:pPr>
            <w:r>
              <w:t>2310.17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A8" w:rsidRDefault="00380BA8">
            <w:pPr>
              <w:spacing w:line="360" w:lineRule="auto"/>
              <w:jc w:val="both"/>
            </w:pPr>
            <w:r>
              <w:t>2299.40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A8" w:rsidRDefault="00380BA8">
            <w:pPr>
              <w:spacing w:line="360" w:lineRule="auto"/>
              <w:jc w:val="both"/>
            </w:pPr>
            <w:r>
              <w:t>2310.10</w:t>
            </w:r>
          </w:p>
        </w:tc>
      </w:tr>
      <w:tr w:rsidR="00380BA8" w:rsidTr="00380BA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A8" w:rsidRDefault="00380BA8">
            <w:pPr>
              <w:spacing w:line="360" w:lineRule="auto"/>
              <w:jc w:val="both"/>
            </w:pPr>
            <w:r>
              <w:t>2298.90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A8" w:rsidRDefault="00380BA8">
            <w:pPr>
              <w:spacing w:line="360" w:lineRule="auto"/>
              <w:jc w:val="both"/>
            </w:pPr>
            <w:r>
              <w:t>2309.86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A8" w:rsidRDefault="00380BA8">
            <w:pPr>
              <w:spacing w:line="360" w:lineRule="auto"/>
              <w:jc w:val="both"/>
            </w:pPr>
            <w:r>
              <w:t>2298.49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A8" w:rsidRDefault="00380BA8">
            <w:pPr>
              <w:spacing w:line="360" w:lineRule="auto"/>
              <w:jc w:val="both"/>
            </w:pPr>
            <w:r>
              <w:t>2310.28</w:t>
            </w:r>
          </w:p>
        </w:tc>
      </w:tr>
      <w:tr w:rsidR="00380BA8" w:rsidTr="00380BA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A8" w:rsidRDefault="00380BA8">
            <w:pPr>
              <w:spacing w:line="360" w:lineRule="auto"/>
              <w:jc w:val="both"/>
            </w:pPr>
            <w:r>
              <w:t>2298.16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A8" w:rsidRDefault="00380BA8">
            <w:pPr>
              <w:spacing w:line="360" w:lineRule="auto"/>
              <w:jc w:val="both"/>
            </w:pPr>
            <w:r>
              <w:t>2310.10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A8" w:rsidRDefault="00380BA8">
            <w:pPr>
              <w:spacing w:line="360" w:lineRule="auto"/>
              <w:jc w:val="both"/>
            </w:pPr>
            <w:r>
              <w:t>2298.89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A8" w:rsidRDefault="00380BA8">
            <w:pPr>
              <w:spacing w:line="360" w:lineRule="auto"/>
              <w:jc w:val="both"/>
            </w:pPr>
            <w:r>
              <w:t>2310.35</w:t>
            </w:r>
          </w:p>
        </w:tc>
      </w:tr>
      <w:tr w:rsidR="00380BA8" w:rsidTr="00380BA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A8" w:rsidRDefault="00380BA8">
            <w:pPr>
              <w:spacing w:line="360" w:lineRule="auto"/>
              <w:jc w:val="both"/>
            </w:pPr>
            <w:r>
              <w:t>2301.82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A8" w:rsidRDefault="00380BA8">
            <w:pPr>
              <w:spacing w:line="360" w:lineRule="auto"/>
              <w:jc w:val="both"/>
            </w:pPr>
            <w:r>
              <w:t>2310.01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8" w:rsidRDefault="00380BA8">
            <w:pPr>
              <w:spacing w:line="360" w:lineRule="auto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A8" w:rsidRDefault="00380BA8">
            <w:pPr>
              <w:spacing w:line="360" w:lineRule="auto"/>
              <w:jc w:val="both"/>
              <w:rPr>
                <w:lang w:val="en-US"/>
              </w:rPr>
            </w:pPr>
            <w:r>
              <w:t>23</w:t>
            </w:r>
            <w:r>
              <w:rPr>
                <w:lang w:val="en-US"/>
              </w:rPr>
              <w:t>10.26</w:t>
            </w:r>
          </w:p>
        </w:tc>
      </w:tr>
      <w:tr w:rsidR="00380BA8" w:rsidTr="00380BA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A8" w:rsidRDefault="00380BA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2298.69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A8" w:rsidRDefault="00380BA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2310.24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8" w:rsidRDefault="00380BA8">
            <w:pPr>
              <w:spacing w:line="360" w:lineRule="auto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A8" w:rsidRDefault="00380BA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2310.24</w:t>
            </w:r>
          </w:p>
        </w:tc>
      </w:tr>
    </w:tbl>
    <w:p w:rsidR="00380BA8" w:rsidRDefault="00380BA8" w:rsidP="00380BA8">
      <w:pPr>
        <w:spacing w:line="360" w:lineRule="auto"/>
        <w:ind w:firstLine="709"/>
        <w:jc w:val="both"/>
      </w:pPr>
      <w:r>
        <w:lastRenderedPageBreak/>
        <w:t xml:space="preserve"> Из многочисленных предыдущих опытов Рэлей знал, что дисперсии при измерениях одинаковы. Определить с  уровнем значимости 0.0005 является ли различие в </w:t>
      </w:r>
      <w:proofErr w:type="gramStart"/>
      <w:r>
        <w:t>средних</w:t>
      </w:r>
      <w:proofErr w:type="gramEnd"/>
      <w:r>
        <w:t xml:space="preserve"> значимым.</w:t>
      </w:r>
    </w:p>
    <w:p w:rsidR="00380BA8" w:rsidRDefault="00380BA8" w:rsidP="00380BA8">
      <w:pPr>
        <w:spacing w:line="360" w:lineRule="auto"/>
        <w:ind w:firstLine="709"/>
        <w:jc w:val="both"/>
      </w:pPr>
    </w:p>
    <w:p w:rsidR="00380BA8" w:rsidRDefault="00380BA8" w:rsidP="00380BA8"/>
    <w:p w:rsidR="00CA3AE1" w:rsidRDefault="00CA3AE1">
      <w:bookmarkStart w:id="0" w:name="_GoBack"/>
      <w:bookmarkEnd w:id="0"/>
    </w:p>
    <w:sectPr w:rsidR="00CA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41F96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C1"/>
    <w:rsid w:val="00380BA8"/>
    <w:rsid w:val="00794FC1"/>
    <w:rsid w:val="00CA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B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80B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80B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80B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80B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80B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80BA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380B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80B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B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80B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80BA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80B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80B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80BA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80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80B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80BA8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380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B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80B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80B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80B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80B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80B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80BA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380B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80B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B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80B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80BA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80B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80B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80BA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80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80B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80BA8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380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3</cp:revision>
  <dcterms:created xsi:type="dcterms:W3CDTF">2015-03-11T14:27:00Z</dcterms:created>
  <dcterms:modified xsi:type="dcterms:W3CDTF">2015-03-11T14:28:00Z</dcterms:modified>
</cp:coreProperties>
</file>