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EDA" w:rsidRDefault="00823EDA" w:rsidP="00823EDA">
      <w:pPr>
        <w:jc w:val="center"/>
        <w:rPr>
          <w:snapToGrid w:val="0"/>
        </w:rPr>
      </w:pPr>
      <w:r>
        <w:rPr>
          <w:snapToGrid w:val="0"/>
        </w:rPr>
        <w:t>Семинар 1</w:t>
      </w:r>
    </w:p>
    <w:p w:rsidR="00823EDA" w:rsidRDefault="00823EDA" w:rsidP="00823EDA">
      <w:pPr>
        <w:ind w:left="360"/>
        <w:jc w:val="both"/>
        <w:rPr>
          <w:snapToGrid w:val="0"/>
        </w:rPr>
      </w:pPr>
    </w:p>
    <w:p w:rsidR="00823EDA" w:rsidRDefault="00823EDA" w:rsidP="00823EDA">
      <w:pPr>
        <w:numPr>
          <w:ilvl w:val="0"/>
          <w:numId w:val="2"/>
        </w:numPr>
        <w:jc w:val="both"/>
        <w:rPr>
          <w:snapToGrid w:val="0"/>
        </w:rPr>
      </w:pPr>
      <w:r>
        <w:rPr>
          <w:snapToGrid w:val="0"/>
        </w:rPr>
        <w:t>Способы определения экономической эффективности управленческого труда.</w:t>
      </w:r>
    </w:p>
    <w:p w:rsidR="00823EDA" w:rsidRDefault="00823EDA" w:rsidP="00823EDA">
      <w:pPr>
        <w:numPr>
          <w:ilvl w:val="0"/>
          <w:numId w:val="2"/>
        </w:numPr>
        <w:jc w:val="both"/>
        <w:rPr>
          <w:snapToGrid w:val="0"/>
        </w:rPr>
      </w:pPr>
      <w:r>
        <w:rPr>
          <w:snapToGrid w:val="0"/>
        </w:rPr>
        <w:t>Приемы качественного анализа систем управления.</w:t>
      </w:r>
    </w:p>
    <w:p w:rsidR="00823EDA" w:rsidRDefault="00823EDA" w:rsidP="00823EDA">
      <w:pPr>
        <w:numPr>
          <w:ilvl w:val="0"/>
          <w:numId w:val="2"/>
        </w:numPr>
        <w:jc w:val="both"/>
        <w:rPr>
          <w:snapToGrid w:val="0"/>
        </w:rPr>
      </w:pPr>
      <w:r>
        <w:rPr>
          <w:snapToGrid w:val="0"/>
        </w:rPr>
        <w:t>Классификация графических средств управления.</w:t>
      </w:r>
    </w:p>
    <w:p w:rsidR="00823EDA" w:rsidRDefault="00823EDA" w:rsidP="00823EDA">
      <w:pPr>
        <w:numPr>
          <w:ilvl w:val="0"/>
          <w:numId w:val="2"/>
        </w:numPr>
        <w:jc w:val="both"/>
        <w:rPr>
          <w:snapToGrid w:val="0"/>
        </w:rPr>
      </w:pPr>
      <w:r>
        <w:rPr>
          <w:snapToGrid w:val="0"/>
        </w:rPr>
        <w:t>Формула определения экономичности системы управления.</w:t>
      </w:r>
    </w:p>
    <w:p w:rsidR="00823EDA" w:rsidRDefault="00823EDA" w:rsidP="00823EDA">
      <w:pPr>
        <w:numPr>
          <w:ilvl w:val="0"/>
          <w:numId w:val="2"/>
        </w:numPr>
        <w:jc w:val="both"/>
        <w:rPr>
          <w:snapToGrid w:val="0"/>
        </w:rPr>
      </w:pPr>
      <w:r>
        <w:rPr>
          <w:snapToGrid w:val="0"/>
        </w:rPr>
        <w:t>Критерии эффективности системы управления.</w:t>
      </w:r>
    </w:p>
    <w:p w:rsidR="00823EDA" w:rsidRDefault="00823EDA" w:rsidP="00823EDA">
      <w:pPr>
        <w:numPr>
          <w:ilvl w:val="0"/>
          <w:numId w:val="2"/>
        </w:numPr>
        <w:jc w:val="both"/>
        <w:rPr>
          <w:snapToGrid w:val="0"/>
        </w:rPr>
      </w:pPr>
      <w:r>
        <w:rPr>
          <w:snapToGrid w:val="0"/>
        </w:rPr>
        <w:t>Формы научного исследования.</w:t>
      </w:r>
    </w:p>
    <w:p w:rsidR="00823EDA" w:rsidRDefault="00823EDA" w:rsidP="00823EDA">
      <w:pPr>
        <w:numPr>
          <w:ilvl w:val="0"/>
          <w:numId w:val="2"/>
        </w:numPr>
        <w:jc w:val="both"/>
        <w:rPr>
          <w:snapToGrid w:val="0"/>
        </w:rPr>
      </w:pPr>
      <w:r>
        <w:rPr>
          <w:snapToGrid w:val="0"/>
        </w:rPr>
        <w:t>Внешние и внутренние системообразующие факторы.</w:t>
      </w:r>
    </w:p>
    <w:p w:rsidR="00823EDA" w:rsidRDefault="00823EDA" w:rsidP="00823EDA">
      <w:pPr>
        <w:numPr>
          <w:ilvl w:val="0"/>
          <w:numId w:val="2"/>
        </w:numPr>
        <w:jc w:val="both"/>
        <w:rPr>
          <w:snapToGrid w:val="0"/>
        </w:rPr>
      </w:pPr>
      <w:r>
        <w:rPr>
          <w:snapToGrid w:val="0"/>
        </w:rPr>
        <w:t>Чем определяются формы организации исследования.</w:t>
      </w:r>
    </w:p>
    <w:p w:rsidR="00823EDA" w:rsidRDefault="00823EDA" w:rsidP="00823EDA">
      <w:pPr>
        <w:numPr>
          <w:ilvl w:val="0"/>
          <w:numId w:val="2"/>
        </w:numPr>
        <w:jc w:val="both"/>
        <w:rPr>
          <w:snapToGrid w:val="0"/>
        </w:rPr>
      </w:pPr>
      <w:r>
        <w:rPr>
          <w:snapToGrid w:val="0"/>
        </w:rPr>
        <w:t>Особенности социологических исследований систем управления.</w:t>
      </w:r>
    </w:p>
    <w:p w:rsidR="00823EDA" w:rsidRDefault="00823EDA" w:rsidP="00823EDA">
      <w:pPr>
        <w:numPr>
          <w:ilvl w:val="0"/>
          <w:numId w:val="2"/>
        </w:numPr>
        <w:jc w:val="both"/>
        <w:rPr>
          <w:snapToGrid w:val="0"/>
        </w:rPr>
      </w:pPr>
      <w:r>
        <w:rPr>
          <w:snapToGrid w:val="0"/>
        </w:rPr>
        <w:t>Понятия. Виды понятий по содержанию и их объемам.</w:t>
      </w:r>
    </w:p>
    <w:p w:rsidR="00823EDA" w:rsidRDefault="00823EDA" w:rsidP="00823EDA">
      <w:pPr>
        <w:jc w:val="both"/>
        <w:rPr>
          <w:snapToGrid w:val="0"/>
        </w:rPr>
      </w:pPr>
    </w:p>
    <w:p w:rsidR="00823EDA" w:rsidRDefault="00823EDA" w:rsidP="00823EDA">
      <w:pPr>
        <w:jc w:val="both"/>
        <w:rPr>
          <w:snapToGrid w:val="0"/>
        </w:rPr>
      </w:pPr>
    </w:p>
    <w:p w:rsidR="00823EDA" w:rsidRDefault="00823EDA" w:rsidP="00823EDA">
      <w:pPr>
        <w:jc w:val="both"/>
        <w:rPr>
          <w:snapToGrid w:val="0"/>
        </w:rPr>
      </w:pPr>
    </w:p>
    <w:p w:rsidR="00823EDA" w:rsidRDefault="00823EDA" w:rsidP="00823EDA">
      <w:pPr>
        <w:jc w:val="both"/>
        <w:rPr>
          <w:snapToGrid w:val="0"/>
        </w:rPr>
      </w:pPr>
    </w:p>
    <w:p w:rsidR="00823EDA" w:rsidRDefault="00823EDA" w:rsidP="00823EDA">
      <w:pPr>
        <w:jc w:val="both"/>
        <w:rPr>
          <w:snapToGrid w:val="0"/>
        </w:rPr>
      </w:pPr>
    </w:p>
    <w:p w:rsidR="00823EDA" w:rsidRDefault="00823EDA" w:rsidP="00823EDA">
      <w:pPr>
        <w:jc w:val="both"/>
        <w:rPr>
          <w:snapToGrid w:val="0"/>
        </w:rPr>
      </w:pPr>
    </w:p>
    <w:p w:rsidR="00823EDA" w:rsidRDefault="00823EDA" w:rsidP="00823EDA">
      <w:pPr>
        <w:jc w:val="both"/>
        <w:rPr>
          <w:snapToGrid w:val="0"/>
        </w:rPr>
      </w:pPr>
    </w:p>
    <w:p w:rsidR="00823EDA" w:rsidRDefault="00823EDA" w:rsidP="00823EDA">
      <w:pPr>
        <w:jc w:val="both"/>
        <w:rPr>
          <w:snapToGrid w:val="0"/>
        </w:rPr>
      </w:pPr>
    </w:p>
    <w:p w:rsidR="00823EDA" w:rsidRDefault="00823EDA" w:rsidP="00823EDA">
      <w:pPr>
        <w:jc w:val="both"/>
        <w:rPr>
          <w:snapToGrid w:val="0"/>
        </w:rPr>
      </w:pPr>
    </w:p>
    <w:p w:rsidR="00823EDA" w:rsidRDefault="00823EDA" w:rsidP="00823EDA">
      <w:pPr>
        <w:jc w:val="both"/>
        <w:rPr>
          <w:snapToGrid w:val="0"/>
        </w:rPr>
      </w:pPr>
    </w:p>
    <w:p w:rsidR="00823EDA" w:rsidRDefault="00823EDA" w:rsidP="00823EDA">
      <w:pPr>
        <w:jc w:val="both"/>
        <w:rPr>
          <w:snapToGrid w:val="0"/>
        </w:rPr>
      </w:pPr>
    </w:p>
    <w:p w:rsidR="00823EDA" w:rsidRDefault="00823EDA" w:rsidP="00823EDA">
      <w:pPr>
        <w:jc w:val="both"/>
        <w:rPr>
          <w:snapToGrid w:val="0"/>
        </w:rPr>
      </w:pPr>
    </w:p>
    <w:p w:rsidR="00823EDA" w:rsidRDefault="00823EDA" w:rsidP="00823EDA">
      <w:pPr>
        <w:jc w:val="both"/>
        <w:rPr>
          <w:snapToGrid w:val="0"/>
        </w:rPr>
      </w:pPr>
    </w:p>
    <w:p w:rsidR="00823EDA" w:rsidRDefault="00823EDA" w:rsidP="00823EDA">
      <w:pPr>
        <w:jc w:val="both"/>
        <w:rPr>
          <w:snapToGrid w:val="0"/>
        </w:rPr>
      </w:pPr>
    </w:p>
    <w:p w:rsidR="00823EDA" w:rsidRDefault="00823EDA" w:rsidP="00823EDA">
      <w:pPr>
        <w:jc w:val="both"/>
        <w:rPr>
          <w:snapToGrid w:val="0"/>
        </w:rPr>
      </w:pPr>
    </w:p>
    <w:p w:rsidR="00823EDA" w:rsidRDefault="00823EDA" w:rsidP="00823EDA">
      <w:pPr>
        <w:jc w:val="both"/>
        <w:rPr>
          <w:snapToGrid w:val="0"/>
        </w:rPr>
      </w:pPr>
    </w:p>
    <w:p w:rsidR="00823EDA" w:rsidRDefault="00823EDA" w:rsidP="00823EDA">
      <w:pPr>
        <w:jc w:val="both"/>
        <w:rPr>
          <w:snapToGrid w:val="0"/>
        </w:rPr>
      </w:pPr>
    </w:p>
    <w:p w:rsidR="00823EDA" w:rsidRDefault="00823EDA" w:rsidP="00823EDA">
      <w:pPr>
        <w:jc w:val="both"/>
        <w:rPr>
          <w:snapToGrid w:val="0"/>
        </w:rPr>
      </w:pPr>
    </w:p>
    <w:p w:rsidR="00823EDA" w:rsidRDefault="00823EDA" w:rsidP="00823EDA">
      <w:pPr>
        <w:jc w:val="both"/>
        <w:rPr>
          <w:snapToGrid w:val="0"/>
        </w:rPr>
      </w:pPr>
    </w:p>
    <w:p w:rsidR="00823EDA" w:rsidRDefault="00823EDA" w:rsidP="00823EDA">
      <w:pPr>
        <w:jc w:val="both"/>
        <w:rPr>
          <w:snapToGrid w:val="0"/>
        </w:rPr>
      </w:pPr>
    </w:p>
    <w:p w:rsidR="00823EDA" w:rsidRDefault="00823EDA" w:rsidP="00823EDA">
      <w:pPr>
        <w:jc w:val="both"/>
        <w:rPr>
          <w:snapToGrid w:val="0"/>
        </w:rPr>
      </w:pPr>
    </w:p>
    <w:p w:rsidR="00823EDA" w:rsidRDefault="00823EDA" w:rsidP="00823EDA">
      <w:pPr>
        <w:jc w:val="both"/>
        <w:rPr>
          <w:snapToGrid w:val="0"/>
        </w:rPr>
      </w:pPr>
    </w:p>
    <w:p w:rsidR="00823EDA" w:rsidRDefault="00823EDA" w:rsidP="00823EDA">
      <w:pPr>
        <w:jc w:val="both"/>
        <w:rPr>
          <w:snapToGrid w:val="0"/>
        </w:rPr>
      </w:pPr>
    </w:p>
    <w:p w:rsidR="00823EDA" w:rsidRDefault="00823EDA" w:rsidP="00823EDA">
      <w:pPr>
        <w:jc w:val="both"/>
        <w:rPr>
          <w:snapToGrid w:val="0"/>
        </w:rPr>
      </w:pPr>
    </w:p>
    <w:p w:rsidR="00823EDA" w:rsidRDefault="00823EDA" w:rsidP="00823EDA">
      <w:pPr>
        <w:jc w:val="both"/>
        <w:rPr>
          <w:snapToGrid w:val="0"/>
        </w:rPr>
      </w:pPr>
    </w:p>
    <w:p w:rsidR="00823EDA" w:rsidRDefault="00823EDA" w:rsidP="00823EDA">
      <w:pPr>
        <w:jc w:val="both"/>
        <w:rPr>
          <w:snapToGrid w:val="0"/>
        </w:rPr>
      </w:pPr>
    </w:p>
    <w:p w:rsidR="00823EDA" w:rsidRDefault="00823EDA" w:rsidP="00823EDA">
      <w:pPr>
        <w:jc w:val="both"/>
        <w:rPr>
          <w:snapToGrid w:val="0"/>
        </w:rPr>
      </w:pPr>
    </w:p>
    <w:p w:rsidR="00823EDA" w:rsidRDefault="00823EDA" w:rsidP="00823EDA">
      <w:pPr>
        <w:jc w:val="both"/>
        <w:rPr>
          <w:snapToGrid w:val="0"/>
        </w:rPr>
      </w:pPr>
    </w:p>
    <w:p w:rsidR="00823EDA" w:rsidRDefault="00823EDA" w:rsidP="00823EDA">
      <w:pPr>
        <w:jc w:val="both"/>
        <w:rPr>
          <w:snapToGrid w:val="0"/>
        </w:rPr>
      </w:pPr>
    </w:p>
    <w:p w:rsidR="00823EDA" w:rsidRDefault="00823EDA" w:rsidP="00823EDA">
      <w:pPr>
        <w:jc w:val="both"/>
        <w:rPr>
          <w:snapToGrid w:val="0"/>
        </w:rPr>
      </w:pPr>
    </w:p>
    <w:p w:rsidR="00823EDA" w:rsidRDefault="00823EDA" w:rsidP="00823EDA">
      <w:pPr>
        <w:jc w:val="both"/>
        <w:rPr>
          <w:snapToGrid w:val="0"/>
        </w:rPr>
      </w:pPr>
    </w:p>
    <w:p w:rsidR="00823EDA" w:rsidRDefault="00823EDA" w:rsidP="00823EDA">
      <w:pPr>
        <w:jc w:val="both"/>
        <w:rPr>
          <w:snapToGrid w:val="0"/>
        </w:rPr>
      </w:pPr>
    </w:p>
    <w:p w:rsidR="00823EDA" w:rsidRDefault="00823EDA" w:rsidP="00823EDA">
      <w:pPr>
        <w:jc w:val="both"/>
        <w:rPr>
          <w:snapToGrid w:val="0"/>
        </w:rPr>
      </w:pPr>
    </w:p>
    <w:p w:rsidR="00823EDA" w:rsidRDefault="00823EDA" w:rsidP="00823EDA">
      <w:pPr>
        <w:jc w:val="both"/>
        <w:rPr>
          <w:snapToGrid w:val="0"/>
        </w:rPr>
      </w:pPr>
    </w:p>
    <w:p w:rsidR="00823EDA" w:rsidRDefault="00823EDA" w:rsidP="00823EDA">
      <w:pPr>
        <w:jc w:val="both"/>
        <w:rPr>
          <w:snapToGrid w:val="0"/>
        </w:rPr>
      </w:pPr>
    </w:p>
    <w:p w:rsidR="00823EDA" w:rsidRDefault="00823EDA" w:rsidP="00823EDA">
      <w:pPr>
        <w:jc w:val="both"/>
        <w:rPr>
          <w:snapToGrid w:val="0"/>
        </w:rPr>
      </w:pPr>
    </w:p>
    <w:p w:rsidR="00823EDA" w:rsidRDefault="00823EDA" w:rsidP="00823EDA">
      <w:pPr>
        <w:jc w:val="both"/>
        <w:rPr>
          <w:snapToGrid w:val="0"/>
        </w:rPr>
      </w:pPr>
    </w:p>
    <w:p w:rsidR="001C639D" w:rsidRPr="00823EDA" w:rsidRDefault="001C639D" w:rsidP="00823EDA"/>
    <w:sectPr w:rsidR="001C639D" w:rsidRPr="00823EDA" w:rsidSect="00893A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43AE8"/>
    <w:multiLevelType w:val="singleLevel"/>
    <w:tmpl w:val="3FB69F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6B3770B"/>
    <w:multiLevelType w:val="singleLevel"/>
    <w:tmpl w:val="3FB69F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362847FD"/>
    <w:multiLevelType w:val="singleLevel"/>
    <w:tmpl w:val="3FB69F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391F11EF"/>
    <w:multiLevelType w:val="singleLevel"/>
    <w:tmpl w:val="3FB69F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4D502B32"/>
    <w:multiLevelType w:val="singleLevel"/>
    <w:tmpl w:val="3FB69F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59CA6331"/>
    <w:multiLevelType w:val="singleLevel"/>
    <w:tmpl w:val="3FB69F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65217A65"/>
    <w:multiLevelType w:val="hybridMultilevel"/>
    <w:tmpl w:val="121C18B0"/>
    <w:lvl w:ilvl="0" w:tplc="F6D4BF8C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7">
    <w:nsid w:val="73F834E6"/>
    <w:multiLevelType w:val="singleLevel"/>
    <w:tmpl w:val="3FB69F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2"/>
  </w:num>
  <w:num w:numId="7">
    <w:abstractNumId w:val="7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19BD"/>
    <w:rsid w:val="001C639D"/>
    <w:rsid w:val="00802024"/>
    <w:rsid w:val="00823EDA"/>
    <w:rsid w:val="00893A98"/>
    <w:rsid w:val="00B4427A"/>
    <w:rsid w:val="00F01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E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3ED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23ED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23ED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2014-10-10T13:12:00Z</cp:lastPrinted>
  <dcterms:created xsi:type="dcterms:W3CDTF">2015-03-05T22:26:00Z</dcterms:created>
  <dcterms:modified xsi:type="dcterms:W3CDTF">2015-03-05T22:26:00Z</dcterms:modified>
</cp:coreProperties>
</file>