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FBE" w:rsidRPr="00474FBE" w:rsidRDefault="00474FBE" w:rsidP="00474FBE">
      <w:pPr>
        <w:pStyle w:val="a3"/>
        <w:jc w:val="center"/>
        <w:rPr>
          <w:b/>
          <w:i/>
          <w:sz w:val="28"/>
          <w:szCs w:val="28"/>
        </w:rPr>
      </w:pPr>
      <w:r w:rsidRPr="00474FBE">
        <w:rPr>
          <w:b/>
          <w:i/>
          <w:sz w:val="28"/>
          <w:szCs w:val="28"/>
        </w:rPr>
        <w:t>Тема: Определение цены, объема производства  совершенного конкурента.</w:t>
      </w:r>
    </w:p>
    <w:p w:rsidR="004E1763" w:rsidRPr="004E1763" w:rsidRDefault="004E1763" w:rsidP="004E1763">
      <w:pPr>
        <w:rPr>
          <w:sz w:val="28"/>
          <w:szCs w:val="28"/>
        </w:rPr>
      </w:pPr>
    </w:p>
    <w:p w:rsidR="007608F8" w:rsidRPr="00255C4D" w:rsidRDefault="007608F8" w:rsidP="00BD32C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Курсовая работа по дисциплине «</w:t>
      </w:r>
      <w:r w:rsidR="002A3F8D">
        <w:rPr>
          <w:sz w:val="24"/>
          <w:szCs w:val="24"/>
        </w:rPr>
        <w:t xml:space="preserve"> Микроэкономика</w:t>
      </w:r>
      <w:r w:rsidRPr="00255C4D">
        <w:rPr>
          <w:sz w:val="24"/>
          <w:szCs w:val="24"/>
        </w:rPr>
        <w:t xml:space="preserve">» </w:t>
      </w:r>
      <w:r w:rsidR="004E1763" w:rsidRPr="00255C4D">
        <w:rPr>
          <w:sz w:val="24"/>
          <w:szCs w:val="24"/>
        </w:rPr>
        <w:t xml:space="preserve">(далее по тексту – Работа) </w:t>
      </w:r>
      <w:r w:rsidRPr="00255C4D">
        <w:rPr>
          <w:sz w:val="24"/>
          <w:szCs w:val="24"/>
        </w:rPr>
        <w:t>выполняется в процессе обучения с целью</w:t>
      </w:r>
      <w:r w:rsidR="002A3F8D">
        <w:rPr>
          <w:sz w:val="24"/>
          <w:szCs w:val="24"/>
        </w:rPr>
        <w:t xml:space="preserve"> глубокого</w:t>
      </w:r>
      <w:r w:rsidRPr="00255C4D">
        <w:rPr>
          <w:sz w:val="24"/>
          <w:szCs w:val="24"/>
        </w:rPr>
        <w:t xml:space="preserve"> самостоятельного </w:t>
      </w:r>
      <w:r w:rsidR="002A3F8D">
        <w:rPr>
          <w:sz w:val="24"/>
          <w:szCs w:val="24"/>
        </w:rPr>
        <w:t xml:space="preserve">изучения отдельных вопросов экономической теории. </w:t>
      </w:r>
      <w:r w:rsidRPr="00255C4D">
        <w:rPr>
          <w:sz w:val="24"/>
          <w:szCs w:val="24"/>
        </w:rPr>
        <w:t xml:space="preserve"> </w:t>
      </w:r>
      <w:r w:rsidR="00BD32C3" w:rsidRPr="00255C4D">
        <w:rPr>
          <w:sz w:val="24"/>
          <w:szCs w:val="24"/>
        </w:rPr>
        <w:t>Работа является важным этапом подготовки студентов к написанию и защите дипломной работы бакалавра.</w:t>
      </w:r>
    </w:p>
    <w:p w:rsidR="007608F8" w:rsidRPr="00255C4D" w:rsidRDefault="004E1763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Р</w:t>
      </w:r>
      <w:r w:rsidR="007608F8" w:rsidRPr="00255C4D">
        <w:rPr>
          <w:sz w:val="24"/>
          <w:szCs w:val="24"/>
        </w:rPr>
        <w:t>абота представляет собой законченную разработку в профессиональной области, в которой необходимо:</w:t>
      </w:r>
    </w:p>
    <w:p w:rsidR="007608F8" w:rsidRPr="00255C4D" w:rsidRDefault="007608F8" w:rsidP="004E1763">
      <w:pPr>
        <w:pStyle w:val="a3"/>
        <w:numPr>
          <w:ilvl w:val="0"/>
          <w:numId w:val="1"/>
        </w:numPr>
        <w:rPr>
          <w:sz w:val="24"/>
          <w:szCs w:val="24"/>
        </w:rPr>
      </w:pPr>
      <w:r w:rsidRPr="00255C4D">
        <w:rPr>
          <w:sz w:val="24"/>
          <w:szCs w:val="24"/>
        </w:rPr>
        <w:t>обосновать актуальность исследуемой проблемы;</w:t>
      </w:r>
    </w:p>
    <w:p w:rsidR="007608F8" w:rsidRPr="00255C4D" w:rsidRDefault="007608F8" w:rsidP="004E1763">
      <w:pPr>
        <w:pStyle w:val="a3"/>
        <w:numPr>
          <w:ilvl w:val="0"/>
          <w:numId w:val="1"/>
        </w:numPr>
        <w:rPr>
          <w:sz w:val="24"/>
          <w:szCs w:val="24"/>
        </w:rPr>
      </w:pPr>
      <w:r w:rsidRPr="00255C4D">
        <w:rPr>
          <w:sz w:val="24"/>
          <w:szCs w:val="24"/>
        </w:rPr>
        <w:t>провести анализ информации из литературных источников, периодических изданий, Интернета;</w:t>
      </w:r>
    </w:p>
    <w:p w:rsidR="007608F8" w:rsidRPr="002A3F8D" w:rsidRDefault="007608F8" w:rsidP="002A3F8D">
      <w:pPr>
        <w:pStyle w:val="a3"/>
        <w:numPr>
          <w:ilvl w:val="0"/>
          <w:numId w:val="1"/>
        </w:numPr>
        <w:rPr>
          <w:sz w:val="24"/>
          <w:szCs w:val="24"/>
        </w:rPr>
      </w:pPr>
      <w:r w:rsidRPr="002A3F8D">
        <w:rPr>
          <w:sz w:val="24"/>
          <w:szCs w:val="24"/>
        </w:rPr>
        <w:t>произво</w:t>
      </w:r>
      <w:r w:rsidR="004E1763" w:rsidRPr="002A3F8D">
        <w:rPr>
          <w:sz w:val="24"/>
          <w:szCs w:val="24"/>
        </w:rPr>
        <w:t>дить необходимые аналитические расчеты.</w:t>
      </w:r>
    </w:p>
    <w:p w:rsidR="00E54F6A" w:rsidRPr="00255C4D" w:rsidRDefault="00E54F6A" w:rsidP="00E54F6A">
      <w:pPr>
        <w:rPr>
          <w:sz w:val="24"/>
          <w:szCs w:val="24"/>
        </w:rPr>
      </w:pPr>
    </w:p>
    <w:p w:rsidR="004E1763" w:rsidRPr="00255C4D" w:rsidRDefault="00514E5B" w:rsidP="00CD7A23">
      <w:pPr>
        <w:pStyle w:val="a3"/>
        <w:ind w:left="1077"/>
        <w:jc w:val="center"/>
        <w:rPr>
          <w:b/>
          <w:sz w:val="24"/>
          <w:szCs w:val="24"/>
        </w:rPr>
      </w:pPr>
      <w:r w:rsidRPr="00255C4D">
        <w:rPr>
          <w:b/>
          <w:sz w:val="24"/>
          <w:szCs w:val="24"/>
          <w:lang w:val="en-US"/>
        </w:rPr>
        <w:t>I</w:t>
      </w:r>
      <w:r w:rsidRPr="00255C4D">
        <w:rPr>
          <w:b/>
          <w:sz w:val="24"/>
          <w:szCs w:val="24"/>
        </w:rPr>
        <w:t xml:space="preserve">. </w:t>
      </w:r>
      <w:r w:rsidR="00A52AA6" w:rsidRPr="00255C4D">
        <w:rPr>
          <w:b/>
          <w:sz w:val="24"/>
          <w:szCs w:val="24"/>
        </w:rPr>
        <w:t>СТРУКТУРА КУРСОВОЙ РАБОТЫ</w:t>
      </w:r>
    </w:p>
    <w:p w:rsidR="004E1763" w:rsidRPr="00255C4D" w:rsidRDefault="004E1763" w:rsidP="004E1763">
      <w:pPr>
        <w:pStyle w:val="a3"/>
        <w:ind w:left="357"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Работа состоит из введения, </w:t>
      </w:r>
      <w:r w:rsidR="00E54F6A" w:rsidRPr="00255C4D">
        <w:rPr>
          <w:sz w:val="24"/>
          <w:szCs w:val="24"/>
        </w:rPr>
        <w:t xml:space="preserve">основной части, содержащей </w:t>
      </w:r>
      <w:r w:rsidRPr="00255C4D">
        <w:rPr>
          <w:sz w:val="24"/>
          <w:szCs w:val="24"/>
        </w:rPr>
        <w:t>теоретическ</w:t>
      </w:r>
      <w:r w:rsidR="00E54F6A" w:rsidRPr="00255C4D">
        <w:rPr>
          <w:sz w:val="24"/>
          <w:szCs w:val="24"/>
        </w:rPr>
        <w:t>ий</w:t>
      </w:r>
      <w:r w:rsidRPr="00255C4D">
        <w:rPr>
          <w:sz w:val="24"/>
          <w:szCs w:val="24"/>
        </w:rPr>
        <w:t xml:space="preserve"> </w:t>
      </w:r>
      <w:r w:rsidR="00E54F6A" w:rsidRPr="00255C4D">
        <w:rPr>
          <w:sz w:val="24"/>
          <w:szCs w:val="24"/>
        </w:rPr>
        <w:t xml:space="preserve">и практический </w:t>
      </w:r>
      <w:r w:rsidRPr="00255C4D">
        <w:rPr>
          <w:sz w:val="24"/>
          <w:szCs w:val="24"/>
        </w:rPr>
        <w:t>раздел</w:t>
      </w:r>
      <w:r w:rsidR="00E54F6A" w:rsidRPr="00255C4D">
        <w:rPr>
          <w:sz w:val="24"/>
          <w:szCs w:val="24"/>
        </w:rPr>
        <w:t>ы</w:t>
      </w:r>
      <w:r w:rsidRPr="00255C4D">
        <w:rPr>
          <w:sz w:val="24"/>
          <w:szCs w:val="24"/>
        </w:rPr>
        <w:t xml:space="preserve">, </w:t>
      </w:r>
      <w:r w:rsidR="00E54F6A" w:rsidRPr="00255C4D">
        <w:rPr>
          <w:sz w:val="24"/>
          <w:szCs w:val="24"/>
        </w:rPr>
        <w:t>з</w:t>
      </w:r>
      <w:r w:rsidRPr="00255C4D">
        <w:rPr>
          <w:sz w:val="24"/>
          <w:szCs w:val="24"/>
        </w:rPr>
        <w:t xml:space="preserve">аключения, </w:t>
      </w:r>
      <w:r w:rsidR="00E54F6A" w:rsidRPr="00255C4D">
        <w:rPr>
          <w:sz w:val="24"/>
          <w:szCs w:val="24"/>
        </w:rPr>
        <w:t>списка использованн</w:t>
      </w:r>
      <w:r w:rsidR="003C14D5" w:rsidRPr="00255C4D">
        <w:rPr>
          <w:sz w:val="24"/>
          <w:szCs w:val="24"/>
        </w:rPr>
        <w:t>ых</w:t>
      </w:r>
      <w:r w:rsidR="00E54F6A" w:rsidRPr="00255C4D">
        <w:rPr>
          <w:sz w:val="24"/>
          <w:szCs w:val="24"/>
        </w:rPr>
        <w:t xml:space="preserve"> </w:t>
      </w:r>
      <w:r w:rsidR="003C14D5" w:rsidRPr="00255C4D">
        <w:rPr>
          <w:sz w:val="24"/>
          <w:szCs w:val="24"/>
        </w:rPr>
        <w:t>источников</w:t>
      </w:r>
      <w:r w:rsidR="00E54F6A" w:rsidRPr="00255C4D">
        <w:rPr>
          <w:sz w:val="24"/>
          <w:szCs w:val="24"/>
        </w:rPr>
        <w:t>.</w:t>
      </w:r>
    </w:p>
    <w:p w:rsidR="007608F8" w:rsidRPr="00255C4D" w:rsidRDefault="007608F8" w:rsidP="006E057D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Во </w:t>
      </w:r>
      <w:r w:rsidRPr="00255C4D">
        <w:rPr>
          <w:b/>
          <w:sz w:val="24"/>
          <w:szCs w:val="24"/>
        </w:rPr>
        <w:t>введении</w:t>
      </w:r>
      <w:r w:rsidRPr="00255C4D">
        <w:rPr>
          <w:sz w:val="24"/>
          <w:szCs w:val="24"/>
        </w:rPr>
        <w:t xml:space="preserve"> дается оценка современного состояния решаемой проблемы, обосновывается актуальность темы, </w:t>
      </w:r>
      <w:r w:rsidR="002A3F8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 ставятся цель и задачи, определяются методы исследования, формулируются теоретические основы исследования, характеризуются информационные материалы, а при необходимости вычислительные средства, использованные в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аботе.</w:t>
      </w:r>
    </w:p>
    <w:p w:rsidR="00632E2C" w:rsidRPr="00255C4D" w:rsidRDefault="002A3F8D" w:rsidP="002A3F8D">
      <w:pPr>
        <w:ind w:right="-185" w:firstLine="540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7608F8" w:rsidRPr="00255C4D">
        <w:rPr>
          <w:b/>
          <w:sz w:val="24"/>
          <w:szCs w:val="24"/>
        </w:rPr>
        <w:t>Основная часть</w:t>
      </w:r>
      <w:r w:rsidR="007608F8" w:rsidRPr="00255C4D">
        <w:rPr>
          <w:sz w:val="24"/>
          <w:szCs w:val="24"/>
        </w:rPr>
        <w:t xml:space="preserve"> рассматривает сущность и основные результаты исследования. Она подразделяется на </w:t>
      </w:r>
      <w:r w:rsidR="00E54F6A" w:rsidRPr="00255C4D">
        <w:rPr>
          <w:sz w:val="24"/>
          <w:szCs w:val="24"/>
        </w:rPr>
        <w:t xml:space="preserve">разделы. </w:t>
      </w:r>
      <w:r w:rsidR="006E057D" w:rsidRPr="00255C4D">
        <w:rPr>
          <w:sz w:val="24"/>
          <w:szCs w:val="24"/>
        </w:rPr>
        <w:t>Работа</w:t>
      </w:r>
      <w:r w:rsidR="007608F8" w:rsidRPr="00255C4D">
        <w:rPr>
          <w:sz w:val="24"/>
          <w:szCs w:val="24"/>
        </w:rPr>
        <w:t xml:space="preserve"> состоит из </w:t>
      </w:r>
      <w:r w:rsidR="00E54F6A" w:rsidRPr="00255C4D">
        <w:rPr>
          <w:sz w:val="24"/>
          <w:szCs w:val="24"/>
        </w:rPr>
        <w:t>2</w:t>
      </w:r>
      <w:r w:rsidR="007608F8" w:rsidRPr="00255C4D">
        <w:rPr>
          <w:sz w:val="24"/>
          <w:szCs w:val="24"/>
        </w:rPr>
        <w:t xml:space="preserve">-х </w:t>
      </w:r>
      <w:r w:rsidR="00E54F6A" w:rsidRPr="00255C4D">
        <w:rPr>
          <w:sz w:val="24"/>
          <w:szCs w:val="24"/>
        </w:rPr>
        <w:t>разделов</w:t>
      </w:r>
      <w:r w:rsidR="007608F8" w:rsidRPr="00255C4D">
        <w:rPr>
          <w:sz w:val="24"/>
          <w:szCs w:val="24"/>
        </w:rPr>
        <w:t>.</w:t>
      </w:r>
      <w:r w:rsidR="00632E2C" w:rsidRPr="00255C4D">
        <w:rPr>
          <w:sz w:val="24"/>
          <w:szCs w:val="24"/>
        </w:rPr>
        <w:t xml:space="preserve"> Изложение текста </w:t>
      </w:r>
      <w:r w:rsidR="006E057D" w:rsidRPr="00255C4D">
        <w:rPr>
          <w:sz w:val="24"/>
          <w:szCs w:val="24"/>
        </w:rPr>
        <w:t>р</w:t>
      </w:r>
      <w:r w:rsidR="00632E2C" w:rsidRPr="00255C4D">
        <w:rPr>
          <w:sz w:val="24"/>
          <w:szCs w:val="24"/>
        </w:rPr>
        <w:t>аботы дается от первого или третьего лица множественного числа или в безличной форме, например: «Считаем необходимым...», «Необходимо помнить...», «Проведенный нами анализ показывает...». В тексте не допускается сокращение  слов, кроме словосочетаний: т.е. - то есть, и т.п. - и тому подобное; и т.д.; и др.; при ссылках и сносках в тексте: см. - смотри, табл. - таблица, разд. - раздел, рис. - рисунок и т.д.</w:t>
      </w:r>
    </w:p>
    <w:p w:rsidR="007608F8" w:rsidRPr="00255C4D" w:rsidRDefault="00E54F6A" w:rsidP="006E057D">
      <w:pPr>
        <w:ind w:firstLine="709"/>
        <w:rPr>
          <w:sz w:val="24"/>
          <w:szCs w:val="24"/>
        </w:rPr>
      </w:pPr>
      <w:r w:rsidRPr="00255C4D">
        <w:rPr>
          <w:b/>
          <w:sz w:val="24"/>
          <w:szCs w:val="24"/>
        </w:rPr>
        <w:t>Первый (теоретический) раздел</w:t>
      </w:r>
      <w:r w:rsidR="007608F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носит</w:t>
      </w:r>
      <w:r w:rsidR="007608F8" w:rsidRPr="00255C4D">
        <w:rPr>
          <w:sz w:val="24"/>
          <w:szCs w:val="24"/>
        </w:rPr>
        <w:t xml:space="preserve"> теоретико-методологический характер. В </w:t>
      </w:r>
      <w:r w:rsidRPr="00255C4D">
        <w:rPr>
          <w:sz w:val="24"/>
          <w:szCs w:val="24"/>
        </w:rPr>
        <w:t>нем</w:t>
      </w:r>
      <w:r w:rsidR="007608F8" w:rsidRPr="00255C4D">
        <w:rPr>
          <w:sz w:val="24"/>
          <w:szCs w:val="24"/>
        </w:rPr>
        <w:t xml:space="preserve"> раскрывается сущность проблемы, ее состояние, рассматриваются дискуссионные вопросы, методологические основы исследования. В это</w:t>
      </w:r>
      <w:r w:rsidRPr="00255C4D">
        <w:rPr>
          <w:sz w:val="24"/>
          <w:szCs w:val="24"/>
        </w:rPr>
        <w:t>м</w:t>
      </w:r>
      <w:r w:rsidR="007608F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разделе</w:t>
      </w:r>
      <w:r w:rsidR="007608F8" w:rsidRPr="00255C4D">
        <w:rPr>
          <w:sz w:val="24"/>
          <w:szCs w:val="24"/>
        </w:rPr>
        <w:t xml:space="preserve"> необходимо, базируясь на изученном материале, обосновать</w:t>
      </w:r>
      <w:r w:rsidRPr="00255C4D">
        <w:rPr>
          <w:sz w:val="24"/>
          <w:szCs w:val="24"/>
        </w:rPr>
        <w:t xml:space="preserve"> </w:t>
      </w:r>
      <w:r w:rsidR="007608F8" w:rsidRPr="00255C4D">
        <w:rPr>
          <w:sz w:val="24"/>
          <w:szCs w:val="24"/>
        </w:rPr>
        <w:t xml:space="preserve">собственную позицию, выразить свое отношение к проблеме. Эта часть не является самоцелью </w:t>
      </w:r>
      <w:r w:rsidR="006E057D" w:rsidRPr="00255C4D">
        <w:rPr>
          <w:sz w:val="24"/>
          <w:szCs w:val="24"/>
        </w:rPr>
        <w:t>Р</w:t>
      </w:r>
      <w:r w:rsidR="007608F8" w:rsidRPr="00255C4D">
        <w:rPr>
          <w:sz w:val="24"/>
          <w:szCs w:val="24"/>
        </w:rPr>
        <w:t>аботы, а выступает средством для решения проблемы и раскрытия темы.</w:t>
      </w:r>
    </w:p>
    <w:p w:rsidR="002A3F8D" w:rsidRDefault="00741889" w:rsidP="002A3F8D">
      <w:pPr>
        <w:ind w:firstLine="709"/>
        <w:rPr>
          <w:b/>
          <w:sz w:val="28"/>
          <w:szCs w:val="28"/>
        </w:rPr>
      </w:pPr>
      <w:r w:rsidRPr="002A3F8D">
        <w:rPr>
          <w:b/>
          <w:sz w:val="28"/>
          <w:szCs w:val="28"/>
        </w:rPr>
        <w:t xml:space="preserve">Теоретический раздел необходимо завершить </w:t>
      </w:r>
      <w:r w:rsidRPr="002A3F8D">
        <w:rPr>
          <w:b/>
          <w:sz w:val="32"/>
          <w:szCs w:val="32"/>
        </w:rPr>
        <w:t xml:space="preserve">глоссарием </w:t>
      </w:r>
      <w:r w:rsidRPr="002A3F8D">
        <w:rPr>
          <w:b/>
          <w:sz w:val="28"/>
          <w:szCs w:val="28"/>
        </w:rPr>
        <w:t>(определением основных понятий, расположенных по алфавиту) по теме исследования.</w:t>
      </w:r>
    </w:p>
    <w:p w:rsidR="007608F8" w:rsidRPr="00255C4D" w:rsidRDefault="007608F8" w:rsidP="002A3F8D">
      <w:pPr>
        <w:ind w:firstLine="709"/>
        <w:rPr>
          <w:sz w:val="24"/>
          <w:szCs w:val="24"/>
        </w:rPr>
      </w:pPr>
      <w:r w:rsidRPr="00255C4D">
        <w:rPr>
          <w:b/>
          <w:sz w:val="24"/>
          <w:szCs w:val="24"/>
        </w:rPr>
        <w:t>Втор</w:t>
      </w:r>
      <w:r w:rsidR="00E54F6A" w:rsidRPr="00255C4D">
        <w:rPr>
          <w:b/>
          <w:sz w:val="24"/>
          <w:szCs w:val="24"/>
        </w:rPr>
        <w:t>ой</w:t>
      </w:r>
      <w:r w:rsidRPr="00255C4D">
        <w:rPr>
          <w:b/>
          <w:sz w:val="24"/>
          <w:szCs w:val="24"/>
        </w:rPr>
        <w:t xml:space="preserve"> </w:t>
      </w:r>
      <w:r w:rsidR="00E54F6A" w:rsidRPr="00255C4D">
        <w:rPr>
          <w:b/>
          <w:sz w:val="24"/>
          <w:szCs w:val="24"/>
        </w:rPr>
        <w:t>раздел</w:t>
      </w:r>
      <w:r w:rsidRPr="00255C4D">
        <w:rPr>
          <w:sz w:val="24"/>
          <w:szCs w:val="24"/>
        </w:rPr>
        <w:t xml:space="preserve"> </w:t>
      </w:r>
      <w:r w:rsidR="00E54F6A" w:rsidRPr="00255C4D">
        <w:rPr>
          <w:sz w:val="24"/>
          <w:szCs w:val="24"/>
        </w:rPr>
        <w:t>– это аналитическая часть Работы</w:t>
      </w:r>
      <w:r w:rsidRPr="00255C4D">
        <w:rPr>
          <w:sz w:val="24"/>
          <w:szCs w:val="24"/>
        </w:rPr>
        <w:t>. Он</w:t>
      </w:r>
      <w:r w:rsidR="001879D4" w:rsidRPr="00255C4D">
        <w:rPr>
          <w:sz w:val="24"/>
          <w:szCs w:val="24"/>
        </w:rPr>
        <w:t xml:space="preserve"> представляет собой </w:t>
      </w:r>
      <w:r w:rsidR="00A71D51" w:rsidRPr="00255C4D">
        <w:rPr>
          <w:sz w:val="24"/>
          <w:szCs w:val="24"/>
        </w:rPr>
        <w:t xml:space="preserve">решение </w:t>
      </w:r>
      <w:r w:rsidR="00BD32C3" w:rsidRPr="00255C4D">
        <w:rPr>
          <w:sz w:val="24"/>
          <w:szCs w:val="24"/>
        </w:rPr>
        <w:t>практическ</w:t>
      </w:r>
      <w:r w:rsidR="00A71D51" w:rsidRPr="00255C4D">
        <w:rPr>
          <w:sz w:val="24"/>
          <w:szCs w:val="24"/>
        </w:rPr>
        <w:t>их</w:t>
      </w:r>
      <w:r w:rsidR="00BD32C3" w:rsidRPr="00255C4D">
        <w:rPr>
          <w:sz w:val="24"/>
          <w:szCs w:val="24"/>
        </w:rPr>
        <w:t xml:space="preserve"> задани</w:t>
      </w:r>
      <w:r w:rsidR="00A71D51" w:rsidRPr="00255C4D">
        <w:rPr>
          <w:sz w:val="24"/>
          <w:szCs w:val="24"/>
        </w:rPr>
        <w:t>й</w:t>
      </w:r>
      <w:r w:rsidR="00BD32C3" w:rsidRPr="00255C4D">
        <w:rPr>
          <w:sz w:val="24"/>
          <w:szCs w:val="24"/>
        </w:rPr>
        <w:t xml:space="preserve"> с элементами исследовательского характера</w:t>
      </w:r>
      <w:r w:rsidR="001879D4" w:rsidRPr="00255C4D">
        <w:rPr>
          <w:sz w:val="24"/>
          <w:szCs w:val="24"/>
        </w:rPr>
        <w:t xml:space="preserve"> по одному из </w:t>
      </w:r>
      <w:r w:rsidR="00D209FC">
        <w:rPr>
          <w:sz w:val="24"/>
          <w:szCs w:val="24"/>
        </w:rPr>
        <w:t xml:space="preserve"> разделов изучаемой дисциплины (Приложение 1).</w:t>
      </w:r>
    </w:p>
    <w:p w:rsidR="00BD32C3" w:rsidRPr="00255C4D" w:rsidRDefault="007608F8" w:rsidP="006E057D">
      <w:pPr>
        <w:ind w:firstLine="709"/>
        <w:rPr>
          <w:bCs/>
          <w:sz w:val="24"/>
          <w:szCs w:val="24"/>
        </w:rPr>
      </w:pPr>
      <w:r w:rsidRPr="00255C4D">
        <w:rPr>
          <w:sz w:val="24"/>
          <w:szCs w:val="24"/>
        </w:rPr>
        <w:t xml:space="preserve">Расчетные данные </w:t>
      </w:r>
      <w:r w:rsidR="001879D4" w:rsidRPr="00255C4D">
        <w:rPr>
          <w:sz w:val="24"/>
          <w:szCs w:val="24"/>
        </w:rPr>
        <w:t>могут</w:t>
      </w:r>
      <w:r w:rsidRPr="00255C4D">
        <w:rPr>
          <w:sz w:val="24"/>
          <w:szCs w:val="24"/>
        </w:rPr>
        <w:t xml:space="preserve"> быть представлены в таблицах. Средством, обеспечивающим наглядность и удобство восприятия выявленных тенденций и закономерностей, являются схемы, графики, рисунки. Основная задача аналитической части состоит в </w:t>
      </w:r>
      <w:r w:rsidR="001879D4" w:rsidRPr="00255C4D">
        <w:rPr>
          <w:bCs/>
          <w:sz w:val="24"/>
          <w:szCs w:val="24"/>
        </w:rPr>
        <w:t xml:space="preserve">использовании знаний в области </w:t>
      </w:r>
      <w:r w:rsidR="002A3F8D">
        <w:rPr>
          <w:bCs/>
          <w:sz w:val="24"/>
          <w:szCs w:val="24"/>
        </w:rPr>
        <w:t xml:space="preserve"> микроэкономики.</w:t>
      </w:r>
      <w:r w:rsidR="001879D4" w:rsidRPr="00255C4D">
        <w:rPr>
          <w:bCs/>
          <w:sz w:val="24"/>
          <w:szCs w:val="24"/>
        </w:rPr>
        <w:t xml:space="preserve"> </w:t>
      </w:r>
      <w:r w:rsidR="002A3F8D">
        <w:rPr>
          <w:bCs/>
          <w:sz w:val="24"/>
          <w:szCs w:val="24"/>
        </w:rPr>
        <w:t xml:space="preserve"> </w:t>
      </w:r>
    </w:p>
    <w:p w:rsidR="007608F8" w:rsidRPr="00255C4D" w:rsidRDefault="002A3F8D" w:rsidP="002A3F8D">
      <w:pPr>
        <w:ind w:left="0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     </w:t>
      </w:r>
      <w:r w:rsidR="007608F8" w:rsidRPr="00255C4D">
        <w:rPr>
          <w:b/>
          <w:sz w:val="24"/>
          <w:szCs w:val="24"/>
        </w:rPr>
        <w:t>Заключение</w:t>
      </w:r>
      <w:r w:rsidR="007608F8" w:rsidRPr="00255C4D">
        <w:rPr>
          <w:sz w:val="24"/>
          <w:szCs w:val="24"/>
        </w:rPr>
        <w:t xml:space="preserve"> имеет форму синтеза </w:t>
      </w:r>
      <w:r w:rsidR="00741889" w:rsidRPr="00255C4D">
        <w:rPr>
          <w:sz w:val="24"/>
          <w:szCs w:val="24"/>
        </w:rPr>
        <w:t>основных выводов исследования и их соотношения</w:t>
      </w:r>
      <w:r w:rsidR="007608F8" w:rsidRPr="00255C4D">
        <w:rPr>
          <w:sz w:val="24"/>
          <w:szCs w:val="24"/>
        </w:rPr>
        <w:t xml:space="preserve"> с целью работы и конкретными задачами, сформулированными во </w:t>
      </w:r>
      <w:r w:rsidR="007608F8" w:rsidRPr="00255C4D">
        <w:rPr>
          <w:sz w:val="24"/>
          <w:szCs w:val="24"/>
        </w:rPr>
        <w:lastRenderedPageBreak/>
        <w:t>введении.</w:t>
      </w:r>
      <w:r w:rsidR="00741889" w:rsidRPr="00255C4D">
        <w:rPr>
          <w:sz w:val="24"/>
          <w:szCs w:val="24"/>
        </w:rPr>
        <w:t xml:space="preserve"> </w:t>
      </w:r>
      <w:r w:rsidR="007608F8" w:rsidRPr="00255C4D">
        <w:rPr>
          <w:sz w:val="24"/>
          <w:szCs w:val="24"/>
        </w:rPr>
        <w:t xml:space="preserve">Содержательно заключение должно корреспондироваться с составом задач </w:t>
      </w:r>
      <w:r w:rsidR="006E057D" w:rsidRPr="00255C4D">
        <w:rPr>
          <w:sz w:val="24"/>
          <w:szCs w:val="24"/>
        </w:rPr>
        <w:t>Р</w:t>
      </w:r>
      <w:r w:rsidR="007608F8" w:rsidRPr="00255C4D">
        <w:rPr>
          <w:sz w:val="24"/>
          <w:szCs w:val="24"/>
        </w:rPr>
        <w:t>аботы.</w:t>
      </w:r>
    </w:p>
    <w:p w:rsidR="00A52AA6" w:rsidRPr="00255C4D" w:rsidRDefault="00A52AA6" w:rsidP="006E057D">
      <w:pPr>
        <w:ind w:firstLine="709"/>
        <w:rPr>
          <w:sz w:val="24"/>
          <w:szCs w:val="24"/>
        </w:rPr>
      </w:pPr>
    </w:p>
    <w:p w:rsidR="00632E2C" w:rsidRPr="00195E3D" w:rsidRDefault="00632E2C" w:rsidP="006E057D">
      <w:pPr>
        <w:ind w:firstLine="709"/>
        <w:rPr>
          <w:b/>
          <w:sz w:val="28"/>
          <w:szCs w:val="28"/>
        </w:rPr>
      </w:pPr>
      <w:r w:rsidRPr="00195E3D">
        <w:rPr>
          <w:b/>
          <w:sz w:val="28"/>
          <w:szCs w:val="28"/>
        </w:rPr>
        <w:t>Законченная Работа должна быть подписана студентом на титульном листе с указанием даты ее сдачи на кафедру.</w:t>
      </w:r>
      <w:r w:rsidR="00EE5E15" w:rsidRPr="00195E3D">
        <w:rPr>
          <w:b/>
          <w:sz w:val="28"/>
          <w:szCs w:val="28"/>
        </w:rPr>
        <w:t xml:space="preserve"> (</w:t>
      </w:r>
      <w:r w:rsidR="00D209FC" w:rsidRPr="00195E3D">
        <w:rPr>
          <w:b/>
          <w:sz w:val="28"/>
          <w:szCs w:val="28"/>
        </w:rPr>
        <w:t>Приложение 2</w:t>
      </w:r>
      <w:r w:rsidR="00EE5E15" w:rsidRPr="00195E3D">
        <w:rPr>
          <w:b/>
          <w:sz w:val="28"/>
          <w:szCs w:val="28"/>
        </w:rPr>
        <w:t>)</w:t>
      </w:r>
    </w:p>
    <w:p w:rsidR="00632E2C" w:rsidRPr="00255C4D" w:rsidRDefault="00632E2C" w:rsidP="007608F8">
      <w:pPr>
        <w:rPr>
          <w:sz w:val="24"/>
          <w:szCs w:val="24"/>
        </w:rPr>
      </w:pPr>
    </w:p>
    <w:p w:rsidR="00CB2545" w:rsidRPr="00255C4D" w:rsidRDefault="00514E5B" w:rsidP="00CD7A23">
      <w:pPr>
        <w:jc w:val="center"/>
        <w:rPr>
          <w:b/>
          <w:sz w:val="24"/>
          <w:szCs w:val="24"/>
        </w:rPr>
      </w:pPr>
      <w:r w:rsidRPr="00255C4D">
        <w:rPr>
          <w:b/>
          <w:sz w:val="24"/>
          <w:szCs w:val="24"/>
          <w:lang w:val="en-US"/>
        </w:rPr>
        <w:t>II</w:t>
      </w:r>
      <w:r w:rsidRPr="00255C4D">
        <w:rPr>
          <w:b/>
          <w:sz w:val="24"/>
          <w:szCs w:val="24"/>
        </w:rPr>
        <w:t xml:space="preserve">. </w:t>
      </w:r>
      <w:r w:rsidR="00CB2545" w:rsidRPr="00255C4D">
        <w:rPr>
          <w:b/>
          <w:sz w:val="24"/>
          <w:szCs w:val="24"/>
        </w:rPr>
        <w:t>ТРЕБОВАНИЯ К ОФОРМЛЕНИЮ КУРС</w:t>
      </w:r>
      <w:r w:rsidR="007A66DD" w:rsidRPr="00255C4D">
        <w:rPr>
          <w:b/>
          <w:sz w:val="24"/>
          <w:szCs w:val="24"/>
        </w:rPr>
        <w:t>В</w:t>
      </w:r>
      <w:r w:rsidR="00CB2545" w:rsidRPr="00255C4D">
        <w:rPr>
          <w:b/>
          <w:sz w:val="24"/>
          <w:szCs w:val="24"/>
        </w:rPr>
        <w:t>ОВОЙ</w:t>
      </w:r>
      <w:r w:rsidR="007A66DD" w:rsidRPr="00255C4D">
        <w:rPr>
          <w:b/>
          <w:sz w:val="24"/>
          <w:szCs w:val="24"/>
        </w:rPr>
        <w:t xml:space="preserve"> </w:t>
      </w:r>
      <w:r w:rsidR="00CB2545" w:rsidRPr="00255C4D">
        <w:rPr>
          <w:b/>
          <w:sz w:val="24"/>
          <w:szCs w:val="24"/>
        </w:rPr>
        <w:t>РАБОТЫ</w:t>
      </w:r>
    </w:p>
    <w:p w:rsidR="007A66DD" w:rsidRPr="00255C4D" w:rsidRDefault="007A66DD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Объем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 лимитирован в</w:t>
      </w:r>
      <w:r w:rsidR="00451438">
        <w:rPr>
          <w:sz w:val="24"/>
          <w:szCs w:val="24"/>
        </w:rPr>
        <w:t xml:space="preserve"> пределах 20-25</w:t>
      </w:r>
      <w:r w:rsidRPr="00255C4D">
        <w:rPr>
          <w:sz w:val="24"/>
          <w:szCs w:val="24"/>
        </w:rPr>
        <w:t xml:space="preserve"> страниц</w:t>
      </w:r>
      <w:r w:rsidRPr="00474FBE">
        <w:rPr>
          <w:color w:val="FF0000"/>
          <w:sz w:val="24"/>
          <w:szCs w:val="24"/>
        </w:rPr>
        <w:t>.</w:t>
      </w:r>
      <w:r w:rsidR="00474FBE" w:rsidRPr="00474FBE">
        <w:rPr>
          <w:color w:val="FF0000"/>
          <w:sz w:val="24"/>
          <w:szCs w:val="24"/>
        </w:rPr>
        <w:t>(теория 15-16 страниц)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Работа должна быть напечатана на одной стороне листа бумаги формата А4. Цвет шрифта </w:t>
      </w:r>
      <w:r w:rsidR="007A66DD" w:rsidRPr="00255C4D">
        <w:rPr>
          <w:sz w:val="24"/>
          <w:szCs w:val="24"/>
        </w:rPr>
        <w:t xml:space="preserve">– </w:t>
      </w:r>
      <w:r w:rsidRPr="00255C4D">
        <w:rPr>
          <w:sz w:val="24"/>
          <w:szCs w:val="24"/>
        </w:rPr>
        <w:t>черны</w:t>
      </w:r>
      <w:r w:rsidR="007A66DD" w:rsidRPr="00255C4D">
        <w:rPr>
          <w:sz w:val="24"/>
          <w:szCs w:val="24"/>
        </w:rPr>
        <w:t>й, размер шрифта - 14</w:t>
      </w:r>
      <w:r w:rsidRPr="00255C4D">
        <w:rPr>
          <w:sz w:val="24"/>
          <w:szCs w:val="24"/>
        </w:rPr>
        <w:t>,</w:t>
      </w:r>
      <w:r w:rsidR="007A66DD" w:rsidRPr="00255C4D">
        <w:rPr>
          <w:sz w:val="24"/>
          <w:szCs w:val="24"/>
        </w:rPr>
        <w:t xml:space="preserve"> междустрочный интервал – </w:t>
      </w:r>
      <w:r w:rsidRPr="00255C4D">
        <w:rPr>
          <w:sz w:val="24"/>
          <w:szCs w:val="24"/>
        </w:rPr>
        <w:t xml:space="preserve"> </w:t>
      </w:r>
      <w:r w:rsidR="007A66DD" w:rsidRPr="00255C4D">
        <w:rPr>
          <w:sz w:val="24"/>
          <w:szCs w:val="24"/>
        </w:rPr>
        <w:t xml:space="preserve">1,5, </w:t>
      </w:r>
      <w:r w:rsidRPr="00255C4D">
        <w:rPr>
          <w:sz w:val="24"/>
          <w:szCs w:val="24"/>
        </w:rPr>
        <w:t xml:space="preserve">гарнитура шрифта – </w:t>
      </w:r>
      <w:proofErr w:type="spellStart"/>
      <w:r w:rsidRPr="00255C4D">
        <w:rPr>
          <w:sz w:val="24"/>
          <w:szCs w:val="24"/>
        </w:rPr>
        <w:t>Times</w:t>
      </w:r>
      <w:proofErr w:type="spellEnd"/>
      <w:r w:rsidRPr="00255C4D">
        <w:rPr>
          <w:sz w:val="24"/>
          <w:szCs w:val="24"/>
        </w:rPr>
        <w:t xml:space="preserve"> </w:t>
      </w:r>
      <w:proofErr w:type="spellStart"/>
      <w:r w:rsidRPr="00255C4D">
        <w:rPr>
          <w:sz w:val="24"/>
          <w:szCs w:val="24"/>
        </w:rPr>
        <w:t>New</w:t>
      </w:r>
      <w:proofErr w:type="spellEnd"/>
      <w:r w:rsidRPr="00255C4D">
        <w:rPr>
          <w:sz w:val="24"/>
          <w:szCs w:val="24"/>
        </w:rPr>
        <w:t xml:space="preserve"> </w:t>
      </w:r>
      <w:proofErr w:type="spellStart"/>
      <w:r w:rsidRPr="00255C4D">
        <w:rPr>
          <w:sz w:val="24"/>
          <w:szCs w:val="24"/>
        </w:rPr>
        <w:t>Roman</w:t>
      </w:r>
      <w:proofErr w:type="spellEnd"/>
      <w:r w:rsidRPr="00255C4D">
        <w:rPr>
          <w:sz w:val="24"/>
          <w:szCs w:val="24"/>
        </w:rPr>
        <w:t xml:space="preserve">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Размеры верхнего и нижнего полей – 20 мм, левого поля – 30 мм, правого – 10 мм.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Абзацный отступ </w:t>
      </w:r>
      <w:r w:rsidR="007A66DD" w:rsidRPr="00255C4D">
        <w:rPr>
          <w:sz w:val="24"/>
          <w:szCs w:val="24"/>
        </w:rPr>
        <w:t xml:space="preserve">– </w:t>
      </w:r>
      <w:r w:rsidRPr="00255C4D">
        <w:rPr>
          <w:sz w:val="24"/>
          <w:szCs w:val="24"/>
        </w:rPr>
        <w:t>одинаковы</w:t>
      </w:r>
      <w:r w:rsidR="007A66DD" w:rsidRPr="00255C4D">
        <w:rPr>
          <w:sz w:val="24"/>
          <w:szCs w:val="24"/>
        </w:rPr>
        <w:t>й</w:t>
      </w:r>
      <w:r w:rsidRPr="00255C4D">
        <w:rPr>
          <w:sz w:val="24"/>
          <w:szCs w:val="24"/>
        </w:rPr>
        <w:t xml:space="preserve"> по всему тексту</w:t>
      </w:r>
      <w:r w:rsidR="007A66D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документа и равен 1,25 см. Основной текст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 должен быть</w:t>
      </w:r>
      <w:r w:rsidR="007A66D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выровнен по ширине.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Нумерация страниц производится сквозным способом по</w:t>
      </w:r>
      <w:r w:rsidR="00DB307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всему тексту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аботы, начиная с титульного листа</w:t>
      </w:r>
      <w:r w:rsidR="00DB3078" w:rsidRPr="00255C4D">
        <w:rPr>
          <w:sz w:val="24"/>
          <w:szCs w:val="24"/>
        </w:rPr>
        <w:t xml:space="preserve"> (Приложение </w:t>
      </w:r>
      <w:r w:rsidR="00AA79F8" w:rsidRPr="00255C4D">
        <w:rPr>
          <w:sz w:val="24"/>
          <w:szCs w:val="24"/>
        </w:rPr>
        <w:t>2</w:t>
      </w:r>
      <w:r w:rsidR="00DB3078" w:rsidRPr="00255C4D">
        <w:rPr>
          <w:sz w:val="24"/>
          <w:szCs w:val="24"/>
        </w:rPr>
        <w:t>)</w:t>
      </w:r>
      <w:r w:rsidRPr="00255C4D">
        <w:rPr>
          <w:sz w:val="24"/>
          <w:szCs w:val="24"/>
        </w:rPr>
        <w:t>, но на титульном</w:t>
      </w:r>
      <w:r w:rsidR="00DB307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листе</w:t>
      </w:r>
      <w:r w:rsidR="00DB307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 номер не проставляется. Номер листа проставляется в его</w:t>
      </w:r>
      <w:r w:rsidR="00DB307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правом нижнем углу. </w:t>
      </w:r>
    </w:p>
    <w:p w:rsidR="00632E2C" w:rsidRPr="00255C4D" w:rsidRDefault="0073387C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На 2-й странице приводится план Работы, называемый «Содержание».</w:t>
      </w:r>
      <w:r w:rsidR="00632E2C" w:rsidRPr="00255C4D">
        <w:rPr>
          <w:sz w:val="24"/>
          <w:szCs w:val="24"/>
        </w:rPr>
        <w:t xml:space="preserve"> Первой нумерованной страницей будет лист, на котором размещается содержание Работы.</w:t>
      </w:r>
    </w:p>
    <w:p w:rsidR="00A52AA6" w:rsidRPr="00255C4D" w:rsidRDefault="00A52AA6" w:rsidP="00A52AA6">
      <w:pPr>
        <w:ind w:firstLine="709"/>
        <w:rPr>
          <w:sz w:val="24"/>
          <w:szCs w:val="24"/>
        </w:rPr>
      </w:pPr>
    </w:p>
    <w:p w:rsidR="005B26D5" w:rsidRPr="00255C4D" w:rsidRDefault="005B26D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заголовков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Заголовки структурных элементов </w:t>
      </w:r>
      <w:r w:rsidR="005B26D5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 («Содержание», «Введение», «Заключение», «Список </w:t>
      </w:r>
      <w:r w:rsidR="00DB3078" w:rsidRPr="00255C4D">
        <w:rPr>
          <w:sz w:val="24"/>
          <w:szCs w:val="24"/>
        </w:rPr>
        <w:t>использованн</w:t>
      </w:r>
      <w:r w:rsidR="00D00CC8" w:rsidRPr="00255C4D">
        <w:rPr>
          <w:sz w:val="24"/>
          <w:szCs w:val="24"/>
        </w:rPr>
        <w:t>ых</w:t>
      </w:r>
      <w:r w:rsidR="00DB3078" w:rsidRPr="00255C4D">
        <w:rPr>
          <w:sz w:val="24"/>
          <w:szCs w:val="24"/>
        </w:rPr>
        <w:t xml:space="preserve"> </w:t>
      </w:r>
      <w:r w:rsidR="00D00CC8" w:rsidRPr="00255C4D">
        <w:rPr>
          <w:sz w:val="24"/>
          <w:szCs w:val="24"/>
        </w:rPr>
        <w:t>источников</w:t>
      </w:r>
      <w:r w:rsidRPr="00255C4D">
        <w:rPr>
          <w:sz w:val="24"/>
          <w:szCs w:val="24"/>
        </w:rPr>
        <w:t>») следует</w:t>
      </w:r>
      <w:r w:rsidR="00DB307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располагать с абзацного отступа с прописной буквы без точки в</w:t>
      </w:r>
      <w:r w:rsidR="00DB3078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конце, без подчеркивания, не выделяя курсивом.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Разделы и подразделы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 должны иметь заголовки. Заголовки не должны слово в слово совпадать ни друг с другом, ни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с темой.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Заголовки разделов и подразделов оформляются также как и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заголовки структурных элементов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Разделы рекомендуется начинать с нового листа. </w:t>
      </w:r>
    </w:p>
    <w:p w:rsidR="005B26D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Разделы и подразделы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 следует нумеровать арабскими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цифрами. Главы должны иметь порядковую нумерацию в пределах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всего текста (за исключением приложений). Номер подраздела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включает номер раздела и порядковый номер подраздела, разделенные точкой (например, 1.1, 1.2, 1.3 и т.д.). После номера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раздела, подраздела, пункта и подпункта в тексте точку не ставят. Заголовки третьего уровня в </w:t>
      </w:r>
      <w:r w:rsidR="006E057D" w:rsidRPr="00255C4D">
        <w:rPr>
          <w:sz w:val="24"/>
          <w:szCs w:val="24"/>
        </w:rPr>
        <w:t>Ра</w:t>
      </w:r>
      <w:r w:rsidRPr="00255C4D">
        <w:rPr>
          <w:sz w:val="24"/>
          <w:szCs w:val="24"/>
        </w:rPr>
        <w:t>боте не используются.</w:t>
      </w: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 xml:space="preserve"> Оформление ссылок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При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использовании в тексте информации из источника, описание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которого включено в список литературы, в тексте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необходима библиографическая ссылка.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При цитировании текста цитата приводится в кавычках, а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после нее в квадратных скобках указывается ссылка на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литературный источник по списку использованной литературы и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номер страницы, на которой в этом источнике помещен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цитируемый текст. Например: [5, с. 23]. </w:t>
      </w:r>
    </w:p>
    <w:p w:rsidR="005B26D5" w:rsidRPr="00255C4D" w:rsidRDefault="005B26D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Если в тексте использован</w:t>
      </w:r>
      <w:r w:rsidR="00CC4E80" w:rsidRPr="00255C4D">
        <w:rPr>
          <w:sz w:val="24"/>
          <w:szCs w:val="24"/>
        </w:rPr>
        <w:t>о</w:t>
      </w:r>
      <w:r w:rsidRPr="00255C4D">
        <w:rPr>
          <w:sz w:val="24"/>
          <w:szCs w:val="24"/>
        </w:rPr>
        <w:t xml:space="preserve"> не дословное цитирование, то текст не помещают в кавычки</w:t>
      </w:r>
      <w:r w:rsidR="00CC4E80" w:rsidRPr="00255C4D">
        <w:rPr>
          <w:sz w:val="24"/>
          <w:szCs w:val="24"/>
        </w:rPr>
        <w:t xml:space="preserve">, а в квадратных скобках указывают лишь номер источника. Например: </w:t>
      </w:r>
      <w:r w:rsidR="00F5395D" w:rsidRPr="00255C4D">
        <w:rPr>
          <w:sz w:val="24"/>
          <w:szCs w:val="24"/>
        </w:rPr>
        <w:t>[5].</w:t>
      </w:r>
      <w:r w:rsidR="00CC4E80" w:rsidRPr="00255C4D">
        <w:rPr>
          <w:sz w:val="24"/>
          <w:szCs w:val="24"/>
        </w:rPr>
        <w:t xml:space="preserve"> </w:t>
      </w:r>
    </w:p>
    <w:p w:rsidR="005B26D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lastRenderedPageBreak/>
        <w:t>При оформлении ссылок на положения нормативных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правовых актов в квадратных скобках вместо номера страницы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указывается номер соответствующей статьи (пункта) документа с</w:t>
      </w:r>
      <w:r w:rsidR="005B26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обозначением символа «ст.» («п.»).</w:t>
      </w:r>
    </w:p>
    <w:p w:rsidR="0019231D" w:rsidRDefault="0019231D" w:rsidP="00CB2545">
      <w:pPr>
        <w:rPr>
          <w:b/>
          <w:sz w:val="24"/>
          <w:szCs w:val="24"/>
        </w:rPr>
      </w:pPr>
    </w:p>
    <w:p w:rsidR="0019231D" w:rsidRDefault="0019231D" w:rsidP="00CB2545">
      <w:pPr>
        <w:rPr>
          <w:b/>
          <w:sz w:val="24"/>
          <w:szCs w:val="24"/>
        </w:rPr>
      </w:pP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таблиц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Цифровой материал, как правило, оформляют в виде таблиц, что обеспечивает лучшую наглядность и удобство сравнения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показателей. Таблицу в зависимости от ее размера обычно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помещают под текстом, в котором впервые дана на нее ссылка. </w:t>
      </w:r>
    </w:p>
    <w:p w:rsid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Каждая таблица должна иметь заголовок, точно и кратко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отражающий ее содержание. Заголовок таблицы следует помещать</w:t>
      </w:r>
      <w:r w:rsidR="00F5395D" w:rsidRPr="00255C4D">
        <w:rPr>
          <w:sz w:val="24"/>
          <w:szCs w:val="24"/>
        </w:rPr>
        <w:t xml:space="preserve"> над таблицей слева</w:t>
      </w:r>
      <w:r w:rsidRPr="00255C4D">
        <w:rPr>
          <w:sz w:val="24"/>
          <w:szCs w:val="24"/>
        </w:rPr>
        <w:t>.</w:t>
      </w:r>
      <w:r w:rsidR="00F5395D" w:rsidRPr="00255C4D">
        <w:rPr>
          <w:sz w:val="24"/>
          <w:szCs w:val="24"/>
        </w:rPr>
        <w:t xml:space="preserve"> Перед заголовком размещают номер таблицы. </w:t>
      </w:r>
    </w:p>
    <w:p w:rsidR="00F5395D" w:rsidRPr="00255C4D" w:rsidRDefault="00F5395D" w:rsidP="00A52AA6">
      <w:pPr>
        <w:ind w:firstLine="709"/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Например:</w:t>
      </w:r>
    </w:p>
    <w:p w:rsidR="00F5395D" w:rsidRPr="00255C4D" w:rsidRDefault="00F5395D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Таблица 1 – </w:t>
      </w:r>
      <w:r w:rsidR="00EE5E15">
        <w:rPr>
          <w:sz w:val="24"/>
          <w:szCs w:val="24"/>
        </w:rPr>
        <w:t xml:space="preserve"> Минимальная потребительская «корзина» в России в 2012-2013гг.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Таблицы должны иметь сквозную нумерацию по всей</w:t>
      </w:r>
      <w:r w:rsidR="00F5395D" w:rsidRPr="00255C4D">
        <w:rPr>
          <w:sz w:val="24"/>
          <w:szCs w:val="24"/>
        </w:rPr>
        <w:t xml:space="preserve"> Р</w:t>
      </w:r>
      <w:r w:rsidRPr="00255C4D">
        <w:rPr>
          <w:sz w:val="24"/>
          <w:szCs w:val="24"/>
        </w:rPr>
        <w:t xml:space="preserve">аботе. После номера таблицы точку не ставят. Знак «№» перед номером таблицы не используется. </w:t>
      </w:r>
    </w:p>
    <w:p w:rsid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В таблицах допускается применять меньший размер шрифта,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чем в основном тексте, и одинарный междустрочный интервал. К цифровым табличным данным должны быть указаны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единицы измерения. Если данные таблицы имеют разные единицы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измерения, то они указываются в соответствующих заголовках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(подзаголовках) граф или строк таблицы. </w:t>
      </w:r>
      <w:r w:rsidR="00F5395D" w:rsidRPr="00255C4D">
        <w:rPr>
          <w:sz w:val="24"/>
          <w:szCs w:val="24"/>
        </w:rPr>
        <w:t>Е</w:t>
      </w:r>
      <w:r w:rsidRPr="00255C4D">
        <w:rPr>
          <w:sz w:val="24"/>
          <w:szCs w:val="24"/>
        </w:rPr>
        <w:t>сли все табличные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данные имеют одну единицу измерения, то эту единицу приводят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над таблицей справа, используя предлог «в»</w:t>
      </w:r>
      <w:r w:rsidR="00255C4D">
        <w:rPr>
          <w:sz w:val="24"/>
          <w:szCs w:val="24"/>
        </w:rPr>
        <w:t>.</w:t>
      </w:r>
      <w:r w:rsidRPr="00255C4D">
        <w:rPr>
          <w:sz w:val="24"/>
          <w:szCs w:val="24"/>
        </w:rPr>
        <w:t xml:space="preserve"> </w:t>
      </w:r>
    </w:p>
    <w:p w:rsidR="00CB2545" w:rsidRPr="00255C4D" w:rsidRDefault="00F5395D" w:rsidP="00A52AA6">
      <w:pPr>
        <w:ind w:firstLine="709"/>
        <w:rPr>
          <w:sz w:val="24"/>
          <w:szCs w:val="24"/>
        </w:rPr>
      </w:pPr>
      <w:r w:rsidRPr="00255C4D">
        <w:rPr>
          <w:b/>
          <w:sz w:val="24"/>
          <w:szCs w:val="24"/>
        </w:rPr>
        <w:t>Например:</w:t>
      </w:r>
      <w:r w:rsidRPr="00255C4D">
        <w:rPr>
          <w:sz w:val="24"/>
          <w:szCs w:val="24"/>
        </w:rPr>
        <w:t xml:space="preserve">  в тыс. руб.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Ширина таблицы должна соответствовать ширине основного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текста. При превышении ширины таблицу следует размещать в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альбомном формате по тексту или в приложении. Не допускается при переносе отделять заголовок таблицы от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самой таблицы, оставлять на странице только «шапку» таблицы</w:t>
      </w:r>
      <w:r w:rsidR="00F5395D" w:rsidRPr="00255C4D">
        <w:rPr>
          <w:sz w:val="24"/>
          <w:szCs w:val="24"/>
        </w:rPr>
        <w:t>.</w:t>
      </w:r>
      <w:r w:rsidRPr="00255C4D">
        <w:rPr>
          <w:sz w:val="24"/>
          <w:szCs w:val="24"/>
        </w:rPr>
        <w:t xml:space="preserve"> Итоговая строка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также не должна быть отделена от таблицы. </w:t>
      </w: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рисунков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качестве иллюстраций в </w:t>
      </w:r>
      <w:r w:rsidR="00F5395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</w:t>
      </w:r>
      <w:r w:rsidR="006E057D" w:rsidRPr="00255C4D">
        <w:rPr>
          <w:sz w:val="24"/>
          <w:szCs w:val="24"/>
        </w:rPr>
        <w:t>е</w:t>
      </w:r>
      <w:r w:rsidRPr="00255C4D">
        <w:rPr>
          <w:sz w:val="24"/>
          <w:szCs w:val="24"/>
        </w:rPr>
        <w:t xml:space="preserve"> могут быть представлены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чертежи, схемы, диаграммы, рисунки и т.п. Все иллюстрации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обозначают в тексте словом «рисунок». Иллюстрации могут быть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выполнены как в черно-белом, так и в цветном варианте.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Рисунки в зависимости от их размера располагают в тексте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непосредственно после того абзаца, в котором данный рисунок был</w:t>
      </w:r>
      <w:r w:rsidR="00F5395D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впервые упомянут, или на следующей странице, а при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необходимости – в приложении.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Все рисунки должны иметь наименование, которое помещают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под иллюстрацией. Перед наименованием вводят слово «Рисунок» (с заглавной буквы), затем пробел, после чего указывают номер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рисунка. Слово «Рисунок» начинают печатать с абзацного отступа.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Рисунки должны иметь сквозную нумерацию по всему тексту. Точку в конце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наименования рисунка не ставят. </w:t>
      </w:r>
    </w:p>
    <w:p w:rsidR="00CB2545" w:rsidRPr="00255C4D" w:rsidRDefault="00CB2545" w:rsidP="00A52AA6">
      <w:pPr>
        <w:ind w:firstLine="709"/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 xml:space="preserve">Например: </w:t>
      </w:r>
    </w:p>
    <w:p w:rsidR="00CB2545" w:rsidRPr="00255C4D" w:rsidRDefault="00CB2545" w:rsidP="00CB2545">
      <w:pPr>
        <w:rPr>
          <w:sz w:val="24"/>
          <w:szCs w:val="24"/>
        </w:rPr>
      </w:pPr>
      <w:r w:rsidRPr="00255C4D">
        <w:rPr>
          <w:sz w:val="24"/>
          <w:szCs w:val="24"/>
        </w:rPr>
        <w:t xml:space="preserve">Рисунок 1 – </w:t>
      </w:r>
      <w:r w:rsidR="00EE5E15">
        <w:rPr>
          <w:sz w:val="24"/>
          <w:szCs w:val="24"/>
        </w:rPr>
        <w:t xml:space="preserve"> Кругооборот спроса и предложения</w:t>
      </w: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формул</w:t>
      </w:r>
    </w:p>
    <w:p w:rsidR="00450673" w:rsidRPr="00255C4D" w:rsidRDefault="00450673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Ф</w:t>
      </w:r>
      <w:r w:rsidR="00CB2545" w:rsidRPr="00255C4D">
        <w:rPr>
          <w:sz w:val="24"/>
          <w:szCs w:val="24"/>
        </w:rPr>
        <w:t>ормулы следует выделять из текста в отдельную строку. Формулы имеют сквозную нумерацию по всему тексту. После</w:t>
      </w:r>
      <w:r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>номера формулы точка не ставится. Номер печатают арабскими</w:t>
      </w:r>
      <w:r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>цифрами в круглых скобках справа от формулы, на одном уровне с</w:t>
      </w:r>
      <w:r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 xml:space="preserve">ней.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lastRenderedPageBreak/>
        <w:t>Пояснения символов и числовых коэффициентов, входящих в формулу приводят непосредственно под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формулой. Пояснения каждого символа приводят с новой строки в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той последовательности, в которой эти символы приведены в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формуле. Первую строку пояснения начинают со слова «где» без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двоеточия после него. После самой формулы перед пояснениями</w:t>
      </w:r>
      <w:r w:rsidR="00450673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необходимо ставить запятую. </w:t>
      </w:r>
    </w:p>
    <w:p w:rsidR="00451438" w:rsidRDefault="00451438" w:rsidP="00A52AA6">
      <w:pPr>
        <w:ind w:firstLine="709"/>
        <w:rPr>
          <w:b/>
          <w:sz w:val="24"/>
          <w:szCs w:val="24"/>
        </w:rPr>
      </w:pPr>
    </w:p>
    <w:p w:rsidR="00451438" w:rsidRDefault="00451438" w:rsidP="00A52AA6">
      <w:pPr>
        <w:ind w:firstLine="709"/>
        <w:rPr>
          <w:b/>
          <w:sz w:val="24"/>
          <w:szCs w:val="24"/>
        </w:rPr>
      </w:pPr>
    </w:p>
    <w:p w:rsidR="00CB2545" w:rsidRPr="00255C4D" w:rsidRDefault="00CB2545" w:rsidP="00A52AA6">
      <w:pPr>
        <w:ind w:firstLine="709"/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 xml:space="preserve">Например: </w:t>
      </w:r>
    </w:p>
    <w:p w:rsidR="00CB2545" w:rsidRPr="00255C4D" w:rsidRDefault="00EE5E15" w:rsidP="003C14D5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  <w:lang w:val="en-US"/>
        </w:rPr>
        <w:t>P</w:t>
      </w:r>
      <w:r w:rsidRPr="00EE5E15">
        <w:rPr>
          <w:sz w:val="24"/>
          <w:szCs w:val="24"/>
        </w:rPr>
        <w:t xml:space="preserve">= </w:t>
      </w:r>
      <w:r>
        <w:rPr>
          <w:sz w:val="24"/>
          <w:szCs w:val="24"/>
          <w:lang w:val="en-US"/>
        </w:rPr>
        <w:t>f</w:t>
      </w:r>
      <w:r w:rsidRPr="00EE5E15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P</w:t>
      </w:r>
      <w:r w:rsidRPr="00EE5E15">
        <w:rPr>
          <w:sz w:val="24"/>
          <w:szCs w:val="24"/>
        </w:rPr>
        <w:t>)</w:t>
      </w:r>
      <w:r w:rsidR="00450673" w:rsidRPr="00255C4D">
        <w:rPr>
          <w:sz w:val="24"/>
          <w:szCs w:val="24"/>
        </w:rPr>
        <w:t xml:space="preserve">                                              </w:t>
      </w:r>
      <w:r w:rsidR="00CB2545" w:rsidRPr="00255C4D">
        <w:rPr>
          <w:sz w:val="24"/>
          <w:szCs w:val="24"/>
        </w:rPr>
        <w:t>(1)</w:t>
      </w:r>
    </w:p>
    <w:p w:rsidR="00CB2545" w:rsidRPr="00347327" w:rsidRDefault="00CB2545" w:rsidP="00EE5E15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где </w:t>
      </w:r>
      <w:r w:rsidR="00EE5E15" w:rsidRPr="00EE5E15">
        <w:rPr>
          <w:sz w:val="24"/>
          <w:szCs w:val="24"/>
        </w:rPr>
        <w:t xml:space="preserve"> </w:t>
      </w:r>
      <w:proofErr w:type="spellStart"/>
      <w:r w:rsidR="00EE5E15">
        <w:rPr>
          <w:sz w:val="24"/>
          <w:szCs w:val="24"/>
          <w:lang w:val="en-US"/>
        </w:rPr>
        <w:t>Q</w:t>
      </w:r>
      <w:r w:rsidR="00EE5E15">
        <w:rPr>
          <w:sz w:val="24"/>
          <w:szCs w:val="24"/>
          <w:vertAlign w:val="subscript"/>
          <w:lang w:val="en-US"/>
        </w:rPr>
        <w:t>p</w:t>
      </w:r>
      <w:proofErr w:type="spellEnd"/>
      <w:r w:rsidR="00EE5E15" w:rsidRPr="00EE5E15">
        <w:rPr>
          <w:sz w:val="24"/>
          <w:szCs w:val="24"/>
        </w:rPr>
        <w:t>-</w:t>
      </w:r>
      <w:r w:rsidR="00EE5E15">
        <w:rPr>
          <w:sz w:val="24"/>
          <w:szCs w:val="24"/>
        </w:rPr>
        <w:t xml:space="preserve"> величина спроса;</w:t>
      </w:r>
    </w:p>
    <w:p w:rsidR="00EE5E15" w:rsidRDefault="00EE5E15" w:rsidP="00EE5E15">
      <w:pPr>
        <w:ind w:firstLine="709"/>
        <w:rPr>
          <w:sz w:val="24"/>
          <w:szCs w:val="24"/>
        </w:rPr>
      </w:pPr>
      <w:r>
        <w:rPr>
          <w:sz w:val="24"/>
          <w:szCs w:val="24"/>
          <w:lang w:val="en-US"/>
        </w:rPr>
        <w:t>P</w:t>
      </w:r>
      <w:r w:rsidRPr="00EE5E15">
        <w:rPr>
          <w:sz w:val="24"/>
          <w:szCs w:val="24"/>
        </w:rPr>
        <w:t xml:space="preserve"> – цена;</w:t>
      </w:r>
    </w:p>
    <w:p w:rsidR="00CB2545" w:rsidRPr="00255C4D" w:rsidRDefault="00CB2545" w:rsidP="00CB2545">
      <w:pPr>
        <w:rPr>
          <w:b/>
          <w:sz w:val="24"/>
          <w:szCs w:val="24"/>
        </w:rPr>
      </w:pPr>
      <w:r w:rsidRPr="00255C4D">
        <w:rPr>
          <w:b/>
          <w:sz w:val="24"/>
          <w:szCs w:val="24"/>
        </w:rPr>
        <w:t>Оформление списка использованных источников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конце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 располагается Список использованных</w:t>
      </w:r>
      <w:r w:rsidR="003C14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источников, который позволяет автору документально подтвердить</w:t>
      </w:r>
      <w:r w:rsidR="003C14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достоверность приводимых материалов и показывает степень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изученности проблемы.</w:t>
      </w:r>
      <w:r w:rsidR="00D00CC8" w:rsidRPr="00255C4D">
        <w:rPr>
          <w:sz w:val="24"/>
          <w:szCs w:val="24"/>
        </w:rPr>
        <w:t xml:space="preserve"> (Приложение 3).</w:t>
      </w:r>
      <w:r w:rsidRPr="00255C4D">
        <w:rPr>
          <w:sz w:val="24"/>
          <w:szCs w:val="24"/>
        </w:rPr>
        <w:t xml:space="preserve">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В Список использованных источников включаются только те</w:t>
      </w:r>
      <w:r w:rsidR="003C14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источники, которые непосредственно изучались при написании</w:t>
      </w:r>
      <w:r w:rsidR="003C14D5" w:rsidRPr="00255C4D">
        <w:rPr>
          <w:sz w:val="24"/>
          <w:szCs w:val="24"/>
        </w:rPr>
        <w:t xml:space="preserve"> </w:t>
      </w:r>
      <w:r w:rsidR="006E057D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аботы. На каждый источник, указанный в списке использованных</w:t>
      </w:r>
      <w:r w:rsidR="003C14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источников, в тексте должна быть ссылка. </w:t>
      </w:r>
      <w:r w:rsidR="0073387C" w:rsidRPr="00255C4D">
        <w:rPr>
          <w:sz w:val="24"/>
          <w:szCs w:val="24"/>
        </w:rPr>
        <w:t>Список должен содержать 10-15 источников.</w:t>
      </w:r>
    </w:p>
    <w:p w:rsidR="00CB2545" w:rsidRPr="00255C4D" w:rsidRDefault="00CB2545" w:rsidP="00D209FC">
      <w:pPr>
        <w:rPr>
          <w:sz w:val="24"/>
          <w:szCs w:val="24"/>
        </w:rPr>
      </w:pPr>
      <w:r w:rsidRPr="00255C4D">
        <w:rPr>
          <w:sz w:val="24"/>
          <w:szCs w:val="24"/>
        </w:rPr>
        <w:t>Иностранная литература размещается в алфавитном порядке в</w:t>
      </w:r>
      <w:r w:rsidR="003C14D5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конце списка каждого раздела. </w:t>
      </w:r>
    </w:p>
    <w:p w:rsidR="00CB2545" w:rsidRPr="00255C4D" w:rsidRDefault="00D209FC" w:rsidP="00D209F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2545" w:rsidRPr="00255C4D">
        <w:rPr>
          <w:sz w:val="24"/>
          <w:szCs w:val="24"/>
        </w:rPr>
        <w:t>Список использованных источников имеет сквозную единую</w:t>
      </w:r>
      <w:r w:rsidR="003C14D5"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 xml:space="preserve">нумерацию. </w:t>
      </w:r>
    </w:p>
    <w:p w:rsidR="00CB2545" w:rsidRPr="00255C4D" w:rsidRDefault="00D209FC" w:rsidP="00D209F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2545" w:rsidRPr="00255C4D">
        <w:rPr>
          <w:sz w:val="24"/>
          <w:szCs w:val="24"/>
        </w:rPr>
        <w:t>Источники следует нумеровать арабскими цифрами и печатать</w:t>
      </w:r>
      <w:r w:rsidR="003C14D5"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 xml:space="preserve">с нового абзаца. </w:t>
      </w:r>
    </w:p>
    <w:p w:rsidR="00CB2545" w:rsidRPr="00255C4D" w:rsidRDefault="00D209FC" w:rsidP="00D209F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B2545" w:rsidRPr="00255C4D">
        <w:rPr>
          <w:sz w:val="24"/>
          <w:szCs w:val="24"/>
        </w:rPr>
        <w:t>Специальная литература включает монографии, научные</w:t>
      </w:r>
      <w:r w:rsidR="003C14D5"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 xml:space="preserve">статьи, </w:t>
      </w:r>
      <w:r>
        <w:rPr>
          <w:sz w:val="24"/>
          <w:szCs w:val="24"/>
        </w:rPr>
        <w:t xml:space="preserve">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</w:t>
      </w:r>
      <w:r w:rsidR="006E057D" w:rsidRPr="00255C4D">
        <w:rPr>
          <w:sz w:val="24"/>
          <w:szCs w:val="24"/>
        </w:rPr>
        <w:t>Сп</w:t>
      </w:r>
      <w:r w:rsidRPr="00255C4D">
        <w:rPr>
          <w:sz w:val="24"/>
          <w:szCs w:val="24"/>
        </w:rPr>
        <w:t>иске использованной литературы источники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располагаются строго в алфавитном порядке по фамилии авторов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или, если автор не указан, по названию работы. </w:t>
      </w:r>
    </w:p>
    <w:p w:rsidR="00CB2545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Информация, размещенная в Интернете, является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электронным ресурсом удаленного доступа и </w:t>
      </w:r>
      <w:r w:rsidR="00AC7787" w:rsidRPr="00255C4D">
        <w:rPr>
          <w:sz w:val="24"/>
          <w:szCs w:val="24"/>
        </w:rPr>
        <w:t xml:space="preserve">обязательно используется </w:t>
      </w:r>
      <w:r w:rsidR="006E057D" w:rsidRPr="00255C4D">
        <w:rPr>
          <w:sz w:val="24"/>
          <w:szCs w:val="24"/>
        </w:rPr>
        <w:t>при составлении С</w:t>
      </w:r>
      <w:r w:rsidRPr="00255C4D">
        <w:rPr>
          <w:sz w:val="24"/>
          <w:szCs w:val="24"/>
        </w:rPr>
        <w:t>писка использованных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источников. </w:t>
      </w:r>
    </w:p>
    <w:p w:rsidR="00AC7787" w:rsidRPr="00255C4D" w:rsidRDefault="00CB2545" w:rsidP="00A52AA6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Библиографическое описание документов осуществляется в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соответствии с требованиями ГОСТ 7.1-2003 (см. Приложение </w:t>
      </w:r>
      <w:r w:rsidR="00514E5B" w:rsidRPr="00255C4D">
        <w:rPr>
          <w:sz w:val="24"/>
          <w:szCs w:val="24"/>
        </w:rPr>
        <w:t>3</w:t>
      </w:r>
      <w:r w:rsidRPr="00255C4D">
        <w:rPr>
          <w:sz w:val="24"/>
          <w:szCs w:val="24"/>
        </w:rPr>
        <w:t xml:space="preserve">). </w:t>
      </w:r>
    </w:p>
    <w:p w:rsidR="00CD7A23" w:rsidRPr="00255C4D" w:rsidRDefault="00D209FC" w:rsidP="00CD7A23"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B2545" w:rsidRPr="00255C4D" w:rsidRDefault="00514E5B" w:rsidP="00CD7A23">
      <w:pPr>
        <w:jc w:val="center"/>
        <w:rPr>
          <w:b/>
          <w:sz w:val="24"/>
          <w:szCs w:val="24"/>
        </w:rPr>
      </w:pPr>
      <w:r w:rsidRPr="00255C4D">
        <w:rPr>
          <w:b/>
          <w:sz w:val="24"/>
          <w:szCs w:val="24"/>
          <w:lang w:val="en-US"/>
        </w:rPr>
        <w:t>III</w:t>
      </w:r>
      <w:r w:rsidRPr="00255C4D">
        <w:rPr>
          <w:b/>
          <w:sz w:val="24"/>
          <w:szCs w:val="24"/>
        </w:rPr>
        <w:t xml:space="preserve">. </w:t>
      </w:r>
      <w:r w:rsidR="00CD7A23" w:rsidRPr="00255C4D">
        <w:rPr>
          <w:b/>
          <w:sz w:val="24"/>
          <w:szCs w:val="24"/>
        </w:rPr>
        <w:t>КРИТЕРИИ ОЦЕНКИ КУРСОВОЙ РАБОТЫ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Оценка </w:t>
      </w:r>
      <w:r w:rsidRPr="00255C4D">
        <w:rPr>
          <w:b/>
          <w:sz w:val="24"/>
          <w:szCs w:val="24"/>
        </w:rPr>
        <w:t xml:space="preserve">«отлично» </w:t>
      </w:r>
      <w:r w:rsidRPr="00255C4D">
        <w:rPr>
          <w:sz w:val="24"/>
          <w:szCs w:val="24"/>
        </w:rPr>
        <w:t xml:space="preserve">выставляется за </w:t>
      </w:r>
      <w:r w:rsidR="00514E5B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аботу, в которой: 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Обоснована актуальность темы. 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В теоретической части дан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полный анализ исследований по проблеме, освещены вопросы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истории ее изучения в науке. 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На основании теоретического анализа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сформулирована </w:t>
      </w:r>
      <w:r w:rsidR="00AC7787" w:rsidRPr="00255C4D">
        <w:rPr>
          <w:sz w:val="24"/>
          <w:szCs w:val="24"/>
        </w:rPr>
        <w:t>цель</w:t>
      </w:r>
      <w:r w:rsidRPr="00255C4D">
        <w:rPr>
          <w:sz w:val="24"/>
          <w:szCs w:val="24"/>
        </w:rPr>
        <w:t xml:space="preserve"> и конкретные задачи исследования. 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Показана осведомленность студента о современных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исследовательских направлениях и методиках. 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</w:t>
      </w:r>
      <w:r w:rsidR="00514E5B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аботе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используются различные методы анализа полученных результатов. 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Изложение </w:t>
      </w:r>
      <w:r w:rsidR="00514E5B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 иллюстрируется графиками, таблицами, схемами. </w:t>
      </w:r>
    </w:p>
    <w:p w:rsidR="00CB2545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В заключении сформулированы развернутые, самостоятельные выводы, </w:t>
      </w:r>
      <w:r w:rsidR="00AC7787" w:rsidRPr="00255C4D">
        <w:rPr>
          <w:sz w:val="24"/>
          <w:szCs w:val="24"/>
        </w:rPr>
        <w:t xml:space="preserve">составлен </w:t>
      </w:r>
      <w:r w:rsidR="0073387C" w:rsidRPr="00255C4D">
        <w:rPr>
          <w:sz w:val="24"/>
          <w:szCs w:val="24"/>
        </w:rPr>
        <w:t xml:space="preserve">исчерпывающий </w:t>
      </w:r>
      <w:r w:rsidR="00AC7787" w:rsidRPr="00255C4D">
        <w:rPr>
          <w:sz w:val="24"/>
          <w:szCs w:val="24"/>
        </w:rPr>
        <w:t>глоссарий профессиональных терминов по исследуемой проблеме.</w:t>
      </w:r>
    </w:p>
    <w:p w:rsidR="00CB2545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>На защите студент демонстрирует свободное владение материалом, знание теоретических подходов к проблеме, уверенно отвечает на</w:t>
      </w:r>
      <w:r w:rsidR="00AC7787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вопросы</w:t>
      </w:r>
      <w:r w:rsidR="0073387C" w:rsidRPr="00255C4D">
        <w:rPr>
          <w:sz w:val="24"/>
          <w:szCs w:val="24"/>
        </w:rPr>
        <w:t xml:space="preserve"> комиссии.</w:t>
      </w:r>
      <w:r w:rsidRPr="00255C4D">
        <w:rPr>
          <w:sz w:val="24"/>
          <w:szCs w:val="24"/>
        </w:rPr>
        <w:t xml:space="preserve"> </w:t>
      </w:r>
    </w:p>
    <w:p w:rsidR="00514E5B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lastRenderedPageBreak/>
        <w:t xml:space="preserve">Оценка </w:t>
      </w:r>
      <w:r w:rsidRPr="00255C4D">
        <w:rPr>
          <w:b/>
          <w:sz w:val="24"/>
          <w:szCs w:val="24"/>
        </w:rPr>
        <w:t>«хорошо»</w:t>
      </w:r>
      <w:r w:rsidRPr="00255C4D">
        <w:rPr>
          <w:sz w:val="24"/>
          <w:szCs w:val="24"/>
        </w:rPr>
        <w:t xml:space="preserve"> выставляется за </w:t>
      </w:r>
      <w:r w:rsidR="00514E5B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аботу, в которой: </w:t>
      </w:r>
    </w:p>
    <w:p w:rsidR="00514E5B" w:rsidRPr="00255C4D" w:rsidRDefault="00514E5B" w:rsidP="00451438">
      <w:pPr>
        <w:rPr>
          <w:sz w:val="24"/>
          <w:szCs w:val="24"/>
        </w:rPr>
      </w:pPr>
      <w:r w:rsidRPr="00255C4D">
        <w:rPr>
          <w:sz w:val="24"/>
          <w:szCs w:val="24"/>
        </w:rPr>
        <w:t>В</w:t>
      </w:r>
      <w:r w:rsidR="00CB2545" w:rsidRPr="00255C4D">
        <w:rPr>
          <w:sz w:val="24"/>
          <w:szCs w:val="24"/>
        </w:rPr>
        <w:t xml:space="preserve">о введении раскрыта актуальность проблемы исследования. </w:t>
      </w:r>
    </w:p>
    <w:p w:rsidR="00514E5B" w:rsidRPr="00255C4D" w:rsidRDefault="00CB2545" w:rsidP="00451438">
      <w:pPr>
        <w:rPr>
          <w:sz w:val="24"/>
          <w:szCs w:val="24"/>
        </w:rPr>
      </w:pPr>
      <w:r w:rsidRPr="00255C4D">
        <w:rPr>
          <w:sz w:val="24"/>
          <w:szCs w:val="24"/>
        </w:rPr>
        <w:t>В теоретической части представлен изученный перечень основной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литературы по теме, определены и выявлены теоретические основы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проблемы, выделены основные теоретические понятия. </w:t>
      </w:r>
    </w:p>
    <w:p w:rsidR="00514E5B" w:rsidRPr="00255C4D" w:rsidRDefault="00CB2545" w:rsidP="00451438">
      <w:pPr>
        <w:rPr>
          <w:sz w:val="24"/>
          <w:szCs w:val="24"/>
        </w:rPr>
      </w:pPr>
      <w:r w:rsidRPr="00255C4D">
        <w:rPr>
          <w:sz w:val="24"/>
          <w:szCs w:val="24"/>
        </w:rPr>
        <w:t>Сформулированы задачи исследования, методы исследования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соответствующие поставленным задачам. 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>Студент ориентируется в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современных исследовательских методиках. 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>Отмечается</w:t>
      </w:r>
      <w:r w:rsidR="00514E5B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недостаточность самостоятельного анализа. 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>В заключении</w:t>
      </w:r>
      <w:r w:rsidR="0073387C" w:rsidRPr="00255C4D">
        <w:rPr>
          <w:sz w:val="24"/>
          <w:szCs w:val="24"/>
        </w:rPr>
        <w:t xml:space="preserve"> сформулированы общие выводы, составлен глоссарий. </w:t>
      </w:r>
      <w:r w:rsidRPr="00255C4D">
        <w:rPr>
          <w:sz w:val="24"/>
          <w:szCs w:val="24"/>
        </w:rPr>
        <w:t xml:space="preserve"> </w:t>
      </w:r>
    </w:p>
    <w:p w:rsidR="0073387C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>Работа правильно оформлена. Все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этапы </w:t>
      </w:r>
      <w:r w:rsidR="00514E5B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 xml:space="preserve">аботы выполнены в срок. </w:t>
      </w:r>
    </w:p>
    <w:p w:rsidR="00CB2545" w:rsidRPr="00255C4D" w:rsidRDefault="00514E5B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>Неуверенная защита Р</w:t>
      </w:r>
      <w:r w:rsidR="00CB2545" w:rsidRPr="00255C4D">
        <w:rPr>
          <w:sz w:val="24"/>
          <w:szCs w:val="24"/>
        </w:rPr>
        <w:t>аботы, даны</w:t>
      </w:r>
      <w:r w:rsidR="0073387C"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>ответы на значительную часть</w:t>
      </w:r>
      <w:r w:rsidR="0073387C"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 xml:space="preserve">вопросов. </w:t>
      </w:r>
    </w:p>
    <w:p w:rsidR="00514E5B" w:rsidRPr="00255C4D" w:rsidRDefault="00451438" w:rsidP="0045143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B2545" w:rsidRPr="00255C4D">
        <w:rPr>
          <w:sz w:val="24"/>
          <w:szCs w:val="24"/>
        </w:rPr>
        <w:t xml:space="preserve">Оценка </w:t>
      </w:r>
      <w:r w:rsidR="00CB2545" w:rsidRPr="00255C4D">
        <w:rPr>
          <w:b/>
          <w:sz w:val="24"/>
          <w:szCs w:val="24"/>
        </w:rPr>
        <w:t>«удовлетворительно»</w:t>
      </w:r>
      <w:r w:rsidR="00CB2545" w:rsidRPr="00255C4D">
        <w:rPr>
          <w:sz w:val="24"/>
          <w:szCs w:val="24"/>
        </w:rPr>
        <w:t xml:space="preserve"> выставляется за </w:t>
      </w:r>
      <w:r w:rsidR="00514E5B" w:rsidRPr="00255C4D">
        <w:rPr>
          <w:sz w:val="24"/>
          <w:szCs w:val="24"/>
        </w:rPr>
        <w:t>Р</w:t>
      </w:r>
      <w:r w:rsidR="00CB2545" w:rsidRPr="00255C4D">
        <w:rPr>
          <w:sz w:val="24"/>
          <w:szCs w:val="24"/>
        </w:rPr>
        <w:t>аботу, в</w:t>
      </w:r>
      <w:r w:rsidR="0073387C" w:rsidRPr="00255C4D">
        <w:rPr>
          <w:sz w:val="24"/>
          <w:szCs w:val="24"/>
        </w:rPr>
        <w:t xml:space="preserve"> </w:t>
      </w:r>
      <w:r w:rsidR="00CB2545" w:rsidRPr="00255C4D">
        <w:rPr>
          <w:sz w:val="24"/>
          <w:szCs w:val="24"/>
        </w:rPr>
        <w:t>которой: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 xml:space="preserve">Раскрыта актуальность темы. 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>Теоретический анализ проблемы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дан описательно. 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 xml:space="preserve">Библиография ограничена. </w:t>
      </w:r>
    </w:p>
    <w:p w:rsidR="00514E5B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>Суждения отличаются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поверхностностью, слабой аргументацией.</w:t>
      </w:r>
    </w:p>
    <w:p w:rsidR="009C47E0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>Методы исследования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соответствуют поставленным задачам.</w:t>
      </w:r>
    </w:p>
    <w:p w:rsidR="009C47E0" w:rsidRPr="00255C4D" w:rsidRDefault="00CB2545" w:rsidP="00451438">
      <w:pPr>
        <w:jc w:val="left"/>
        <w:rPr>
          <w:sz w:val="24"/>
          <w:szCs w:val="24"/>
        </w:rPr>
      </w:pPr>
      <w:r w:rsidRPr="00255C4D">
        <w:rPr>
          <w:sz w:val="24"/>
          <w:szCs w:val="24"/>
        </w:rPr>
        <w:t>Анализ полученных данных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носит описательный характер. </w:t>
      </w:r>
    </w:p>
    <w:p w:rsidR="009C47E0" w:rsidRPr="00255C4D" w:rsidRDefault="00CB2545" w:rsidP="00451438">
      <w:pPr>
        <w:rPr>
          <w:sz w:val="24"/>
          <w:szCs w:val="24"/>
        </w:rPr>
      </w:pPr>
      <w:r w:rsidRPr="00255C4D">
        <w:rPr>
          <w:sz w:val="24"/>
          <w:szCs w:val="24"/>
        </w:rPr>
        <w:t>В заключении сформулированы</w:t>
      </w:r>
      <w:r w:rsidR="0073387C" w:rsidRPr="00255C4D">
        <w:rPr>
          <w:sz w:val="24"/>
          <w:szCs w:val="24"/>
        </w:rPr>
        <w:t xml:space="preserve"> лишь общие выводы, приведен неполный глоссарий. </w:t>
      </w:r>
      <w:r w:rsidRPr="00255C4D">
        <w:rPr>
          <w:sz w:val="24"/>
          <w:szCs w:val="24"/>
        </w:rPr>
        <w:t xml:space="preserve"> </w:t>
      </w:r>
    </w:p>
    <w:p w:rsidR="009C47E0" w:rsidRPr="00255C4D" w:rsidRDefault="00CB2545" w:rsidP="00451438">
      <w:pPr>
        <w:rPr>
          <w:sz w:val="24"/>
          <w:szCs w:val="24"/>
        </w:rPr>
      </w:pPr>
      <w:r w:rsidRPr="00255C4D">
        <w:rPr>
          <w:sz w:val="24"/>
          <w:szCs w:val="24"/>
        </w:rPr>
        <w:t>Работа оформлена в соответствии с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 xml:space="preserve">требованиями. </w:t>
      </w:r>
    </w:p>
    <w:p w:rsidR="001E344C" w:rsidRDefault="00CB2545" w:rsidP="00451438">
      <w:pPr>
        <w:rPr>
          <w:sz w:val="24"/>
          <w:szCs w:val="24"/>
        </w:rPr>
      </w:pPr>
      <w:r w:rsidRPr="00255C4D">
        <w:rPr>
          <w:sz w:val="24"/>
          <w:szCs w:val="24"/>
        </w:rPr>
        <w:t>Студент на защите не может аргументировать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основную часть выводов, плохо отвечает на вопросы, т.е. слабо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владеет материалом темы.</w:t>
      </w:r>
    </w:p>
    <w:p w:rsidR="00CB2545" w:rsidRPr="00255C4D" w:rsidRDefault="001E344C" w:rsidP="00514E5B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Оценка </w:t>
      </w:r>
      <w:r w:rsidRPr="001E344C">
        <w:rPr>
          <w:b/>
          <w:sz w:val="24"/>
          <w:szCs w:val="24"/>
        </w:rPr>
        <w:t>«неудовлетворительно»</w:t>
      </w:r>
      <w:r>
        <w:rPr>
          <w:sz w:val="24"/>
          <w:szCs w:val="24"/>
        </w:rPr>
        <w:t xml:space="preserve"> выставляется, если работа соответствует предъявляемым к ней требованиям, но на защите студент не владеет материалом темы.</w:t>
      </w:r>
      <w:r w:rsidR="00CB2545" w:rsidRPr="00255C4D">
        <w:rPr>
          <w:sz w:val="24"/>
          <w:szCs w:val="24"/>
        </w:rPr>
        <w:t xml:space="preserve"> </w:t>
      </w:r>
    </w:p>
    <w:p w:rsidR="00CB2545" w:rsidRPr="00255C4D" w:rsidRDefault="00CB2545" w:rsidP="00CD7A23">
      <w:pPr>
        <w:ind w:firstLine="709"/>
        <w:rPr>
          <w:sz w:val="24"/>
          <w:szCs w:val="24"/>
        </w:rPr>
      </w:pPr>
      <w:r w:rsidRPr="00255C4D">
        <w:rPr>
          <w:sz w:val="24"/>
          <w:szCs w:val="24"/>
        </w:rPr>
        <w:t xml:space="preserve">Если курсовая </w:t>
      </w:r>
      <w:r w:rsidR="009C47E0" w:rsidRPr="00255C4D">
        <w:rPr>
          <w:sz w:val="24"/>
          <w:szCs w:val="24"/>
        </w:rPr>
        <w:t>Р</w:t>
      </w:r>
      <w:r w:rsidRPr="00255C4D">
        <w:rPr>
          <w:sz w:val="24"/>
          <w:szCs w:val="24"/>
        </w:rPr>
        <w:t>абота не соответствует указанным</w:t>
      </w:r>
      <w:r w:rsidR="0073387C" w:rsidRPr="00255C4D">
        <w:rPr>
          <w:sz w:val="24"/>
          <w:szCs w:val="24"/>
        </w:rPr>
        <w:t xml:space="preserve"> </w:t>
      </w:r>
      <w:r w:rsidRPr="00255C4D">
        <w:rPr>
          <w:sz w:val="24"/>
          <w:szCs w:val="24"/>
        </w:rPr>
        <w:t>требованиям, то она не допускается к защите.</w:t>
      </w:r>
    </w:p>
    <w:p w:rsidR="00FF0B06" w:rsidRPr="00255C4D" w:rsidRDefault="00FF0B06" w:rsidP="00FF0B06">
      <w:pPr>
        <w:ind w:left="0"/>
        <w:rPr>
          <w:sz w:val="24"/>
          <w:szCs w:val="24"/>
        </w:rPr>
      </w:pPr>
    </w:p>
    <w:p w:rsidR="00C16F6A" w:rsidRPr="00BC2DE8" w:rsidRDefault="00C16F6A" w:rsidP="00BC2DE8">
      <w:pPr>
        <w:pStyle w:val="Default"/>
        <w:rPr>
          <w:rFonts w:ascii="Times New Roman" w:hAnsi="Times New Roman" w:cs="Times New Roman"/>
        </w:rPr>
      </w:pPr>
    </w:p>
    <w:p w:rsidR="00BE578F" w:rsidRPr="00451438" w:rsidRDefault="00BE578F" w:rsidP="00D5066C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451438">
        <w:rPr>
          <w:rFonts w:ascii="Times New Roman" w:hAnsi="Times New Roman" w:cs="Times New Roman"/>
          <w:b/>
          <w:sz w:val="24"/>
          <w:szCs w:val="24"/>
        </w:rPr>
        <w:t>Задание 2</w:t>
      </w:r>
      <w:r w:rsidR="00CD625A">
        <w:rPr>
          <w:rFonts w:ascii="Times New Roman" w:hAnsi="Times New Roman" w:cs="Times New Roman"/>
          <w:b/>
          <w:sz w:val="24"/>
          <w:szCs w:val="24"/>
        </w:rPr>
        <w:t>.</w:t>
      </w:r>
    </w:p>
    <w:p w:rsidR="00107498" w:rsidRDefault="00451438" w:rsidP="0048583C">
      <w:pPr>
        <w:pStyle w:val="Default"/>
        <w:rPr>
          <w:rFonts w:ascii="Times New Roman" w:hAnsi="Times New Roman" w:cs="Times New Roman"/>
          <w:b/>
        </w:rPr>
      </w:pPr>
      <w:r w:rsidRPr="000201D5">
        <w:rPr>
          <w:rFonts w:ascii="Times New Roman" w:hAnsi="Times New Roman" w:cs="Times New Roman"/>
          <w:b/>
        </w:rPr>
        <w:t>2.1</w:t>
      </w:r>
      <w:r w:rsidR="009E0450">
        <w:rPr>
          <w:rFonts w:ascii="Times New Roman" w:hAnsi="Times New Roman" w:cs="Times New Roman"/>
          <w:b/>
        </w:rPr>
        <w:t>.</w:t>
      </w:r>
      <w:r w:rsidR="00EF7678" w:rsidRPr="000201D5">
        <w:rPr>
          <w:rFonts w:ascii="Times New Roman" w:hAnsi="Times New Roman" w:cs="Times New Roman"/>
          <w:b/>
        </w:rPr>
        <w:t xml:space="preserve"> В таблице </w:t>
      </w:r>
      <w:r w:rsidR="004273DA" w:rsidRPr="000201D5">
        <w:rPr>
          <w:rFonts w:ascii="Times New Roman" w:hAnsi="Times New Roman" w:cs="Times New Roman"/>
          <w:b/>
        </w:rPr>
        <w:t xml:space="preserve">представлены данные, характеризующие различные ситуации на рынке </w:t>
      </w:r>
      <w:r w:rsidR="00347327" w:rsidRPr="000201D5">
        <w:rPr>
          <w:rFonts w:ascii="Times New Roman" w:hAnsi="Times New Roman" w:cs="Times New Roman"/>
          <w:b/>
        </w:rPr>
        <w:t xml:space="preserve"> картофеля</w:t>
      </w:r>
      <w:r w:rsidR="004273DA" w:rsidRPr="000201D5">
        <w:rPr>
          <w:rFonts w:ascii="Times New Roman" w:hAnsi="Times New Roman" w:cs="Times New Roman"/>
          <w:b/>
        </w:rPr>
        <w:t xml:space="preserve">. </w:t>
      </w:r>
      <w:r w:rsidR="009E0450">
        <w:rPr>
          <w:rFonts w:ascii="Times New Roman" w:hAnsi="Times New Roman" w:cs="Times New Roman"/>
          <w:b/>
        </w:rPr>
        <w:t xml:space="preserve"> </w:t>
      </w:r>
    </w:p>
    <w:p w:rsidR="00195E3D" w:rsidRDefault="00195E3D" w:rsidP="00107498">
      <w:pPr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07498" w:rsidRPr="00107498" w:rsidRDefault="00107498" w:rsidP="00107498">
      <w:p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107498">
        <w:rPr>
          <w:rFonts w:ascii="Times New Roman" w:hAnsi="Times New Roman" w:cs="Times New Roman"/>
          <w:color w:val="000000"/>
          <w:sz w:val="24"/>
          <w:szCs w:val="24"/>
        </w:rPr>
        <w:t>Таб.1 Ситуация на рынке картофеля.</w:t>
      </w:r>
    </w:p>
    <w:tbl>
      <w:tblPr>
        <w:tblStyle w:val="a5"/>
        <w:tblW w:w="0" w:type="auto"/>
        <w:tblLook w:val="04A0"/>
      </w:tblPr>
      <w:tblGrid>
        <w:gridCol w:w="1668"/>
        <w:gridCol w:w="1701"/>
        <w:gridCol w:w="1714"/>
      </w:tblGrid>
      <w:tr w:rsidR="00107498" w:rsidTr="00B55A2B">
        <w:tc>
          <w:tcPr>
            <w:tcW w:w="1668" w:type="dxa"/>
          </w:tcPr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1 тонны (усл.</w:t>
            </w:r>
            <w:r w:rsidR="00B55A2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ед-цы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спроса</w:t>
            </w:r>
          </w:p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(тонны)</w:t>
            </w:r>
          </w:p>
        </w:tc>
        <w:tc>
          <w:tcPr>
            <w:tcW w:w="1714" w:type="dxa"/>
          </w:tcPr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предложения</w:t>
            </w:r>
            <w:r w:rsidR="00B55A2B">
              <w:rPr>
                <w:rFonts w:ascii="Times New Roman" w:hAnsi="Times New Roman" w:cs="Times New Roman"/>
              </w:rPr>
              <w:t xml:space="preserve"> (тонн)</w:t>
            </w:r>
          </w:p>
        </w:tc>
      </w:tr>
      <w:tr w:rsidR="00107498" w:rsidTr="00B55A2B">
        <w:tc>
          <w:tcPr>
            <w:tcW w:w="1668" w:type="dxa"/>
          </w:tcPr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14" w:type="dxa"/>
          </w:tcPr>
          <w:p w:rsidR="00107498" w:rsidRDefault="00B55A2B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107498" w:rsidTr="00B55A2B">
        <w:tc>
          <w:tcPr>
            <w:tcW w:w="1668" w:type="dxa"/>
          </w:tcPr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714" w:type="dxa"/>
          </w:tcPr>
          <w:p w:rsidR="00107498" w:rsidRDefault="00B55A2B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107498" w:rsidTr="00B55A2B">
        <w:tc>
          <w:tcPr>
            <w:tcW w:w="1668" w:type="dxa"/>
          </w:tcPr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14" w:type="dxa"/>
          </w:tcPr>
          <w:p w:rsidR="00107498" w:rsidRDefault="00B55A2B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107498" w:rsidTr="00B55A2B">
        <w:tc>
          <w:tcPr>
            <w:tcW w:w="1668" w:type="dxa"/>
          </w:tcPr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14" w:type="dxa"/>
          </w:tcPr>
          <w:p w:rsidR="00107498" w:rsidRDefault="00B55A2B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107498" w:rsidTr="00B55A2B">
        <w:tc>
          <w:tcPr>
            <w:tcW w:w="1668" w:type="dxa"/>
          </w:tcPr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107498" w:rsidRDefault="00107498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14" w:type="dxa"/>
          </w:tcPr>
          <w:p w:rsidR="00107498" w:rsidRDefault="00B55A2B" w:rsidP="0048583C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</w:tr>
    </w:tbl>
    <w:p w:rsidR="00107498" w:rsidRPr="00107498" w:rsidRDefault="00107498" w:rsidP="0048583C">
      <w:pPr>
        <w:pStyle w:val="Default"/>
        <w:rPr>
          <w:rFonts w:ascii="Times New Roman" w:hAnsi="Times New Roman" w:cs="Times New Roman"/>
        </w:rPr>
      </w:pPr>
    </w:p>
    <w:p w:rsidR="0048583C" w:rsidRPr="000201D5" w:rsidRDefault="009E0450" w:rsidP="0048583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имеющимся данным необходимо:</w:t>
      </w:r>
    </w:p>
    <w:p w:rsidR="004273DA" w:rsidRPr="00451438" w:rsidRDefault="009E0450" w:rsidP="0048583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 Изобразить</w:t>
      </w:r>
      <w:r w:rsidR="004273DA" w:rsidRPr="00451438">
        <w:rPr>
          <w:rFonts w:ascii="Times New Roman" w:hAnsi="Times New Roman" w:cs="Times New Roman"/>
        </w:rPr>
        <w:t xml:space="preserve"> кривые спроса и предложения по данным таблицы;</w:t>
      </w:r>
    </w:p>
    <w:p w:rsidR="004273DA" w:rsidRPr="00451438" w:rsidRDefault="004273DA" w:rsidP="0048583C">
      <w:pPr>
        <w:pStyle w:val="Default"/>
        <w:rPr>
          <w:rFonts w:ascii="Times New Roman" w:hAnsi="Times New Roman" w:cs="Times New Roman"/>
        </w:rPr>
      </w:pPr>
      <w:r w:rsidRPr="00451438">
        <w:rPr>
          <w:rFonts w:ascii="Times New Roman" w:hAnsi="Times New Roman" w:cs="Times New Roman"/>
        </w:rPr>
        <w:t>Б)</w:t>
      </w:r>
      <w:r w:rsidR="00631CFE" w:rsidRPr="00451438">
        <w:rPr>
          <w:rFonts w:ascii="Times New Roman" w:hAnsi="Times New Roman" w:cs="Times New Roman"/>
        </w:rPr>
        <w:t xml:space="preserve"> </w:t>
      </w:r>
      <w:r w:rsidR="00347327" w:rsidRPr="00451438">
        <w:rPr>
          <w:rFonts w:ascii="Times New Roman" w:hAnsi="Times New Roman" w:cs="Times New Roman"/>
        </w:rPr>
        <w:t>Если рыночная цена за одну  тонну картофеля</w:t>
      </w:r>
      <w:r w:rsidRPr="00451438">
        <w:rPr>
          <w:rFonts w:ascii="Times New Roman" w:hAnsi="Times New Roman" w:cs="Times New Roman"/>
        </w:rPr>
        <w:t xml:space="preserve"> 8 </w:t>
      </w:r>
      <w:r w:rsidR="00631CFE" w:rsidRPr="00451438">
        <w:rPr>
          <w:rFonts w:ascii="Times New Roman" w:hAnsi="Times New Roman" w:cs="Times New Roman"/>
        </w:rPr>
        <w:t xml:space="preserve"> </w:t>
      </w:r>
      <w:r w:rsidRPr="00451438">
        <w:rPr>
          <w:rFonts w:ascii="Times New Roman" w:hAnsi="Times New Roman" w:cs="Times New Roman"/>
        </w:rPr>
        <w:t>усл.</w:t>
      </w:r>
      <w:r w:rsidR="00631CFE" w:rsidRPr="00451438">
        <w:rPr>
          <w:rFonts w:ascii="Times New Roman" w:hAnsi="Times New Roman" w:cs="Times New Roman"/>
        </w:rPr>
        <w:t xml:space="preserve"> </w:t>
      </w:r>
      <w:r w:rsidRPr="00451438">
        <w:rPr>
          <w:rFonts w:ascii="Times New Roman" w:hAnsi="Times New Roman" w:cs="Times New Roman"/>
        </w:rPr>
        <w:t>ед-ц</w:t>
      </w:r>
      <w:r w:rsidR="00347327" w:rsidRPr="00451438">
        <w:rPr>
          <w:rFonts w:ascii="Times New Roman" w:hAnsi="Times New Roman" w:cs="Times New Roman"/>
        </w:rPr>
        <w:t xml:space="preserve">., то что характерно для данного рынка: </w:t>
      </w:r>
      <w:r w:rsidR="009E0450">
        <w:rPr>
          <w:rFonts w:ascii="Times New Roman" w:hAnsi="Times New Roman" w:cs="Times New Roman"/>
        </w:rPr>
        <w:t xml:space="preserve">определите ситуацию: </w:t>
      </w:r>
      <w:r w:rsidR="00347327" w:rsidRPr="00451438">
        <w:rPr>
          <w:rFonts w:ascii="Times New Roman" w:hAnsi="Times New Roman" w:cs="Times New Roman"/>
        </w:rPr>
        <w:t>излишки ли дефицит?</w:t>
      </w:r>
    </w:p>
    <w:p w:rsidR="00347327" w:rsidRPr="00451438" w:rsidRDefault="00347327" w:rsidP="0048583C">
      <w:pPr>
        <w:pStyle w:val="Default"/>
        <w:rPr>
          <w:rFonts w:ascii="Times New Roman" w:hAnsi="Times New Roman" w:cs="Times New Roman"/>
        </w:rPr>
      </w:pPr>
      <w:r w:rsidRPr="00451438">
        <w:rPr>
          <w:rFonts w:ascii="Times New Roman" w:hAnsi="Times New Roman" w:cs="Times New Roman"/>
        </w:rPr>
        <w:t>В) Если равновесная цена за тонну картофеля составит 32 усл. ед-ц., что характерно для данного рынка: из</w:t>
      </w:r>
      <w:r w:rsidR="00F55BE0">
        <w:rPr>
          <w:rFonts w:ascii="Times New Roman" w:hAnsi="Times New Roman" w:cs="Times New Roman"/>
        </w:rPr>
        <w:t>лишки или дефицит? Каков объем?</w:t>
      </w:r>
    </w:p>
    <w:p w:rsidR="00347327" w:rsidRPr="00451438" w:rsidRDefault="00347327" w:rsidP="0048583C">
      <w:pPr>
        <w:pStyle w:val="Default"/>
        <w:rPr>
          <w:rFonts w:ascii="Times New Roman" w:hAnsi="Times New Roman" w:cs="Times New Roman"/>
        </w:rPr>
      </w:pPr>
      <w:r w:rsidRPr="00451438">
        <w:rPr>
          <w:rFonts w:ascii="Times New Roman" w:hAnsi="Times New Roman" w:cs="Times New Roman"/>
        </w:rPr>
        <w:lastRenderedPageBreak/>
        <w:t>Г) Чему равна равновесная цена на этом рынке?</w:t>
      </w:r>
    </w:p>
    <w:p w:rsidR="00347327" w:rsidRPr="00451438" w:rsidRDefault="00347327" w:rsidP="0048583C">
      <w:pPr>
        <w:pStyle w:val="Default"/>
        <w:rPr>
          <w:rFonts w:ascii="Times New Roman" w:hAnsi="Times New Roman" w:cs="Times New Roman"/>
        </w:rPr>
      </w:pPr>
      <w:r w:rsidRPr="00451438">
        <w:rPr>
          <w:rFonts w:ascii="Times New Roman" w:hAnsi="Times New Roman" w:cs="Times New Roman"/>
        </w:rPr>
        <w:t>Д) В  анализируемый период возросло потр</w:t>
      </w:r>
      <w:r w:rsidR="009E0450">
        <w:rPr>
          <w:rFonts w:ascii="Times New Roman" w:hAnsi="Times New Roman" w:cs="Times New Roman"/>
        </w:rPr>
        <w:t xml:space="preserve">ебление картофеля на 15 млн.тонн. </w:t>
      </w:r>
      <w:r w:rsidRPr="00451438">
        <w:rPr>
          <w:rFonts w:ascii="Times New Roman" w:hAnsi="Times New Roman" w:cs="Times New Roman"/>
        </w:rPr>
        <w:t xml:space="preserve"> при каждом уровне цен. Каковы будут равновесная цена и равновесный объем производства? </w:t>
      </w:r>
    </w:p>
    <w:p w:rsidR="007C4124" w:rsidRDefault="007C4124" w:rsidP="0048583C">
      <w:pPr>
        <w:pStyle w:val="Default"/>
        <w:rPr>
          <w:rFonts w:ascii="Times New Roman" w:hAnsi="Times New Roman" w:cs="Times New Roman"/>
        </w:rPr>
      </w:pPr>
    </w:p>
    <w:p w:rsidR="00451438" w:rsidRDefault="00B55A2B" w:rsidP="0048583C">
      <w:pPr>
        <w:pStyle w:val="Default"/>
        <w:rPr>
          <w:rFonts w:ascii="Times New Roman" w:hAnsi="Times New Roman" w:cs="Times New Roman"/>
        </w:rPr>
      </w:pPr>
      <w:r w:rsidRPr="00B55A2B">
        <w:rPr>
          <w:rFonts w:ascii="Times New Roman" w:hAnsi="Times New Roman" w:cs="Times New Roman"/>
          <w:b/>
        </w:rPr>
        <w:t xml:space="preserve"> </w:t>
      </w:r>
      <w:r w:rsidR="00451438" w:rsidRPr="00B55A2B">
        <w:rPr>
          <w:rFonts w:ascii="Times New Roman" w:hAnsi="Times New Roman" w:cs="Times New Roman"/>
          <w:b/>
        </w:rPr>
        <w:t>2.2.Как влияют перечисленные в таблице 2 факторы на спрос и предложение</w:t>
      </w:r>
      <w:r w:rsidR="00451438">
        <w:rPr>
          <w:rFonts w:ascii="Times New Roman" w:hAnsi="Times New Roman" w:cs="Times New Roman"/>
        </w:rPr>
        <w:t>. Охарактеризуйте их влияние с помощью кривых спроса и предложения (поставьте «галочки» в колонках, название которых характеризует эффект изменения).</w:t>
      </w:r>
    </w:p>
    <w:p w:rsidR="00982D9D" w:rsidRDefault="00982D9D" w:rsidP="0048583C">
      <w:pPr>
        <w:pStyle w:val="Default"/>
        <w:rPr>
          <w:rFonts w:ascii="Times New Roman" w:hAnsi="Times New Roman" w:cs="Times New Roman"/>
        </w:rPr>
      </w:pPr>
    </w:p>
    <w:p w:rsidR="00982D9D" w:rsidRDefault="00982D9D" w:rsidP="0048583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2. Влияние различных факторов на спрос и предложение.</w:t>
      </w:r>
    </w:p>
    <w:p w:rsidR="00982D9D" w:rsidRDefault="00982D9D" w:rsidP="0048583C">
      <w:pPr>
        <w:pStyle w:val="Default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2518"/>
        <w:gridCol w:w="1559"/>
        <w:gridCol w:w="1701"/>
        <w:gridCol w:w="1857"/>
        <w:gridCol w:w="1843"/>
      </w:tblGrid>
      <w:tr w:rsidR="00982D9D" w:rsidTr="00982D9D">
        <w:tc>
          <w:tcPr>
            <w:tcW w:w="2518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Фактор (при прочих равных условиях)</w:t>
            </w:r>
          </w:p>
        </w:tc>
        <w:tc>
          <w:tcPr>
            <w:tcW w:w="1559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Сдвиг кривой спроса</w:t>
            </w:r>
          </w:p>
        </w:tc>
        <w:tc>
          <w:tcPr>
            <w:tcW w:w="1701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Движение вдоль кривой спроса</w:t>
            </w:r>
          </w:p>
        </w:tc>
        <w:tc>
          <w:tcPr>
            <w:tcW w:w="1857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Сдвиг кривой предложения</w:t>
            </w:r>
          </w:p>
        </w:tc>
        <w:tc>
          <w:tcPr>
            <w:tcW w:w="1843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Движение вдоль кривой предложения</w:t>
            </w:r>
          </w:p>
        </w:tc>
      </w:tr>
      <w:tr w:rsidR="00982D9D" w:rsidTr="00982D9D">
        <w:tc>
          <w:tcPr>
            <w:tcW w:w="2518" w:type="dxa"/>
          </w:tcPr>
          <w:p w:rsidR="00982D9D" w:rsidRPr="004A4CB6" w:rsidRDefault="00982D9D" w:rsidP="00982D9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1.Изменение  цен на конкурирующие товары.</w:t>
            </w:r>
          </w:p>
        </w:tc>
        <w:tc>
          <w:tcPr>
            <w:tcW w:w="1559" w:type="dxa"/>
          </w:tcPr>
          <w:p w:rsidR="00982D9D" w:rsidRPr="004A4CB6" w:rsidRDefault="00982D9D" w:rsidP="00982D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2D9D" w:rsidRPr="004A4CB6" w:rsidRDefault="00982D9D" w:rsidP="00982D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</w:tcPr>
          <w:p w:rsidR="00982D9D" w:rsidRPr="004A4CB6" w:rsidRDefault="00982D9D" w:rsidP="00982D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2D9D" w:rsidRPr="004A4CB6" w:rsidRDefault="00982D9D" w:rsidP="00982D9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D9D" w:rsidTr="00982D9D">
        <w:tc>
          <w:tcPr>
            <w:tcW w:w="2518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2.Внедрение новой технологии.</w:t>
            </w:r>
          </w:p>
        </w:tc>
        <w:tc>
          <w:tcPr>
            <w:tcW w:w="1559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D9D" w:rsidTr="00982D9D">
        <w:tc>
          <w:tcPr>
            <w:tcW w:w="2518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3.изменение моды на товар.</w:t>
            </w:r>
          </w:p>
        </w:tc>
        <w:tc>
          <w:tcPr>
            <w:tcW w:w="1559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D9D" w:rsidTr="00982D9D">
        <w:tc>
          <w:tcPr>
            <w:tcW w:w="2518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4.Изменение потребительских доходов.</w:t>
            </w:r>
          </w:p>
        </w:tc>
        <w:tc>
          <w:tcPr>
            <w:tcW w:w="1559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D9D" w:rsidTr="00982D9D">
        <w:tc>
          <w:tcPr>
            <w:tcW w:w="2518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A4CB6">
              <w:rPr>
                <w:rFonts w:ascii="Times New Roman" w:hAnsi="Times New Roman" w:cs="Times New Roman"/>
                <w:sz w:val="22"/>
                <w:szCs w:val="22"/>
              </w:rPr>
              <w:t>5.Изменение цен на сырье.</w:t>
            </w:r>
          </w:p>
        </w:tc>
        <w:tc>
          <w:tcPr>
            <w:tcW w:w="1559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57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982D9D" w:rsidRPr="004A4CB6" w:rsidRDefault="00982D9D" w:rsidP="0048583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82D9D" w:rsidRPr="00451438" w:rsidRDefault="00982D9D" w:rsidP="0048583C">
      <w:pPr>
        <w:pStyle w:val="Default"/>
        <w:rPr>
          <w:rFonts w:ascii="Times New Roman" w:hAnsi="Times New Roman" w:cs="Times New Roman"/>
        </w:rPr>
      </w:pPr>
    </w:p>
    <w:p w:rsidR="004622A0" w:rsidRPr="000201D5" w:rsidRDefault="006A61BB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201D5">
        <w:rPr>
          <w:rFonts w:ascii="Times New Roman" w:hAnsi="Times New Roman" w:cs="Times New Roman"/>
          <w:b/>
          <w:sz w:val="24"/>
          <w:szCs w:val="24"/>
        </w:rPr>
        <w:t>2.3.</w:t>
      </w:r>
      <w:r w:rsidR="000201D5">
        <w:rPr>
          <w:rFonts w:ascii="Times New Roman" w:hAnsi="Times New Roman" w:cs="Times New Roman"/>
          <w:b/>
          <w:sz w:val="24"/>
          <w:szCs w:val="24"/>
        </w:rPr>
        <w:t>Новый владелец булочной,</w:t>
      </w:r>
      <w:r w:rsidR="004622A0" w:rsidRPr="000201D5">
        <w:rPr>
          <w:rFonts w:ascii="Times New Roman" w:hAnsi="Times New Roman" w:cs="Times New Roman"/>
          <w:b/>
          <w:sz w:val="24"/>
          <w:szCs w:val="24"/>
        </w:rPr>
        <w:t xml:space="preserve"> расположенной</w:t>
      </w:r>
      <w:r w:rsidR="000201D5">
        <w:rPr>
          <w:rFonts w:ascii="Times New Roman" w:hAnsi="Times New Roman" w:cs="Times New Roman"/>
          <w:b/>
          <w:sz w:val="24"/>
          <w:szCs w:val="24"/>
        </w:rPr>
        <w:t xml:space="preserve"> в микрорайоне,</w:t>
      </w:r>
      <w:r w:rsidR="004622A0" w:rsidRPr="000201D5">
        <w:rPr>
          <w:rFonts w:ascii="Times New Roman" w:hAnsi="Times New Roman" w:cs="Times New Roman"/>
          <w:b/>
          <w:sz w:val="24"/>
          <w:szCs w:val="24"/>
        </w:rPr>
        <w:t xml:space="preserve"> решил поднять цену на хлеб «Бородинский», в то время как  во всех остальных булочных этого района она осталась прежней.</w:t>
      </w:r>
    </w:p>
    <w:p w:rsidR="004622A0" w:rsidRPr="000201D5" w:rsidRDefault="004622A0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201D5">
        <w:rPr>
          <w:rFonts w:ascii="Times New Roman" w:hAnsi="Times New Roman" w:cs="Times New Roman"/>
          <w:b/>
          <w:sz w:val="24"/>
          <w:szCs w:val="24"/>
        </w:rPr>
        <w:t>В результате этого:</w:t>
      </w:r>
    </w:p>
    <w:p w:rsidR="004622A0" w:rsidRDefault="004622A0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выручка булочной от продажи этого вида хлеба возросла;</w:t>
      </w:r>
    </w:p>
    <w:p w:rsidR="004622A0" w:rsidRDefault="004622A0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поступления от продажи этого вида хлеба понизились;</w:t>
      </w:r>
    </w:p>
    <w:p w:rsidR="004622A0" w:rsidRDefault="004622A0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выручка от продажи хлеба «Бородинский» не изменилась;</w:t>
      </w:r>
    </w:p>
    <w:p w:rsidR="004622A0" w:rsidRPr="000201D5" w:rsidRDefault="004622A0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201D5">
        <w:rPr>
          <w:rFonts w:ascii="Times New Roman" w:hAnsi="Times New Roman" w:cs="Times New Roman"/>
          <w:b/>
          <w:sz w:val="24"/>
          <w:szCs w:val="24"/>
        </w:rPr>
        <w:t>2.4.</w:t>
      </w:r>
      <w:r w:rsidR="0019231D" w:rsidRPr="000201D5">
        <w:rPr>
          <w:rFonts w:ascii="Times New Roman" w:hAnsi="Times New Roman" w:cs="Times New Roman"/>
          <w:b/>
          <w:sz w:val="24"/>
          <w:szCs w:val="24"/>
        </w:rPr>
        <w:t xml:space="preserve"> Пирожки заменяют булочки в потреблении, а масло дополняет. Что произойдет на соответствующих рынках, если цена булочек понизится:</w:t>
      </w:r>
    </w:p>
    <w:p w:rsidR="0019231D" w:rsidRDefault="0019231D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цены на пирожки и масло снизятся;</w:t>
      </w:r>
    </w:p>
    <w:p w:rsidR="0019231D" w:rsidRDefault="0019231D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цена на пирожки возрастет, а цена на масло понизится;</w:t>
      </w:r>
    </w:p>
    <w:p w:rsidR="0019231D" w:rsidRDefault="0019231D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цена на пирожки возрастет, а цена на мало повысится;</w:t>
      </w:r>
    </w:p>
    <w:p w:rsidR="0019231D" w:rsidRDefault="0019231D" w:rsidP="00CD625A">
      <w:pPr>
        <w:widowControl w:val="0"/>
        <w:overflowPunct w:val="0"/>
        <w:autoSpaceDE w:val="0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цены на пирожки и мало вырастут.</w:t>
      </w:r>
    </w:p>
    <w:p w:rsidR="004622A0" w:rsidRDefault="004622A0" w:rsidP="00D5066C">
      <w:pPr>
        <w:widowControl w:val="0"/>
        <w:overflowPunct w:val="0"/>
        <w:autoSpaceDE w:val="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A2B" w:rsidRDefault="00B55A2B" w:rsidP="00CD625A">
      <w:pPr>
        <w:widowControl w:val="0"/>
        <w:overflowPunct w:val="0"/>
        <w:autoSpaceDE w:val="0"/>
        <w:ind w:left="0"/>
        <w:textAlignment w:val="baseline"/>
        <w:rPr>
          <w:b/>
          <w:sz w:val="24"/>
          <w:szCs w:val="24"/>
        </w:rPr>
      </w:pPr>
    </w:p>
    <w:p w:rsidR="00BE578F" w:rsidRDefault="006D04F9" w:rsidP="00FF0B06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Задание 7</w:t>
      </w:r>
      <w:r w:rsidR="00441043">
        <w:rPr>
          <w:b/>
          <w:sz w:val="24"/>
          <w:szCs w:val="24"/>
        </w:rPr>
        <w:t>.</w:t>
      </w:r>
    </w:p>
    <w:p w:rsidR="00441043" w:rsidRDefault="00C43A9C" w:rsidP="00FF0B06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7.1.</w:t>
      </w:r>
      <w:r w:rsidR="00441043">
        <w:rPr>
          <w:b/>
          <w:sz w:val="24"/>
          <w:szCs w:val="24"/>
        </w:rPr>
        <w:t>В таблице показана зависимость общих издержек фирмы от выпуска продукции.</w:t>
      </w:r>
    </w:p>
    <w:p w:rsidR="00441043" w:rsidRDefault="00441043" w:rsidP="00FF0B06">
      <w:pPr>
        <w:ind w:left="0"/>
        <w:rPr>
          <w:sz w:val="24"/>
          <w:szCs w:val="24"/>
        </w:rPr>
      </w:pPr>
      <w:r w:rsidRPr="00441043">
        <w:rPr>
          <w:sz w:val="24"/>
          <w:szCs w:val="24"/>
        </w:rPr>
        <w:t>Табл.</w:t>
      </w:r>
      <w:r w:rsidR="00F71DE5">
        <w:rPr>
          <w:sz w:val="24"/>
          <w:szCs w:val="24"/>
        </w:rPr>
        <w:t xml:space="preserve"> Зависимость издержек от объема производства.</w:t>
      </w:r>
    </w:p>
    <w:tbl>
      <w:tblPr>
        <w:tblStyle w:val="a5"/>
        <w:tblW w:w="0" w:type="auto"/>
        <w:tblLook w:val="04A0"/>
      </w:tblPr>
      <w:tblGrid>
        <w:gridCol w:w="1668"/>
        <w:gridCol w:w="2126"/>
      </w:tblGrid>
      <w:tr w:rsidR="00441043" w:rsidTr="00441043">
        <w:tc>
          <w:tcPr>
            <w:tcW w:w="1668" w:type="dxa"/>
          </w:tcPr>
          <w:p w:rsidR="00441043" w:rsidRDefault="00441043" w:rsidP="00441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производства ( шт.)</w:t>
            </w:r>
          </w:p>
        </w:tc>
        <w:tc>
          <w:tcPr>
            <w:tcW w:w="2126" w:type="dxa"/>
          </w:tcPr>
          <w:p w:rsidR="00441043" w:rsidRDefault="00441043" w:rsidP="00441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издержки (руб.)</w:t>
            </w:r>
          </w:p>
        </w:tc>
      </w:tr>
      <w:tr w:rsidR="00441043" w:rsidTr="00441043">
        <w:tc>
          <w:tcPr>
            <w:tcW w:w="1668" w:type="dxa"/>
          </w:tcPr>
          <w:p w:rsidR="00441043" w:rsidRDefault="00441043" w:rsidP="00441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41043" w:rsidRDefault="00F71DE5" w:rsidP="00441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441043" w:rsidTr="00441043">
        <w:tc>
          <w:tcPr>
            <w:tcW w:w="1668" w:type="dxa"/>
          </w:tcPr>
          <w:p w:rsidR="00441043" w:rsidRDefault="00441043" w:rsidP="00441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41043" w:rsidRDefault="00F71DE5" w:rsidP="00441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41043" w:rsidTr="00441043">
        <w:tc>
          <w:tcPr>
            <w:tcW w:w="1668" w:type="dxa"/>
          </w:tcPr>
          <w:p w:rsidR="00441043" w:rsidRDefault="00441043" w:rsidP="00441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41043" w:rsidRDefault="00F71DE5" w:rsidP="00441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  <w:tr w:rsidR="00441043" w:rsidTr="00441043">
        <w:tc>
          <w:tcPr>
            <w:tcW w:w="1668" w:type="dxa"/>
          </w:tcPr>
          <w:p w:rsidR="00441043" w:rsidRDefault="00441043" w:rsidP="00441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41043" w:rsidRDefault="00F71DE5" w:rsidP="00441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</w:tr>
      <w:tr w:rsidR="00441043" w:rsidTr="00441043">
        <w:tc>
          <w:tcPr>
            <w:tcW w:w="1668" w:type="dxa"/>
          </w:tcPr>
          <w:p w:rsidR="00441043" w:rsidRDefault="00441043" w:rsidP="00441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41043" w:rsidRDefault="00F71DE5" w:rsidP="004410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441043" w:rsidTr="00441043">
        <w:tblPrEx>
          <w:tblLook w:val="0000"/>
        </w:tblPrEx>
        <w:trPr>
          <w:trHeight w:val="281"/>
        </w:trPr>
        <w:tc>
          <w:tcPr>
            <w:tcW w:w="1668" w:type="dxa"/>
          </w:tcPr>
          <w:p w:rsidR="00441043" w:rsidRDefault="00441043" w:rsidP="004410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26" w:type="dxa"/>
          </w:tcPr>
          <w:p w:rsidR="00441043" w:rsidRDefault="00F71DE5" w:rsidP="00F71D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</w:tr>
    </w:tbl>
    <w:p w:rsidR="00441043" w:rsidRPr="00255C4D" w:rsidRDefault="00441043" w:rsidP="00FF0B06">
      <w:pPr>
        <w:ind w:left="0"/>
        <w:rPr>
          <w:b/>
          <w:sz w:val="24"/>
          <w:szCs w:val="24"/>
        </w:rPr>
      </w:pPr>
    </w:p>
    <w:p w:rsidR="00601CFA" w:rsidRDefault="00F71DE5" w:rsidP="001260C8">
      <w:pPr>
        <w:ind w:left="0"/>
        <w:rPr>
          <w:sz w:val="24"/>
          <w:szCs w:val="24"/>
        </w:rPr>
      </w:pPr>
      <w:r>
        <w:rPr>
          <w:sz w:val="24"/>
          <w:szCs w:val="24"/>
        </w:rPr>
        <w:t>А) Рассчитайте следующие виды затрат: общие постоянные, общие переменные. средние общие, среднее постоянные, средние переменные и предельные издержки.</w:t>
      </w:r>
    </w:p>
    <w:p w:rsidR="00F71DE5" w:rsidRDefault="00F71DE5" w:rsidP="001260C8">
      <w:pPr>
        <w:ind w:left="0"/>
        <w:rPr>
          <w:sz w:val="24"/>
          <w:szCs w:val="24"/>
        </w:rPr>
      </w:pPr>
      <w:r>
        <w:rPr>
          <w:sz w:val="24"/>
          <w:szCs w:val="24"/>
        </w:rPr>
        <w:t>Б) Последние четыре величины изобразите графически;</w:t>
      </w:r>
    </w:p>
    <w:p w:rsidR="00F71DE5" w:rsidRDefault="00F71DE5" w:rsidP="001260C8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AF3473">
        <w:rPr>
          <w:sz w:val="24"/>
          <w:szCs w:val="24"/>
        </w:rPr>
        <w:t>Дайте графическую интерпретацию постоянных, переменных, и предельных издержек.</w:t>
      </w:r>
    </w:p>
    <w:p w:rsidR="00C43A9C" w:rsidRDefault="00C43A9C" w:rsidP="001260C8">
      <w:pPr>
        <w:ind w:left="0"/>
        <w:jc w:val="left"/>
        <w:rPr>
          <w:sz w:val="24"/>
          <w:szCs w:val="24"/>
        </w:rPr>
      </w:pPr>
      <w:r w:rsidRPr="001260C8">
        <w:rPr>
          <w:b/>
          <w:sz w:val="24"/>
          <w:szCs w:val="24"/>
        </w:rPr>
        <w:t xml:space="preserve">7.2.Обувное предприятие при месячном объеме выпуска </w:t>
      </w:r>
      <w:r w:rsidRPr="001260C8">
        <w:rPr>
          <w:b/>
          <w:sz w:val="24"/>
          <w:szCs w:val="24"/>
          <w:lang w:val="en-US"/>
        </w:rPr>
        <w:t>Q</w:t>
      </w:r>
      <w:r w:rsidRPr="001260C8">
        <w:rPr>
          <w:b/>
          <w:sz w:val="24"/>
          <w:szCs w:val="24"/>
        </w:rPr>
        <w:t>= 1000 пар несет постоянные</w:t>
      </w:r>
      <w:r>
        <w:rPr>
          <w:sz w:val="24"/>
          <w:szCs w:val="24"/>
        </w:rPr>
        <w:t xml:space="preserve"> издержки </w:t>
      </w:r>
      <w:r>
        <w:rPr>
          <w:sz w:val="24"/>
          <w:szCs w:val="24"/>
          <w:lang w:val="en-US"/>
        </w:rPr>
        <w:t>FC</w:t>
      </w:r>
      <w:r w:rsidRPr="00C43A9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в размере 200 тыс.</w:t>
      </w:r>
      <w:r w:rsidR="001260C8">
        <w:rPr>
          <w:sz w:val="24"/>
          <w:szCs w:val="24"/>
        </w:rPr>
        <w:t xml:space="preserve"> </w:t>
      </w:r>
      <w:r>
        <w:rPr>
          <w:sz w:val="24"/>
          <w:szCs w:val="24"/>
        </w:rPr>
        <w:t>руб. в месяц. Если труд является единственным переменным фактором, а его затраты составляют 1250 руб./час,</w:t>
      </w:r>
      <w:r w:rsidR="001260C8">
        <w:rPr>
          <w:sz w:val="24"/>
          <w:szCs w:val="24"/>
        </w:rPr>
        <w:t xml:space="preserve"> то при объеме выпуска 5 пар/час</w:t>
      </w:r>
      <w:r>
        <w:rPr>
          <w:sz w:val="24"/>
          <w:szCs w:val="24"/>
        </w:rPr>
        <w:t xml:space="preserve"> средние издержки </w:t>
      </w:r>
      <w:r>
        <w:rPr>
          <w:sz w:val="24"/>
          <w:szCs w:val="24"/>
          <w:lang w:val="en-US"/>
        </w:rPr>
        <w:t>ATC</w:t>
      </w:r>
      <w:r w:rsidRPr="00C43A9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 средние переменные издержки </w:t>
      </w:r>
      <w:r>
        <w:rPr>
          <w:sz w:val="24"/>
          <w:szCs w:val="24"/>
          <w:lang w:val="en-US"/>
        </w:rPr>
        <w:t>AVC</w:t>
      </w:r>
      <w:r>
        <w:rPr>
          <w:sz w:val="24"/>
          <w:szCs w:val="24"/>
        </w:rPr>
        <w:t xml:space="preserve"> составят, соответственно, руб.:</w:t>
      </w:r>
      <w:r>
        <w:rPr>
          <w:sz w:val="24"/>
          <w:szCs w:val="24"/>
        </w:rPr>
        <w:br/>
        <w:t>А) 200 и 250;</w:t>
      </w:r>
    </w:p>
    <w:p w:rsidR="00C43A9C" w:rsidRDefault="00C43A9C" w:rsidP="00C43A9C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Б)450 и 250;</w:t>
      </w:r>
    </w:p>
    <w:p w:rsidR="00C43A9C" w:rsidRDefault="00C43A9C" w:rsidP="00C43A9C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В) 200 и 450;</w:t>
      </w:r>
    </w:p>
    <w:p w:rsidR="00C43A9C" w:rsidRDefault="00C43A9C" w:rsidP="00C43A9C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Г) 250 и 200.</w:t>
      </w:r>
    </w:p>
    <w:p w:rsidR="001260C8" w:rsidRDefault="001260C8" w:rsidP="00C43A9C">
      <w:pPr>
        <w:ind w:left="0"/>
        <w:jc w:val="left"/>
        <w:rPr>
          <w:b/>
          <w:sz w:val="24"/>
          <w:szCs w:val="24"/>
        </w:rPr>
      </w:pPr>
      <w:r w:rsidRPr="001260C8">
        <w:rPr>
          <w:b/>
          <w:sz w:val="24"/>
          <w:szCs w:val="24"/>
        </w:rPr>
        <w:t>Ответ обоснуйте расчетом.</w:t>
      </w:r>
    </w:p>
    <w:p w:rsidR="00C84F5C" w:rsidRPr="00C84F5C" w:rsidRDefault="001260C8" w:rsidP="00AD03C5">
      <w:pPr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7.3.Постоянные издержки фирмы составляют    100 000 усл. ед-ц. в месяц, а средние </w:t>
      </w:r>
      <w:r w:rsidRPr="001260C8">
        <w:rPr>
          <w:sz w:val="24"/>
          <w:szCs w:val="24"/>
        </w:rPr>
        <w:t xml:space="preserve">валовые издержки при объеме производства </w:t>
      </w:r>
      <w:r w:rsidRPr="001260C8">
        <w:rPr>
          <w:sz w:val="24"/>
          <w:szCs w:val="24"/>
          <w:lang w:val="en-US"/>
        </w:rPr>
        <w:t>Q</w:t>
      </w:r>
      <w:r w:rsidRPr="001260C8">
        <w:rPr>
          <w:sz w:val="24"/>
          <w:szCs w:val="24"/>
        </w:rPr>
        <w:t>= 20 000 шт</w:t>
      </w:r>
      <w:r>
        <w:rPr>
          <w:sz w:val="24"/>
          <w:szCs w:val="24"/>
        </w:rPr>
        <w:t>.</w:t>
      </w:r>
      <w:r w:rsidRPr="001260C8">
        <w:rPr>
          <w:sz w:val="24"/>
          <w:szCs w:val="24"/>
        </w:rPr>
        <w:t xml:space="preserve"> продукции в месяц -12 усл.</w:t>
      </w:r>
      <w:r>
        <w:rPr>
          <w:sz w:val="24"/>
          <w:szCs w:val="24"/>
        </w:rPr>
        <w:t xml:space="preserve"> </w:t>
      </w:r>
      <w:proofErr w:type="spellStart"/>
      <w:r w:rsidRPr="001260C8">
        <w:rPr>
          <w:sz w:val="24"/>
          <w:szCs w:val="24"/>
        </w:rPr>
        <w:t>ед-ц</w:t>
      </w:r>
      <w:proofErr w:type="spellEnd"/>
      <w:r w:rsidRPr="001260C8">
        <w:rPr>
          <w:sz w:val="24"/>
          <w:szCs w:val="24"/>
        </w:rPr>
        <w:t>.</w:t>
      </w:r>
      <w:r w:rsidR="00C84F5C">
        <w:rPr>
          <w:sz w:val="24"/>
          <w:szCs w:val="24"/>
        </w:rPr>
        <w:t xml:space="preserve"> Рассчитано, что при дальнейшем </w:t>
      </w:r>
      <w:r w:rsidR="00C84F5C" w:rsidRPr="00C84F5C">
        <w:rPr>
          <w:sz w:val="24"/>
          <w:szCs w:val="24"/>
        </w:rPr>
        <w:t>расширении производства данной продукции предельные издержки составят:</w:t>
      </w:r>
    </w:p>
    <w:p w:rsidR="00C84F5C" w:rsidRDefault="00C84F5C" w:rsidP="00C43A9C">
      <w:pPr>
        <w:ind w:left="0"/>
        <w:jc w:val="left"/>
        <w:rPr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723"/>
        <w:gridCol w:w="1107"/>
        <w:gridCol w:w="1129"/>
        <w:gridCol w:w="1107"/>
        <w:gridCol w:w="1144"/>
        <w:gridCol w:w="1108"/>
        <w:gridCol w:w="1145"/>
        <w:gridCol w:w="1108"/>
      </w:tblGrid>
      <w:tr w:rsidR="00C84F5C" w:rsidTr="00C84F5C">
        <w:tc>
          <w:tcPr>
            <w:tcW w:w="1196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Производство. тыс. шт.</w:t>
            </w:r>
          </w:p>
        </w:tc>
        <w:tc>
          <w:tcPr>
            <w:tcW w:w="1196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96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97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C84F5C" w:rsidTr="00C84F5C">
        <w:tc>
          <w:tcPr>
            <w:tcW w:w="1196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Предельные издержки. усл. ед-ц/шт.</w:t>
            </w:r>
          </w:p>
        </w:tc>
        <w:tc>
          <w:tcPr>
            <w:tcW w:w="1196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</w:t>
            </w:r>
          </w:p>
        </w:tc>
        <w:tc>
          <w:tcPr>
            <w:tcW w:w="1196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11,50</w:t>
            </w:r>
          </w:p>
        </w:tc>
        <w:tc>
          <w:tcPr>
            <w:tcW w:w="1197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16,20</w:t>
            </w:r>
          </w:p>
        </w:tc>
        <w:tc>
          <w:tcPr>
            <w:tcW w:w="1197" w:type="dxa"/>
          </w:tcPr>
          <w:p w:rsidR="00C84F5C" w:rsidRDefault="00C84F5C" w:rsidP="00C43A9C">
            <w:pPr>
              <w:rPr>
                <w:sz w:val="24"/>
                <w:szCs w:val="24"/>
              </w:rPr>
            </w:pPr>
          </w:p>
        </w:tc>
      </w:tr>
    </w:tbl>
    <w:p w:rsidR="00C84F5C" w:rsidRPr="001260C8" w:rsidRDefault="00C84F5C" w:rsidP="00C43A9C">
      <w:pPr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84F5C" w:rsidRDefault="00C84F5C" w:rsidP="00C84F5C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А) Рассчитайте средние валовые издержки при объеме производства </w:t>
      </w:r>
      <w:r>
        <w:rPr>
          <w:sz w:val="24"/>
          <w:szCs w:val="24"/>
          <w:lang w:val="en-US"/>
        </w:rPr>
        <w:t>Q</w:t>
      </w:r>
      <w:r w:rsidRPr="00C84F5C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=40 000шт. продукции в месяц.</w:t>
      </w:r>
    </w:p>
    <w:p w:rsidR="00C84F5C" w:rsidRDefault="00C84F5C" w:rsidP="00C84F5C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Б) Какую величину составят средние переменные издержки при объеме производства </w:t>
      </w:r>
    </w:p>
    <w:p w:rsidR="00AF3473" w:rsidRDefault="00C84F5C" w:rsidP="00C84F5C">
      <w:pPr>
        <w:ind w:left="0"/>
        <w:rPr>
          <w:sz w:val="24"/>
          <w:szCs w:val="24"/>
        </w:rPr>
      </w:pPr>
      <w:r>
        <w:rPr>
          <w:sz w:val="24"/>
          <w:szCs w:val="24"/>
          <w:lang w:val="en-US"/>
        </w:rPr>
        <w:t>Q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=40 000 шт. продукции в месяц?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</w:t>
      </w:r>
    </w:p>
    <w:p w:rsidR="00AD03C5" w:rsidRDefault="00AD03C5" w:rsidP="00C84F5C">
      <w:pPr>
        <w:ind w:left="0"/>
        <w:rPr>
          <w:b/>
          <w:sz w:val="24"/>
          <w:szCs w:val="24"/>
        </w:rPr>
      </w:pPr>
      <w:r w:rsidRPr="00AD03C5">
        <w:rPr>
          <w:b/>
          <w:sz w:val="24"/>
          <w:szCs w:val="24"/>
        </w:rPr>
        <w:t>Полученные данные разместите в таблицу.</w:t>
      </w:r>
    </w:p>
    <w:p w:rsidR="00AD03C5" w:rsidRDefault="00AD03C5" w:rsidP="00C84F5C">
      <w:pPr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7.4.Типография осуществляет производство рекламных плакатов, </w:t>
      </w:r>
      <w:r w:rsidRPr="0070709D">
        <w:rPr>
          <w:sz w:val="24"/>
          <w:szCs w:val="24"/>
        </w:rPr>
        <w:t>используя труд трех работников, средний продукт труда которых равен 25 ед. в день При этом заработная плата каждого работн</w:t>
      </w:r>
      <w:r w:rsidR="0070709D" w:rsidRPr="0070709D">
        <w:rPr>
          <w:sz w:val="24"/>
          <w:szCs w:val="24"/>
        </w:rPr>
        <w:t xml:space="preserve">ика </w:t>
      </w:r>
      <w:r w:rsidR="0070709D">
        <w:rPr>
          <w:sz w:val="24"/>
          <w:szCs w:val="24"/>
        </w:rPr>
        <w:t xml:space="preserve"> </w:t>
      </w:r>
      <w:r w:rsidRPr="0070709D">
        <w:rPr>
          <w:sz w:val="24"/>
          <w:szCs w:val="24"/>
        </w:rPr>
        <w:t>составляет 600</w:t>
      </w:r>
      <w:r w:rsidR="0070709D" w:rsidRPr="0070709D">
        <w:t xml:space="preserve"> </w:t>
      </w:r>
      <w:r w:rsidR="0070709D" w:rsidRPr="0070709D">
        <w:rPr>
          <w:sz w:val="24"/>
          <w:szCs w:val="24"/>
        </w:rPr>
        <w:t>усл.</w:t>
      </w:r>
      <w:r w:rsidR="009973D2">
        <w:rPr>
          <w:sz w:val="24"/>
          <w:szCs w:val="24"/>
        </w:rPr>
        <w:t xml:space="preserve"> </w:t>
      </w:r>
      <w:r w:rsidR="0070709D" w:rsidRPr="0070709D">
        <w:rPr>
          <w:sz w:val="24"/>
          <w:szCs w:val="24"/>
        </w:rPr>
        <w:t>ед-ц.</w:t>
      </w:r>
      <w:r w:rsidR="0070709D">
        <w:rPr>
          <w:sz w:val="24"/>
          <w:szCs w:val="24"/>
        </w:rPr>
        <w:t xml:space="preserve"> в день. а постоянные издержки</w:t>
      </w:r>
      <w:r w:rsidR="0070709D" w:rsidRPr="0070709D">
        <w:rPr>
          <w:sz w:val="24"/>
          <w:szCs w:val="24"/>
        </w:rPr>
        <w:t xml:space="preserve"> FC</w:t>
      </w:r>
      <w:r w:rsidR="0070709D">
        <w:rPr>
          <w:sz w:val="24"/>
          <w:szCs w:val="24"/>
        </w:rPr>
        <w:t xml:space="preserve"> равны 1 000 ус.</w:t>
      </w:r>
      <w:r w:rsidR="009973D2">
        <w:rPr>
          <w:sz w:val="24"/>
          <w:szCs w:val="24"/>
        </w:rPr>
        <w:t xml:space="preserve"> </w:t>
      </w:r>
      <w:r w:rsidR="0070709D">
        <w:rPr>
          <w:sz w:val="24"/>
          <w:szCs w:val="24"/>
        </w:rPr>
        <w:t>ед-ц.</w:t>
      </w:r>
      <w:r w:rsidR="009973D2">
        <w:rPr>
          <w:sz w:val="24"/>
          <w:szCs w:val="24"/>
        </w:rPr>
        <w:t xml:space="preserve"> Какие средние переменные издержки </w:t>
      </w:r>
      <w:r w:rsidR="009973D2">
        <w:rPr>
          <w:sz w:val="24"/>
          <w:szCs w:val="24"/>
          <w:lang w:val="en-US"/>
        </w:rPr>
        <w:t>AVC</w:t>
      </w:r>
      <w:r w:rsidR="009973D2" w:rsidRPr="009973D2">
        <w:rPr>
          <w:sz w:val="24"/>
          <w:szCs w:val="24"/>
        </w:rPr>
        <w:t xml:space="preserve"> </w:t>
      </w:r>
      <w:r w:rsidR="009973D2">
        <w:rPr>
          <w:sz w:val="24"/>
          <w:szCs w:val="24"/>
        </w:rPr>
        <w:t>по производству несет типография. усл.ед-ц.</w:t>
      </w:r>
    </w:p>
    <w:p w:rsidR="009973D2" w:rsidRDefault="009973D2" w:rsidP="00C84F5C">
      <w:pPr>
        <w:ind w:left="0"/>
        <w:rPr>
          <w:sz w:val="24"/>
          <w:szCs w:val="24"/>
        </w:rPr>
      </w:pPr>
      <w:r>
        <w:rPr>
          <w:sz w:val="24"/>
          <w:szCs w:val="24"/>
        </w:rPr>
        <w:t>А) 62;</w:t>
      </w:r>
    </w:p>
    <w:p w:rsidR="009973D2" w:rsidRDefault="009973D2" w:rsidP="00C84F5C">
      <w:pPr>
        <w:ind w:left="0"/>
        <w:rPr>
          <w:sz w:val="24"/>
          <w:szCs w:val="24"/>
        </w:rPr>
      </w:pPr>
      <w:r>
        <w:rPr>
          <w:sz w:val="24"/>
          <w:szCs w:val="24"/>
        </w:rPr>
        <w:t>Б) 24;</w:t>
      </w:r>
    </w:p>
    <w:p w:rsidR="009973D2" w:rsidRDefault="009973D2" w:rsidP="00C84F5C">
      <w:pPr>
        <w:ind w:left="0"/>
        <w:rPr>
          <w:sz w:val="24"/>
          <w:szCs w:val="24"/>
        </w:rPr>
      </w:pPr>
      <w:r>
        <w:rPr>
          <w:sz w:val="24"/>
          <w:szCs w:val="24"/>
        </w:rPr>
        <w:t>В) 40;</w:t>
      </w:r>
    </w:p>
    <w:p w:rsidR="009973D2" w:rsidRDefault="009973D2" w:rsidP="00C84F5C">
      <w:pPr>
        <w:ind w:left="0"/>
        <w:rPr>
          <w:sz w:val="24"/>
          <w:szCs w:val="24"/>
        </w:rPr>
      </w:pPr>
      <w:r>
        <w:rPr>
          <w:sz w:val="24"/>
          <w:szCs w:val="24"/>
        </w:rPr>
        <w:t>Г) 120?</w:t>
      </w:r>
    </w:p>
    <w:p w:rsidR="009973D2" w:rsidRPr="009973D2" w:rsidRDefault="009973D2" w:rsidP="00C84F5C">
      <w:pPr>
        <w:ind w:left="0"/>
        <w:rPr>
          <w:b/>
          <w:sz w:val="24"/>
          <w:szCs w:val="24"/>
        </w:rPr>
      </w:pPr>
      <w:r w:rsidRPr="009973D2">
        <w:rPr>
          <w:b/>
          <w:sz w:val="24"/>
          <w:szCs w:val="24"/>
        </w:rPr>
        <w:t>Ответ обуснуйте расчетом.</w:t>
      </w:r>
    </w:p>
    <w:p w:rsidR="00F71DE5" w:rsidRPr="00255C4D" w:rsidRDefault="00F71DE5" w:rsidP="00CD7A23">
      <w:pPr>
        <w:ind w:left="0" w:firstLine="709"/>
        <w:rPr>
          <w:sz w:val="24"/>
          <w:szCs w:val="24"/>
        </w:rPr>
      </w:pPr>
    </w:p>
    <w:sectPr w:rsidR="00F71DE5" w:rsidRPr="00255C4D" w:rsidSect="00102852">
      <w:footerReference w:type="even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5D1" w:rsidRDefault="000575D1" w:rsidP="00E83294">
      <w:r>
        <w:separator/>
      </w:r>
    </w:p>
  </w:endnote>
  <w:endnote w:type="continuationSeparator" w:id="0">
    <w:p w:rsidR="000575D1" w:rsidRDefault="000575D1" w:rsidP="00E83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DF" w:rsidRDefault="00CA3DE7" w:rsidP="00195E3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04BDF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04BDF" w:rsidRDefault="00B04BDF" w:rsidP="000201D5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DF" w:rsidRDefault="00CA3DE7" w:rsidP="00195E3D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04BDF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74FBE">
      <w:rPr>
        <w:rStyle w:val="ac"/>
        <w:noProof/>
      </w:rPr>
      <w:t>2</w:t>
    </w:r>
    <w:r>
      <w:rPr>
        <w:rStyle w:val="ac"/>
      </w:rPr>
      <w:fldChar w:fldCharType="end"/>
    </w:r>
  </w:p>
  <w:p w:rsidR="00B04BDF" w:rsidRDefault="00B04BDF" w:rsidP="000201D5">
    <w:pPr>
      <w:pStyle w:val="a8"/>
      <w:ind w:right="360"/>
      <w:jc w:val="center"/>
    </w:pPr>
  </w:p>
  <w:p w:rsidR="00B04BDF" w:rsidRDefault="00B04BD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BDF" w:rsidRDefault="00B04B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5D1" w:rsidRDefault="000575D1" w:rsidP="00E83294">
      <w:r>
        <w:separator/>
      </w:r>
    </w:p>
  </w:footnote>
  <w:footnote w:type="continuationSeparator" w:id="0">
    <w:p w:rsidR="000575D1" w:rsidRDefault="000575D1" w:rsidP="00E83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22A25F3"/>
    <w:multiLevelType w:val="hybridMultilevel"/>
    <w:tmpl w:val="2F4CE84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09C1596D"/>
    <w:multiLevelType w:val="hybridMultilevel"/>
    <w:tmpl w:val="F020BEEA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0AF359C"/>
    <w:multiLevelType w:val="hybridMultilevel"/>
    <w:tmpl w:val="CE949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C39F9"/>
    <w:multiLevelType w:val="hybridMultilevel"/>
    <w:tmpl w:val="1CBC9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50B69"/>
    <w:multiLevelType w:val="hybridMultilevel"/>
    <w:tmpl w:val="12C42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72D91"/>
    <w:multiLevelType w:val="hybridMultilevel"/>
    <w:tmpl w:val="AA2A859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51D54"/>
    <w:multiLevelType w:val="hybridMultilevel"/>
    <w:tmpl w:val="C810CC6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4E62AA1"/>
    <w:multiLevelType w:val="hybridMultilevel"/>
    <w:tmpl w:val="5812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33D14"/>
    <w:multiLevelType w:val="hybridMultilevel"/>
    <w:tmpl w:val="CF8232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B46D3D"/>
    <w:multiLevelType w:val="hybridMultilevel"/>
    <w:tmpl w:val="027814DA"/>
    <w:lvl w:ilvl="0" w:tplc="04190017">
      <w:start w:val="1"/>
      <w:numFmt w:val="lowerLetter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>
    <w:nsid w:val="5083713C"/>
    <w:multiLevelType w:val="hybridMultilevel"/>
    <w:tmpl w:val="98E8926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FA7F3E"/>
    <w:multiLevelType w:val="hybridMultilevel"/>
    <w:tmpl w:val="6238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D58A7"/>
    <w:multiLevelType w:val="hybridMultilevel"/>
    <w:tmpl w:val="FB78BB4C"/>
    <w:lvl w:ilvl="0" w:tplc="7AD00E2C">
      <w:start w:val="6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958C9"/>
    <w:multiLevelType w:val="hybridMultilevel"/>
    <w:tmpl w:val="B6B24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2D42C3"/>
    <w:multiLevelType w:val="hybridMultilevel"/>
    <w:tmpl w:val="C4848360"/>
    <w:lvl w:ilvl="0" w:tplc="0419000F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>
    <w:nsid w:val="6C9C6420"/>
    <w:multiLevelType w:val="hybridMultilevel"/>
    <w:tmpl w:val="14EE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7C1BA2"/>
    <w:multiLevelType w:val="hybridMultilevel"/>
    <w:tmpl w:val="438A5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03421D"/>
    <w:multiLevelType w:val="hybridMultilevel"/>
    <w:tmpl w:val="2722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7"/>
    <w:lvlOverride w:ilvl="0">
      <w:startOverride w:val="1"/>
    </w:lvlOverride>
  </w:num>
  <w:num w:numId="4">
    <w:abstractNumId w:val="20"/>
  </w:num>
  <w:num w:numId="5">
    <w:abstractNumId w:val="16"/>
  </w:num>
  <w:num w:numId="6">
    <w:abstractNumId w:val="14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12"/>
  </w:num>
  <w:num w:numId="12">
    <w:abstractNumId w:val="11"/>
  </w:num>
  <w:num w:numId="13">
    <w:abstractNumId w:val="5"/>
  </w:num>
  <w:num w:numId="14">
    <w:abstractNumId w:val="4"/>
  </w:num>
  <w:num w:numId="15">
    <w:abstractNumId w:val="0"/>
  </w:num>
  <w:num w:numId="16">
    <w:abstractNumId w:val="1"/>
  </w:num>
  <w:num w:numId="17">
    <w:abstractNumId w:val="9"/>
  </w:num>
  <w:num w:numId="18">
    <w:abstractNumId w:val="13"/>
  </w:num>
  <w:num w:numId="19">
    <w:abstractNumId w:val="6"/>
  </w:num>
  <w:num w:numId="20">
    <w:abstractNumId w:val="18"/>
  </w:num>
  <w:num w:numId="21">
    <w:abstractNumId w:val="19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7608F8"/>
    <w:rsid w:val="00013856"/>
    <w:rsid w:val="000201D5"/>
    <w:rsid w:val="00050AAD"/>
    <w:rsid w:val="000575D1"/>
    <w:rsid w:val="000C7E9F"/>
    <w:rsid w:val="000D1B14"/>
    <w:rsid w:val="000E08F9"/>
    <w:rsid w:val="000F6010"/>
    <w:rsid w:val="00102852"/>
    <w:rsid w:val="00107498"/>
    <w:rsid w:val="001260C8"/>
    <w:rsid w:val="00142B6B"/>
    <w:rsid w:val="001879D4"/>
    <w:rsid w:val="0019231D"/>
    <w:rsid w:val="00195E3D"/>
    <w:rsid w:val="001A0B2E"/>
    <w:rsid w:val="001E344C"/>
    <w:rsid w:val="001F1D2B"/>
    <w:rsid w:val="00215DA0"/>
    <w:rsid w:val="00255C4D"/>
    <w:rsid w:val="00264651"/>
    <w:rsid w:val="00283336"/>
    <w:rsid w:val="002857E8"/>
    <w:rsid w:val="002A3F8D"/>
    <w:rsid w:val="002D32B1"/>
    <w:rsid w:val="002F1234"/>
    <w:rsid w:val="0030592E"/>
    <w:rsid w:val="00347327"/>
    <w:rsid w:val="00352344"/>
    <w:rsid w:val="0038476D"/>
    <w:rsid w:val="00391AE0"/>
    <w:rsid w:val="003C14D5"/>
    <w:rsid w:val="003F58A6"/>
    <w:rsid w:val="004177E0"/>
    <w:rsid w:val="004273DA"/>
    <w:rsid w:val="004339AD"/>
    <w:rsid w:val="00441043"/>
    <w:rsid w:val="00450673"/>
    <w:rsid w:val="00451438"/>
    <w:rsid w:val="004622A0"/>
    <w:rsid w:val="00473DCD"/>
    <w:rsid w:val="00474FBE"/>
    <w:rsid w:val="00483049"/>
    <w:rsid w:val="0048583C"/>
    <w:rsid w:val="004A4CB6"/>
    <w:rsid w:val="004D7EAE"/>
    <w:rsid w:val="004E1763"/>
    <w:rsid w:val="004F27F4"/>
    <w:rsid w:val="004F57E6"/>
    <w:rsid w:val="00514E5B"/>
    <w:rsid w:val="00566805"/>
    <w:rsid w:val="005760BC"/>
    <w:rsid w:val="00582420"/>
    <w:rsid w:val="005B26D5"/>
    <w:rsid w:val="005E60C5"/>
    <w:rsid w:val="00601CFA"/>
    <w:rsid w:val="00631CFE"/>
    <w:rsid w:val="006326C7"/>
    <w:rsid w:val="00632E2C"/>
    <w:rsid w:val="00636132"/>
    <w:rsid w:val="006847F0"/>
    <w:rsid w:val="006A61BB"/>
    <w:rsid w:val="006B2908"/>
    <w:rsid w:val="006B4573"/>
    <w:rsid w:val="006C2E33"/>
    <w:rsid w:val="006D04F9"/>
    <w:rsid w:val="006E057D"/>
    <w:rsid w:val="0070709D"/>
    <w:rsid w:val="0073387C"/>
    <w:rsid w:val="007401E9"/>
    <w:rsid w:val="0074144E"/>
    <w:rsid w:val="00741889"/>
    <w:rsid w:val="007608F8"/>
    <w:rsid w:val="007A66DD"/>
    <w:rsid w:val="007B025F"/>
    <w:rsid w:val="007C4124"/>
    <w:rsid w:val="008015C8"/>
    <w:rsid w:val="00982D9D"/>
    <w:rsid w:val="009973D2"/>
    <w:rsid w:val="009C47E0"/>
    <w:rsid w:val="009E0450"/>
    <w:rsid w:val="00A131D9"/>
    <w:rsid w:val="00A26D5C"/>
    <w:rsid w:val="00A30063"/>
    <w:rsid w:val="00A52AA6"/>
    <w:rsid w:val="00A546B9"/>
    <w:rsid w:val="00A71D51"/>
    <w:rsid w:val="00AA79F8"/>
    <w:rsid w:val="00AC7787"/>
    <w:rsid w:val="00AD03C5"/>
    <w:rsid w:val="00AD7BC2"/>
    <w:rsid w:val="00AF3473"/>
    <w:rsid w:val="00B04BDF"/>
    <w:rsid w:val="00B11BE1"/>
    <w:rsid w:val="00B1665F"/>
    <w:rsid w:val="00B47661"/>
    <w:rsid w:val="00B55A2B"/>
    <w:rsid w:val="00B77466"/>
    <w:rsid w:val="00BC2DE8"/>
    <w:rsid w:val="00BD32C3"/>
    <w:rsid w:val="00BD514C"/>
    <w:rsid w:val="00BE04B9"/>
    <w:rsid w:val="00BE578F"/>
    <w:rsid w:val="00BE6D82"/>
    <w:rsid w:val="00C12A8D"/>
    <w:rsid w:val="00C16F6A"/>
    <w:rsid w:val="00C43A9C"/>
    <w:rsid w:val="00C62C53"/>
    <w:rsid w:val="00C757B6"/>
    <w:rsid w:val="00C84F5C"/>
    <w:rsid w:val="00C97E4C"/>
    <w:rsid w:val="00CA3DE7"/>
    <w:rsid w:val="00CB2545"/>
    <w:rsid w:val="00CC4E80"/>
    <w:rsid w:val="00CD4F66"/>
    <w:rsid w:val="00CD625A"/>
    <w:rsid w:val="00CD7A23"/>
    <w:rsid w:val="00CF180F"/>
    <w:rsid w:val="00D00CC8"/>
    <w:rsid w:val="00D15B3D"/>
    <w:rsid w:val="00D209FC"/>
    <w:rsid w:val="00D5066C"/>
    <w:rsid w:val="00D570B0"/>
    <w:rsid w:val="00DB0FC0"/>
    <w:rsid w:val="00DB3078"/>
    <w:rsid w:val="00DC2654"/>
    <w:rsid w:val="00DC450B"/>
    <w:rsid w:val="00DD046F"/>
    <w:rsid w:val="00DE21F8"/>
    <w:rsid w:val="00E26D65"/>
    <w:rsid w:val="00E51E82"/>
    <w:rsid w:val="00E54F6A"/>
    <w:rsid w:val="00E83294"/>
    <w:rsid w:val="00EE5E15"/>
    <w:rsid w:val="00EF7678"/>
    <w:rsid w:val="00F06C97"/>
    <w:rsid w:val="00F344FF"/>
    <w:rsid w:val="00F369E0"/>
    <w:rsid w:val="00F5395D"/>
    <w:rsid w:val="00F55BE0"/>
    <w:rsid w:val="00F6443C"/>
    <w:rsid w:val="00F71DE5"/>
    <w:rsid w:val="00FE5662"/>
    <w:rsid w:val="00FF0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450B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BE578F"/>
    <w:pPr>
      <w:ind w:left="0"/>
      <w:jc w:val="left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8583C"/>
    <w:pPr>
      <w:autoSpaceDE w:val="0"/>
      <w:autoSpaceDN w:val="0"/>
      <w:adjustRightInd w:val="0"/>
      <w:ind w:left="0"/>
      <w:jc w:val="left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050AAD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3294"/>
  </w:style>
  <w:style w:type="paragraph" w:styleId="a8">
    <w:name w:val="footer"/>
    <w:basedOn w:val="a"/>
    <w:link w:val="a9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3294"/>
  </w:style>
  <w:style w:type="paragraph" w:styleId="aa">
    <w:name w:val="Balloon Text"/>
    <w:basedOn w:val="a"/>
    <w:link w:val="ab"/>
    <w:uiPriority w:val="99"/>
    <w:semiHidden/>
    <w:unhideWhenUsed/>
    <w:rsid w:val="00B11B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1BE1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semiHidden/>
    <w:unhideWhenUsed/>
    <w:rsid w:val="000201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450B"/>
    <w:rPr>
      <w:color w:val="0000FF" w:themeColor="hyperlink"/>
      <w:u w:val="single"/>
    </w:rPr>
  </w:style>
  <w:style w:type="paragraph" w:customStyle="1" w:styleId="1">
    <w:name w:val="Без интервала1"/>
    <w:uiPriority w:val="99"/>
    <w:rsid w:val="00BE578F"/>
    <w:pPr>
      <w:ind w:left="0"/>
      <w:jc w:val="left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48583C"/>
    <w:pPr>
      <w:autoSpaceDE w:val="0"/>
      <w:autoSpaceDN w:val="0"/>
      <w:adjustRightInd w:val="0"/>
      <w:ind w:left="0"/>
      <w:jc w:val="left"/>
    </w:pPr>
    <w:rPr>
      <w:rFonts w:ascii="Arial" w:hAnsi="Arial" w:cs="Arial"/>
      <w:color w:val="000000"/>
      <w:sz w:val="24"/>
      <w:szCs w:val="24"/>
    </w:rPr>
  </w:style>
  <w:style w:type="table" w:styleId="a5">
    <w:name w:val="Table Grid"/>
    <w:basedOn w:val="a1"/>
    <w:uiPriority w:val="59"/>
    <w:rsid w:val="00050AAD"/>
    <w:pPr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3294"/>
  </w:style>
  <w:style w:type="paragraph" w:styleId="a8">
    <w:name w:val="footer"/>
    <w:basedOn w:val="a"/>
    <w:link w:val="a9"/>
    <w:uiPriority w:val="99"/>
    <w:unhideWhenUsed/>
    <w:rsid w:val="00E832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3294"/>
  </w:style>
  <w:style w:type="paragraph" w:styleId="aa">
    <w:name w:val="Balloon Text"/>
    <w:basedOn w:val="a"/>
    <w:link w:val="ab"/>
    <w:uiPriority w:val="99"/>
    <w:semiHidden/>
    <w:unhideWhenUsed/>
    <w:rsid w:val="00B11B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1BE1"/>
    <w:rPr>
      <w:rFonts w:ascii="Tahoma" w:hAnsi="Tahoma" w:cs="Tahoma"/>
      <w:sz w:val="16"/>
      <w:szCs w:val="16"/>
    </w:rPr>
  </w:style>
  <w:style w:type="character" w:styleId="ac">
    <w:name w:val="page number"/>
    <w:basedOn w:val="a0"/>
    <w:uiPriority w:val="99"/>
    <w:semiHidden/>
    <w:unhideWhenUsed/>
    <w:rsid w:val="000201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4844F-29D5-4287-99D4-D37696D0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2470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Марина Грищенкова</cp:lastModifiedBy>
  <cp:revision>2</cp:revision>
  <cp:lastPrinted>2014-09-07T15:34:00Z</cp:lastPrinted>
  <dcterms:created xsi:type="dcterms:W3CDTF">2015-03-03T20:30:00Z</dcterms:created>
  <dcterms:modified xsi:type="dcterms:W3CDTF">2015-03-03T20:30:00Z</dcterms:modified>
</cp:coreProperties>
</file>