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48" w:rsidRPr="00C2231F" w:rsidRDefault="00956548" w:rsidP="009565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223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Методические указания по выполнению курсовой работы</w:t>
      </w:r>
    </w:p>
    <w:p w:rsidR="00956548" w:rsidRPr="00C2231F" w:rsidRDefault="00956548" w:rsidP="0095654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956548" w:rsidRPr="009566B4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При выполнении курсовой работы необходимо ознакомиться с соответствующими разделами рабочей программы, методическими указаниями по выполнению курсовой работы, подобрать и изучить </w:t>
      </w:r>
      <w:r w:rsidRPr="009566B4">
        <w:rPr>
          <w:rFonts w:ascii="Times New Roman" w:eastAsia="Times New Roman" w:hAnsi="Times New Roman"/>
          <w:sz w:val="28"/>
          <w:szCs w:val="28"/>
          <w:lang w:eastAsia="ar-SA"/>
        </w:rPr>
        <w:t>соответствующий материал из рекомендуемой и другой литературы, по рассматриваемым вопросам.</w:t>
      </w:r>
    </w:p>
    <w:p w:rsidR="009566B4" w:rsidRPr="009566B4" w:rsidRDefault="009566B4" w:rsidP="009566B4">
      <w:pPr>
        <w:pStyle w:val="a6"/>
        <w:rPr>
          <w:szCs w:val="28"/>
        </w:rPr>
      </w:pPr>
      <w:r w:rsidRPr="009566B4">
        <w:rPr>
          <w:szCs w:val="28"/>
        </w:rPr>
        <w:t>Выбор тем курсовых работ осуществляется по первой букве алфавита.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Буква фамилии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Номер темы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8335B8" w:rsidRDefault="009566B4" w:rsidP="00B749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8335B8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Г</w:t>
            </w:r>
          </w:p>
        </w:tc>
        <w:tc>
          <w:tcPr>
            <w:tcW w:w="4786" w:type="dxa"/>
          </w:tcPr>
          <w:p w:rsidR="009566B4" w:rsidRPr="008335B8" w:rsidRDefault="009566B4" w:rsidP="00B749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8335B8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4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Pr="009566B4">
              <w:rPr>
                <w:rFonts w:ascii="Times New Roman" w:hAnsi="Times New Roman"/>
                <w:sz w:val="28"/>
                <w:szCs w:val="28"/>
              </w:rPr>
              <w:t xml:space="preserve"> Ё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6B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И,Й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 xml:space="preserve">Н, 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6B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6B4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786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95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B4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6B4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786" w:type="dxa"/>
          </w:tcPr>
          <w:p w:rsid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566B4" w:rsidRPr="009566B4" w:rsidTr="00B749AA">
        <w:trPr>
          <w:jc w:val="center"/>
        </w:trPr>
        <w:tc>
          <w:tcPr>
            <w:tcW w:w="4785" w:type="dxa"/>
          </w:tcPr>
          <w:p w:rsidR="009566B4" w:rsidRP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66B4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786" w:type="dxa"/>
          </w:tcPr>
          <w:p w:rsidR="009566B4" w:rsidRDefault="009566B4" w:rsidP="00B74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956548" w:rsidRPr="009566B4" w:rsidRDefault="00956548" w:rsidP="0095654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6B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9566B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тексте желательно приводить примеры из практики управленческой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деятельности конкретного предприятия или учреждения, а также из различных публикаций периодической печати.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Излагать материал по теме следует своими словами, соблюдая последовательность рассмотрения отдельных вопросов в соответствии с планом работы, избегая грамматических ошибок и не допуская сокращения слов, </w:t>
      </w:r>
      <w:proofErr w:type="gramStart"/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кроме</w:t>
      </w:r>
      <w:proofErr w:type="gramEnd"/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общепринятых.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В работе необходимо использовать графические иллюстрации (рисунки, диаграмма, схемы).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Курсовая работа состоит из введения, теоретической части, практической (расчетной) части, заключения. 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В начале работы должно быть содержание, в конце – список использованной литературы, приложения.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При выполнении курсовой работы необходимо:</w:t>
      </w:r>
    </w:p>
    <w:p w:rsidR="00956548" w:rsidRPr="00C2231F" w:rsidRDefault="00956548" w:rsidP="00956548">
      <w:pPr>
        <w:numPr>
          <w:ilvl w:val="0"/>
          <w:numId w:val="1"/>
        </w:numPr>
        <w:tabs>
          <w:tab w:val="left" w:pos="1080"/>
          <w:tab w:val="left" w:pos="1260"/>
        </w:tabs>
        <w:suppressAutoHyphens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Изучить рекомендуемую и другую литературу согласно тематике, составить содержание работы, которое будет являться планом изложения материала. План должен содержать разделы и подразделы, отражающие логику изложения темы. Каждый раздел должен иметь название.</w:t>
      </w:r>
    </w:p>
    <w:p w:rsidR="00956548" w:rsidRPr="00C2231F" w:rsidRDefault="00956548" w:rsidP="00956548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Изложить материал в соответствии с содержанием на одной стороне листа формата А</w:t>
      </w:r>
      <w:proofErr w:type="gramStart"/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4</w:t>
      </w:r>
      <w:proofErr w:type="gramEnd"/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. Поля левое -3см, правое – 2 см, верхнее и нижнее – 2 см. Нумерация страниц проставляется в верхнем правом углу. Интервал между строками полуторный. Шрифт </w:t>
      </w:r>
      <w:r w:rsidRPr="00C2231F">
        <w:rPr>
          <w:rFonts w:ascii="Times New Roman" w:eastAsia="Times New Roman" w:hAnsi="Times New Roman"/>
          <w:sz w:val="28"/>
          <w:szCs w:val="24"/>
          <w:lang w:val="en-US" w:eastAsia="ar-SA"/>
        </w:rPr>
        <w:t>Time New Roman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956548" w:rsidRPr="00C2231F" w:rsidRDefault="00956548" w:rsidP="00956548">
      <w:pPr>
        <w:numPr>
          <w:ilvl w:val="0"/>
          <w:numId w:val="1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Таблицы и рисунки должны быть пронумерованы, заголовок таблицы располагается над таблицей, рисунки подписываются под рисунком. При переносе таблицы со страницы на страницу ее оформление на новой странице должно начинаться: Продолжение таблицы </w:t>
      </w:r>
      <w:proofErr w:type="spellStart"/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хх</w:t>
      </w:r>
      <w:proofErr w:type="spellEnd"/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</w:p>
    <w:p w:rsidR="00956548" w:rsidRPr="00C2231F" w:rsidRDefault="00956548" w:rsidP="00956548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Объем курсовой работы должен составлять </w:t>
      </w:r>
      <w:r w:rsidRPr="00C2231F">
        <w:rPr>
          <w:rFonts w:ascii="Times New Roman" w:eastAsia="Times New Roman" w:hAnsi="Times New Roman"/>
          <w:sz w:val="28"/>
          <w:szCs w:val="24"/>
          <w:lang w:val="en-US" w:eastAsia="ar-SA"/>
        </w:rPr>
        <w:t>min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30-35 листов машинописного текста, выполненного на персональном компьютере.</w:t>
      </w:r>
    </w:p>
    <w:p w:rsidR="00956548" w:rsidRPr="00C2231F" w:rsidRDefault="00956548" w:rsidP="00956548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 xml:space="preserve">В тексте курсовой работы обязательны ссылки на указанные в перечне источники. Ссылки на источники оформляются в тексте в квадратных скобках: сначала указывается номер источника в списке литературы, а затем страница, на которой приведен используемый материал, например </w:t>
      </w:r>
      <w:r w:rsidRPr="00C2231F">
        <w:rPr>
          <w:rFonts w:ascii="Symbol" w:eastAsia="Times New Roman" w:hAnsi="Symbol"/>
          <w:sz w:val="28"/>
          <w:szCs w:val="24"/>
          <w:lang w:eastAsia="ar-SA"/>
        </w:rPr>
        <w:t>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13, с 25</w:t>
      </w:r>
      <w:r w:rsidRPr="00C2231F">
        <w:rPr>
          <w:rFonts w:ascii="Symbol" w:eastAsia="Times New Roman" w:hAnsi="Symbol"/>
          <w:sz w:val="28"/>
          <w:szCs w:val="24"/>
          <w:lang w:eastAsia="ar-SA"/>
        </w:rPr>
        <w:t>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956548" w:rsidRPr="00C2231F" w:rsidRDefault="00956548" w:rsidP="00956548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В конце работы указывается список используемой литературы и других источников в алфавитном порядке; ставится дата выполнения работы и подпись.</w:t>
      </w:r>
    </w:p>
    <w:p w:rsidR="00956548" w:rsidRPr="00C2231F" w:rsidRDefault="00956548" w:rsidP="00956548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В приложение выносятся наиболее объемные фактические (цифровые материалы).</w:t>
      </w:r>
    </w:p>
    <w:p w:rsidR="00956548" w:rsidRPr="00C2231F" w:rsidRDefault="00956548" w:rsidP="0095654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56548" w:rsidRPr="00C2231F" w:rsidRDefault="00956548" w:rsidP="00956548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1.</w:t>
      </w: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Содержание курсовой работы</w:t>
      </w:r>
    </w:p>
    <w:p w:rsidR="00956548" w:rsidRPr="00C2231F" w:rsidRDefault="00956548" w:rsidP="00956548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8"/>
          <w:lang w:eastAsia="ar-SA"/>
        </w:rPr>
        <w:t>Структура курсовой работы представлена в таблице 1</w:t>
      </w:r>
    </w:p>
    <w:p w:rsidR="00956548" w:rsidRPr="00C2231F" w:rsidRDefault="00956548" w:rsidP="00956548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Таблица 1</w:t>
      </w:r>
    </w:p>
    <w:p w:rsidR="00956548" w:rsidRPr="00C2231F" w:rsidRDefault="00956548" w:rsidP="00956548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firstLine="708"/>
        <w:jc w:val="center"/>
        <w:outlineLvl w:val="4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Структура курсовой работы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2700"/>
        <w:gridCol w:w="2273"/>
      </w:tblGrid>
      <w:tr w:rsidR="00956548" w:rsidRPr="00C2231F" w:rsidTr="00E24F77">
        <w:trPr>
          <w:cantSplit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Раздел </w:t>
            </w:r>
          </w:p>
        </w:tc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Объем </w:t>
            </w:r>
          </w:p>
        </w:tc>
      </w:tr>
      <w:tr w:rsidR="00956548" w:rsidRPr="00C2231F" w:rsidTr="00E24F77">
        <w:trPr>
          <w:cantSplit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Кол-во страниц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Удельный вес, %</w:t>
            </w:r>
          </w:p>
        </w:tc>
      </w:tr>
      <w:tr w:rsidR="00956548" w:rsidRPr="00C2231F" w:rsidTr="00E24F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1-2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5-6</w:t>
            </w:r>
          </w:p>
        </w:tc>
      </w:tr>
      <w:tr w:rsidR="00956548" w:rsidRPr="00C2231F" w:rsidTr="00E24F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Раздел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12-13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35</w:t>
            </w:r>
          </w:p>
        </w:tc>
      </w:tr>
      <w:tr w:rsidR="00956548" w:rsidRPr="00C2231F" w:rsidTr="00E24F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Раздел 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15-17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50</w:t>
            </w:r>
          </w:p>
        </w:tc>
      </w:tr>
      <w:tr w:rsidR="00956548" w:rsidRPr="00C2231F" w:rsidTr="00E24F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Заключение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1-2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5-6</w:t>
            </w:r>
          </w:p>
        </w:tc>
      </w:tr>
      <w:tr w:rsidR="00956548" w:rsidRPr="00C2231F" w:rsidTr="00E24F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Литература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3-5</w:t>
            </w:r>
          </w:p>
        </w:tc>
      </w:tr>
      <w:tr w:rsidR="00956548" w:rsidRPr="00C2231F" w:rsidTr="00E24F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Итого</w:t>
            </w:r>
          </w:p>
          <w:p w:rsidR="00956548" w:rsidRPr="00C2231F" w:rsidRDefault="00956548" w:rsidP="00E24F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30-35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548" w:rsidRPr="00C2231F" w:rsidRDefault="00956548" w:rsidP="00E2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C2231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100</w:t>
            </w:r>
          </w:p>
        </w:tc>
      </w:tr>
    </w:tbl>
    <w:p w:rsidR="00956548" w:rsidRPr="00C2231F" w:rsidRDefault="00956548" w:rsidP="0095654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Введение.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Обосновывается актуальность темы, ее значение для решения практических задач. Здесь же формулируются цель и задачи курсовой работы.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Раздел 1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(теоретическая часть) представляются теоретические основы рассматриваемой темы. Раздел состоит из подразделов, отражающих логику изложения материала. Каждый раздел должен иметь название. В первом подразделе необходимо дать обзор основных понятий выбранной темы с 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использованием литературы и ссылкой на авторов, предлагающих то или иное определение  основных понятий.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Раздел 2 (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практическая часть) «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Совершенствование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…….</w:t>
      </w:r>
      <w:proofErr w:type="gramEnd"/>
      <w:r>
        <w:rPr>
          <w:rFonts w:ascii="Times New Roman" w:eastAsia="Times New Roman" w:hAnsi="Times New Roman"/>
          <w:sz w:val="28"/>
          <w:szCs w:val="24"/>
          <w:lang w:eastAsia="ar-SA"/>
        </w:rPr>
        <w:t>деятельности……..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». В названии раздела дает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ся название конкретной деятельности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2.1.Общая х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арактеристика объекта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деятельности.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2.2.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Анализ деятельности предприятия по направлению тематики курсовой работы. Выявление проблем.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2.3.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предложения по совершенствованию деятельности, согласно тематике работы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2.4.Обоснование эффективности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предлагаемых мероприятий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>2.5.Организация реализации инновационного проекта.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Заключение.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Излагаются краткие выводы по результатам работы, характеризующие степень решения задач, поставленных в начале работы. Целесообразно указать перспективы развития объекта проектирования.</w:t>
      </w:r>
    </w:p>
    <w:p w:rsidR="00956548" w:rsidRPr="00C2231F" w:rsidRDefault="00956548" w:rsidP="009565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Литература.</w:t>
      </w:r>
      <w:r w:rsidRPr="00C2231F">
        <w:rPr>
          <w:rFonts w:ascii="Times New Roman" w:eastAsia="Times New Roman" w:hAnsi="Times New Roman"/>
          <w:sz w:val="28"/>
          <w:szCs w:val="24"/>
          <w:lang w:eastAsia="ar-SA"/>
        </w:rPr>
        <w:t xml:space="preserve"> Список используемой литературы.</w:t>
      </w:r>
    </w:p>
    <w:p w:rsidR="00956548" w:rsidRPr="00C2231F" w:rsidRDefault="00956548" w:rsidP="0095654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231F">
        <w:rPr>
          <w:rFonts w:ascii="Times New Roman" w:eastAsia="Times New Roman" w:hAnsi="Times New Roman"/>
          <w:b/>
          <w:sz w:val="28"/>
          <w:szCs w:val="24"/>
          <w:lang w:eastAsia="ar-SA"/>
        </w:rPr>
        <w:t>Приложение.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Тематика курсовых работ</w:t>
      </w:r>
    </w:p>
    <w:p w:rsidR="00956548" w:rsidRPr="00BE1C2F" w:rsidRDefault="00956548" w:rsidP="00956548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6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Пути и средства повышения эффективности управления предприятием.</w:t>
      </w:r>
    </w:p>
    <w:p w:rsidR="00956548" w:rsidRPr="00BE1C2F" w:rsidRDefault="00956548" w:rsidP="00956548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Анализ и соверше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нствование системы мотивации </w:t>
      </w:r>
      <w:r w:rsidRPr="00BE1C2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деятельности на</w:t>
      </w:r>
      <w:r w:rsidRPr="00BE1C2F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br/>
      </w:r>
      <w:r w:rsidRPr="00BE1C2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предприятии.</w:t>
      </w:r>
    </w:p>
    <w:p w:rsidR="00956548" w:rsidRPr="00BE1C2F" w:rsidRDefault="00956548" w:rsidP="00956548">
      <w:pPr>
        <w:widowControl w:val="0"/>
        <w:numPr>
          <w:ilvl w:val="0"/>
          <w:numId w:val="2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Развитие инновационного потенциала предприятия</w:t>
      </w:r>
    </w:p>
    <w:p w:rsidR="00956548" w:rsidRPr="008335B8" w:rsidRDefault="00956548" w:rsidP="00956548">
      <w:pPr>
        <w:shd w:val="clear" w:color="auto" w:fill="FFFFFF"/>
        <w:tabs>
          <w:tab w:val="left" w:pos="432"/>
        </w:tabs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4.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335B8">
        <w:rPr>
          <w:rFonts w:ascii="Times New Roman" w:eastAsia="Times New Roman" w:hAnsi="Times New Roman"/>
          <w:color w:val="000000"/>
          <w:spacing w:val="1"/>
          <w:sz w:val="28"/>
          <w:szCs w:val="28"/>
          <w:highlight w:val="yellow"/>
          <w:lang w:eastAsia="ru-RU"/>
        </w:rPr>
        <w:t>Пути повышения конкурентоспособности предприятия</w:t>
      </w:r>
    </w:p>
    <w:p w:rsidR="00956548" w:rsidRPr="00BE1C2F" w:rsidRDefault="00956548" w:rsidP="00956548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9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Разработка бизнес-плана на новый вид продукции для предприятия</w:t>
      </w:r>
    </w:p>
    <w:p w:rsidR="00956548" w:rsidRPr="00BE1C2F" w:rsidRDefault="00956548" w:rsidP="00956548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информационного обеспечения 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E1C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предприятием</w:t>
      </w:r>
    </w:p>
    <w:p w:rsidR="00956548" w:rsidRPr="00BE1C2F" w:rsidRDefault="00956548" w:rsidP="00956548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Организация предприятия малого бизнеса</w:t>
      </w:r>
      <w:bookmarkStart w:id="0" w:name="_GoBack"/>
      <w:bookmarkEnd w:id="0"/>
    </w:p>
    <w:p w:rsidR="00956548" w:rsidRPr="00BE1C2F" w:rsidRDefault="00956548" w:rsidP="00956548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9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Эффективность инвестиционной деятельности</w:t>
      </w:r>
    </w:p>
    <w:p w:rsidR="00956548" w:rsidRPr="00BE1C2F" w:rsidRDefault="00956548" w:rsidP="00956548">
      <w:pPr>
        <w:widowControl w:val="0"/>
        <w:numPr>
          <w:ilvl w:val="0"/>
          <w:numId w:val="3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0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Разработка и экономическое обоснование инвестиционных проектов.</w:t>
      </w:r>
    </w:p>
    <w:p w:rsidR="00956548" w:rsidRPr="00BE1C2F" w:rsidRDefault="00956548" w:rsidP="00956548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19"/>
          <w:sz w:val="28"/>
          <w:szCs w:val="28"/>
          <w:lang w:eastAsia="ru-RU"/>
        </w:rPr>
        <w:lastRenderedPageBreak/>
        <w:t>10.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Совершенствование технологий управления предприятием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11</w:t>
      </w:r>
      <w:r w:rsidRPr="00BE1C2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Разработка системы рекламной деятельности предприятия</w:t>
      </w:r>
      <w:r w:rsidRPr="00BE1C2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br/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12.Разработка стратегии развития предприятия</w:t>
      </w:r>
    </w:p>
    <w:p w:rsidR="00956548" w:rsidRPr="00BE1C2F" w:rsidRDefault="00956548" w:rsidP="00956548">
      <w:pPr>
        <w:shd w:val="clear" w:color="auto" w:fill="FFFFFF"/>
        <w:tabs>
          <w:tab w:val="left" w:pos="43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19"/>
          <w:sz w:val="28"/>
          <w:szCs w:val="28"/>
          <w:lang w:eastAsia="ru-RU"/>
        </w:rPr>
        <w:t>13.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Управление финансовыми ресурсами предприятия</w:t>
      </w:r>
    </w:p>
    <w:p w:rsidR="00956548" w:rsidRDefault="00956548" w:rsidP="00956548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24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Анализ и проектирование структуры и системы 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предприятии</w:t>
      </w:r>
      <w:proofErr w:type="gramEnd"/>
    </w:p>
    <w:p w:rsidR="00956548" w:rsidRPr="00BE1C2F" w:rsidRDefault="00956548" w:rsidP="00956548">
      <w:pPr>
        <w:shd w:val="clear" w:color="auto" w:fill="FFFFFF"/>
        <w:tabs>
          <w:tab w:val="left" w:pos="35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15.Управление социальными процессами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16. Совершенствование системы контроля на предприятии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17.Оценка и анализ организационной культуры на предприятии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18.Анализ и оценка эффективности проектов капитальных вложений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19.Исследование потребности, спроса и предложения по видам товара и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услуг</w:t>
      </w:r>
    </w:p>
    <w:p w:rsidR="00956548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20.Структура и деятельность маркетинговой службы на предприятии 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21. Совершенствование технологий разработки управленческих решений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предприятии</w:t>
      </w:r>
    </w:p>
    <w:p w:rsidR="00956548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22.Проектирование диверсификации деятельности предприятия </w:t>
      </w:r>
    </w:p>
    <w:p w:rsidR="00956548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23.Анализ и развитие системы оплаты труда на предприятии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C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24.Проектирование систем управления качеством услуг (продукции) </w:t>
      </w: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25.Прогнозирование спроса на товары и услуги</w:t>
      </w:r>
    </w:p>
    <w:p w:rsidR="00956548" w:rsidRPr="00BE1C2F" w:rsidRDefault="00956548" w:rsidP="00956548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Анализ и регулирование запасов материальных и финансовых ресурсов</w:t>
      </w: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br/>
      </w:r>
      <w:r w:rsidRPr="00BE1C2F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предприятия</w:t>
      </w:r>
    </w:p>
    <w:p w:rsidR="00956548" w:rsidRPr="00BE1C2F" w:rsidRDefault="00956548" w:rsidP="00956548">
      <w:pPr>
        <w:shd w:val="clear" w:color="auto" w:fill="FFFFFF"/>
        <w:tabs>
          <w:tab w:val="left" w:pos="432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27.</w:t>
      </w:r>
      <w:r w:rsidRPr="00BE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E1C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Анализ и проектирование распределения и трудоемкости   функции в</w:t>
      </w:r>
      <w:r w:rsidRPr="00BE1C2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системе управления предприятием</w:t>
      </w:r>
    </w:p>
    <w:p w:rsidR="00956548" w:rsidRPr="00BE1C2F" w:rsidRDefault="00956548" w:rsidP="0095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28.Компьютерные технологии в разработке управленческих решений</w:t>
      </w:r>
    </w:p>
    <w:p w:rsidR="00956548" w:rsidRPr="00133CF3" w:rsidRDefault="00956548" w:rsidP="009565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CF3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Р.И. Инновационный менеджмент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</w:t>
      </w:r>
      <w:r w:rsidRPr="00133CF3">
        <w:rPr>
          <w:rFonts w:ascii="Times New Roman" w:hAnsi="Times New Roman"/>
          <w:sz w:val="28"/>
          <w:szCs w:val="28"/>
        </w:rPr>
        <w:t>пособие. – Ростов н</w:t>
      </w:r>
      <w:proofErr w:type="gramStart"/>
      <w:r w:rsidRPr="00133CF3">
        <w:rPr>
          <w:rFonts w:ascii="Times New Roman" w:hAnsi="Times New Roman"/>
          <w:sz w:val="28"/>
          <w:szCs w:val="28"/>
        </w:rPr>
        <w:t>/Д</w:t>
      </w:r>
      <w:proofErr w:type="gramEnd"/>
      <w:r w:rsidRPr="00133CF3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09. – 347 с. -  (Серия «Высшее </w:t>
      </w:r>
      <w:r w:rsidRPr="00133CF3">
        <w:rPr>
          <w:rFonts w:ascii="Times New Roman" w:hAnsi="Times New Roman"/>
          <w:sz w:val="28"/>
          <w:szCs w:val="28"/>
        </w:rPr>
        <w:t xml:space="preserve">образование») 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Антикризисное управление. Под ред. В.Я. Захарова М Учебное пособие для вузов 3-е изд.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и доп.: ЮНИТИ-ДАНА, 2010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Балдин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К.В. Инвестиции в инновации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r w:rsidRPr="00133CF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33CF3">
        <w:rPr>
          <w:rFonts w:ascii="Times New Roman" w:hAnsi="Times New Roman"/>
          <w:sz w:val="28"/>
          <w:szCs w:val="28"/>
        </w:rPr>
        <w:t>К.В.Балдин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Передеряев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CF3">
        <w:rPr>
          <w:rFonts w:ascii="Times New Roman" w:hAnsi="Times New Roman"/>
          <w:sz w:val="28"/>
          <w:szCs w:val="28"/>
        </w:rPr>
        <w:t>Р.С.Голов</w:t>
      </w:r>
      <w:proofErr w:type="spellEnd"/>
      <w:r w:rsidRPr="00133CF3">
        <w:rPr>
          <w:rFonts w:ascii="Times New Roman" w:hAnsi="Times New Roman"/>
          <w:sz w:val="28"/>
          <w:szCs w:val="28"/>
        </w:rPr>
        <w:t>. – 2-е изд. – М.: Дашков и Ко, 2010.- 237 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Базаров Т.Ю. Управление персоналом. Практикум.- М.:ЮНИТИ-Дана. 2010.-239 с. 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Базилевич А.И. Инновационный менеджмент предприятия: учеб</w:t>
      </w:r>
      <w:proofErr w:type="gramStart"/>
      <w:r w:rsidRPr="00133CF3">
        <w:rPr>
          <w:rFonts w:ascii="Times New Roman" w:hAnsi="Times New Roman"/>
          <w:sz w:val="28"/>
          <w:szCs w:val="28"/>
        </w:rPr>
        <w:t>.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CF3">
        <w:rPr>
          <w:rFonts w:ascii="Times New Roman" w:hAnsi="Times New Roman"/>
          <w:sz w:val="28"/>
          <w:szCs w:val="28"/>
        </w:rPr>
        <w:t>п</w:t>
      </w:r>
      <w:proofErr w:type="gramEnd"/>
      <w:r w:rsidRPr="00133CF3">
        <w:rPr>
          <w:rFonts w:ascii="Times New Roman" w:hAnsi="Times New Roman"/>
          <w:sz w:val="28"/>
          <w:szCs w:val="28"/>
        </w:rPr>
        <w:t>особие для вузов / под ред. В.Я. Горфинкеля. – М.: ЮНИТИ – ДАНА,2009. – 231 с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CF3">
        <w:rPr>
          <w:rFonts w:ascii="Times New Roman" w:hAnsi="Times New Roman"/>
          <w:sz w:val="28"/>
          <w:szCs w:val="28"/>
        </w:rPr>
        <w:t>Баранчеев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В.П., Масленников Н.П., Мишин В.М. Управление инновациями. Учебник для бакалавров</w:t>
      </w:r>
      <w:proofErr w:type="gramStart"/>
      <w:r w:rsidRPr="00133CF3">
        <w:rPr>
          <w:rFonts w:ascii="Times New Roman" w:hAnsi="Times New Roman"/>
          <w:sz w:val="28"/>
          <w:szCs w:val="28"/>
        </w:rPr>
        <w:t>.-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М.: Издательство </w:t>
      </w:r>
      <w:proofErr w:type="spellStart"/>
      <w:r w:rsidRPr="00133CF3">
        <w:rPr>
          <w:rFonts w:ascii="Times New Roman" w:hAnsi="Times New Roman"/>
          <w:sz w:val="28"/>
          <w:szCs w:val="28"/>
        </w:rPr>
        <w:t>Юрайт</w:t>
      </w:r>
      <w:proofErr w:type="spellEnd"/>
      <w:r w:rsidRPr="00133CF3">
        <w:rPr>
          <w:rFonts w:ascii="Times New Roman" w:hAnsi="Times New Roman"/>
          <w:sz w:val="28"/>
          <w:szCs w:val="28"/>
        </w:rPr>
        <w:t>, 2012-711с.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Беляев В.К. М</w:t>
      </w:r>
      <w:r>
        <w:rPr>
          <w:rFonts w:ascii="Times New Roman" w:hAnsi="Times New Roman"/>
          <w:sz w:val="28"/>
          <w:szCs w:val="28"/>
        </w:rPr>
        <w:t xml:space="preserve">етоды  и  модели  планирования на </w:t>
      </w:r>
      <w:r w:rsidRPr="00133CF3">
        <w:rPr>
          <w:rFonts w:ascii="Times New Roman" w:hAnsi="Times New Roman"/>
          <w:sz w:val="28"/>
          <w:szCs w:val="28"/>
        </w:rPr>
        <w:t>предприятии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Электронный учебник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– М.: КНОРУС, 2011.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Беляев А.А. Антикризисное управление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Электронный учебник. Учебник для Вузов ЮНИТИ-ДАНА, 2010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Бирюкова О.Ю. Приёмы  </w:t>
      </w:r>
      <w:r>
        <w:rPr>
          <w:rFonts w:ascii="Times New Roman" w:hAnsi="Times New Roman"/>
          <w:sz w:val="28"/>
          <w:szCs w:val="28"/>
        </w:rPr>
        <w:t xml:space="preserve"> антикризисного  менеджмента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</w:t>
      </w:r>
      <w:r w:rsidRPr="00133CF3">
        <w:rPr>
          <w:rFonts w:ascii="Times New Roman" w:hAnsi="Times New Roman"/>
          <w:sz w:val="28"/>
          <w:szCs w:val="28"/>
        </w:rPr>
        <w:t>пособие /О.Ю. Бирюкова, Л.А.Бочкова. – М.: Дашков и К</w:t>
      </w:r>
      <w:proofErr w:type="gramStart"/>
      <w:r w:rsidRPr="00133CF3">
        <w:rPr>
          <w:rFonts w:ascii="Times New Roman" w:hAnsi="Times New Roman"/>
          <w:sz w:val="28"/>
          <w:szCs w:val="28"/>
        </w:rPr>
        <w:t>0</w:t>
      </w:r>
      <w:proofErr w:type="gramEnd"/>
      <w:r w:rsidRPr="00133CF3">
        <w:rPr>
          <w:rFonts w:ascii="Times New Roman" w:hAnsi="Times New Roman"/>
          <w:sz w:val="28"/>
          <w:szCs w:val="28"/>
        </w:rPr>
        <w:t>, 2011.- 271 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Горелик О.М.  Производственный менеджмент: принятие и реализация  управленческих </w:t>
      </w:r>
      <w:r w:rsidRPr="00133CF3">
        <w:rPr>
          <w:rFonts w:ascii="Times New Roman" w:hAnsi="Times New Roman"/>
          <w:sz w:val="28"/>
          <w:szCs w:val="28"/>
        </w:rPr>
        <w:t>решений : учеб</w:t>
      </w:r>
      <w:proofErr w:type="gramStart"/>
      <w:r w:rsidRPr="00133CF3">
        <w:rPr>
          <w:rFonts w:ascii="Times New Roman" w:hAnsi="Times New Roman"/>
          <w:sz w:val="28"/>
          <w:szCs w:val="28"/>
        </w:rPr>
        <w:t>.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3CF3">
        <w:rPr>
          <w:rFonts w:ascii="Times New Roman" w:hAnsi="Times New Roman"/>
          <w:sz w:val="28"/>
          <w:szCs w:val="28"/>
        </w:rPr>
        <w:t>п</w:t>
      </w:r>
      <w:proofErr w:type="gramEnd"/>
      <w:r w:rsidRPr="00133CF3">
        <w:rPr>
          <w:rFonts w:ascii="Times New Roman" w:hAnsi="Times New Roman"/>
          <w:sz w:val="28"/>
          <w:szCs w:val="28"/>
        </w:rPr>
        <w:t>особ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. для  вузов. – М.: </w:t>
      </w:r>
      <w:proofErr w:type="spellStart"/>
      <w:r w:rsidRPr="00133CF3">
        <w:rPr>
          <w:rFonts w:ascii="Times New Roman" w:hAnsi="Times New Roman"/>
          <w:sz w:val="28"/>
          <w:szCs w:val="28"/>
        </w:rPr>
        <w:t>КноРус</w:t>
      </w:r>
      <w:proofErr w:type="spellEnd"/>
      <w:r w:rsidRPr="00133CF3">
        <w:rPr>
          <w:rFonts w:ascii="Times New Roman" w:hAnsi="Times New Roman"/>
          <w:sz w:val="28"/>
          <w:szCs w:val="28"/>
        </w:rPr>
        <w:t>, 2010.- 270 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CF3">
        <w:rPr>
          <w:rFonts w:ascii="Times New Roman" w:hAnsi="Times New Roman"/>
          <w:sz w:val="28"/>
          <w:szCs w:val="28"/>
        </w:rPr>
        <w:t xml:space="preserve">Григорьева Т.И. Финансовый анализ для менеджеров: оценка, прогноз: учебник для магистров / Т.И. Григорьева.-2-е изд.,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. и доп.-М.: </w:t>
      </w:r>
      <w:proofErr w:type="spellStart"/>
      <w:r w:rsidRPr="00133CF3">
        <w:rPr>
          <w:rFonts w:ascii="Times New Roman" w:hAnsi="Times New Roman"/>
          <w:sz w:val="28"/>
          <w:szCs w:val="28"/>
        </w:rPr>
        <w:t>Юрайт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; ИД </w:t>
      </w:r>
      <w:proofErr w:type="spellStart"/>
      <w:r w:rsidRPr="00133CF3">
        <w:rPr>
          <w:rFonts w:ascii="Times New Roman" w:hAnsi="Times New Roman"/>
          <w:sz w:val="28"/>
          <w:szCs w:val="28"/>
        </w:rPr>
        <w:t>Юрайт</w:t>
      </w:r>
      <w:proofErr w:type="spellEnd"/>
      <w:r w:rsidRPr="00133CF3">
        <w:rPr>
          <w:rFonts w:ascii="Times New Roman" w:hAnsi="Times New Roman"/>
          <w:sz w:val="28"/>
          <w:szCs w:val="28"/>
        </w:rPr>
        <w:t>, 2012.-462 с. – (Серия: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CF3">
        <w:rPr>
          <w:rFonts w:ascii="Times New Roman" w:hAnsi="Times New Roman"/>
          <w:sz w:val="28"/>
          <w:szCs w:val="28"/>
        </w:rPr>
        <w:t>Учебники НИУ ВШЭ).</w:t>
      </w:r>
      <w:proofErr w:type="gramEnd"/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Веснин В.Р. Управление персоналом. Теория и практика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Электрон</w:t>
      </w:r>
      <w:proofErr w:type="gramStart"/>
      <w:r w:rsidRPr="00133CF3">
        <w:rPr>
          <w:rFonts w:ascii="Times New Roman" w:hAnsi="Times New Roman"/>
          <w:sz w:val="28"/>
          <w:szCs w:val="28"/>
        </w:rPr>
        <w:t>.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CF3">
        <w:rPr>
          <w:rFonts w:ascii="Times New Roman" w:hAnsi="Times New Roman"/>
          <w:sz w:val="28"/>
          <w:szCs w:val="28"/>
        </w:rPr>
        <w:t>у</w:t>
      </w:r>
      <w:proofErr w:type="gramEnd"/>
      <w:r w:rsidRPr="00133CF3">
        <w:rPr>
          <w:rFonts w:ascii="Times New Roman" w:hAnsi="Times New Roman"/>
          <w:sz w:val="28"/>
          <w:szCs w:val="28"/>
        </w:rPr>
        <w:t>чебник. – М.:КНОРУС, 2010.</w:t>
      </w:r>
    </w:p>
    <w:p w:rsidR="00956548" w:rsidRPr="00133CF3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рачёва М.В. Управление рисками </w:t>
      </w:r>
      <w:r w:rsidRPr="00133CF3">
        <w:rPr>
          <w:rFonts w:ascii="Times New Roman" w:hAnsi="Times New Roman"/>
          <w:sz w:val="28"/>
          <w:szCs w:val="28"/>
        </w:rPr>
        <w:t>в инновацио</w:t>
      </w:r>
      <w:r>
        <w:rPr>
          <w:rFonts w:ascii="Times New Roman" w:hAnsi="Times New Roman"/>
          <w:sz w:val="28"/>
          <w:szCs w:val="28"/>
        </w:rPr>
        <w:t xml:space="preserve">нной деятельности :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вузов / </w:t>
      </w:r>
      <w:proofErr w:type="spellStart"/>
      <w:r w:rsidRPr="00133CF3">
        <w:rPr>
          <w:rFonts w:ascii="Times New Roman" w:hAnsi="Times New Roman"/>
          <w:sz w:val="28"/>
          <w:szCs w:val="28"/>
        </w:rPr>
        <w:t>М.В.Грачёва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CF3">
        <w:rPr>
          <w:rFonts w:ascii="Times New Roman" w:hAnsi="Times New Roman"/>
          <w:sz w:val="28"/>
          <w:szCs w:val="28"/>
        </w:rPr>
        <w:t>С.Ю.Ляпина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. – М.: ЮНИТИ-ДАНА, 2010. –351 с.  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Егоршин А.П., Зайцев А.К. организация труда персонала. М.: ИФРА-М, 2009.- 320с.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Финансовый </w:t>
      </w:r>
      <w:r w:rsidRPr="00133CF3">
        <w:rPr>
          <w:rFonts w:ascii="Times New Roman" w:hAnsi="Times New Roman"/>
          <w:sz w:val="28"/>
          <w:szCs w:val="28"/>
        </w:rPr>
        <w:t>менеджмент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учебное  пособие  для  вузов  / Н.Б. </w:t>
      </w:r>
      <w:proofErr w:type="spellStart"/>
      <w:r w:rsidRPr="00133CF3">
        <w:rPr>
          <w:rFonts w:ascii="Times New Roman" w:hAnsi="Times New Roman"/>
          <w:sz w:val="28"/>
          <w:szCs w:val="28"/>
        </w:rPr>
        <w:t>Ермасова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CF3">
        <w:rPr>
          <w:rFonts w:ascii="Times New Roman" w:hAnsi="Times New Roman"/>
          <w:sz w:val="28"/>
          <w:szCs w:val="28"/>
        </w:rPr>
        <w:t>С.В.Ермасов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. –  2-е  изд.,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. и  доп. – М.: </w:t>
      </w:r>
      <w:proofErr w:type="spellStart"/>
      <w:r w:rsidRPr="00133CF3">
        <w:rPr>
          <w:rFonts w:ascii="Times New Roman" w:hAnsi="Times New Roman"/>
          <w:sz w:val="28"/>
          <w:szCs w:val="28"/>
        </w:rPr>
        <w:t>Юрайт</w:t>
      </w:r>
      <w:proofErr w:type="spellEnd"/>
      <w:r w:rsidRPr="00133CF3">
        <w:rPr>
          <w:rFonts w:ascii="Times New Roman" w:hAnsi="Times New Roman"/>
          <w:sz w:val="28"/>
          <w:szCs w:val="28"/>
        </w:rPr>
        <w:t>, 2010.- 621 с.-  (Основы  наук).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lastRenderedPageBreak/>
        <w:t xml:space="preserve"> «Инновационный менеджмент» / под ред. </w:t>
      </w:r>
      <w:proofErr w:type="spellStart"/>
      <w:r w:rsidRPr="00133CF3">
        <w:rPr>
          <w:rFonts w:ascii="Times New Roman" w:hAnsi="Times New Roman"/>
          <w:sz w:val="28"/>
          <w:szCs w:val="28"/>
        </w:rPr>
        <w:t>Ильенковой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С.Д. М.: Банки и биржи, 2009г-230с.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CF3">
        <w:rPr>
          <w:rFonts w:ascii="Times New Roman" w:hAnsi="Times New Roman"/>
          <w:sz w:val="28"/>
          <w:szCs w:val="28"/>
        </w:rPr>
        <w:t>Згонник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Л.В. Антикризисное управление. Учебник для Вузов "Дашков и К</w:t>
      </w:r>
      <w:proofErr w:type="gramStart"/>
      <w:r w:rsidRPr="00133CF3">
        <w:rPr>
          <w:rFonts w:ascii="Times New Roman" w:hAnsi="Times New Roman"/>
          <w:sz w:val="28"/>
          <w:szCs w:val="28"/>
        </w:rPr>
        <w:t>0</w:t>
      </w:r>
      <w:proofErr w:type="gramEnd"/>
      <w:r w:rsidRPr="00133CF3">
        <w:rPr>
          <w:rFonts w:ascii="Times New Roman" w:hAnsi="Times New Roman"/>
          <w:sz w:val="28"/>
          <w:szCs w:val="28"/>
        </w:rPr>
        <w:t>", 2010,- 207с.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Красовский Ю.Д. Организационное поведение. Учебник для вузов. 3-е изд. доп. и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33CF3">
        <w:rPr>
          <w:rFonts w:ascii="Times New Roman" w:hAnsi="Times New Roman"/>
          <w:sz w:val="28"/>
          <w:szCs w:val="28"/>
        </w:rPr>
        <w:t>. – М.: ЮНИТИ – ДАНА, 2010г. – 527с</w:t>
      </w:r>
      <w:proofErr w:type="gramStart"/>
      <w:r w:rsidRPr="00133CF3">
        <w:rPr>
          <w:rFonts w:ascii="Times New Roman" w:hAnsi="Times New Roman"/>
          <w:sz w:val="28"/>
          <w:szCs w:val="28"/>
        </w:rPr>
        <w:t>.Л</w:t>
      </w:r>
      <w:proofErr w:type="gramEnd"/>
      <w:r w:rsidRPr="00133CF3">
        <w:rPr>
          <w:rFonts w:ascii="Times New Roman" w:hAnsi="Times New Roman"/>
          <w:sz w:val="28"/>
          <w:szCs w:val="28"/>
        </w:rPr>
        <w:t>ифиц И.М. Конкурентоспособность товаров и услуг.-М.; Высшее образование, ЮРАЙТ-</w:t>
      </w:r>
      <w:proofErr w:type="spellStart"/>
      <w:r w:rsidRPr="00133CF3">
        <w:rPr>
          <w:rFonts w:ascii="Times New Roman" w:hAnsi="Times New Roman"/>
          <w:sz w:val="28"/>
          <w:szCs w:val="28"/>
        </w:rPr>
        <w:t>Издат</w:t>
      </w:r>
      <w:proofErr w:type="spellEnd"/>
      <w:r w:rsidRPr="00133CF3">
        <w:rPr>
          <w:rFonts w:ascii="Times New Roman" w:hAnsi="Times New Roman"/>
          <w:sz w:val="28"/>
          <w:szCs w:val="28"/>
        </w:rPr>
        <w:t>., 2009.-460с.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Кузнецов Б.Т. И</w:t>
      </w:r>
      <w:r>
        <w:rPr>
          <w:rFonts w:ascii="Times New Roman" w:hAnsi="Times New Roman"/>
          <w:sz w:val="28"/>
          <w:szCs w:val="28"/>
        </w:rPr>
        <w:t>нвестиции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r w:rsidRPr="00133CF3">
        <w:rPr>
          <w:rFonts w:ascii="Times New Roman" w:hAnsi="Times New Roman"/>
          <w:sz w:val="28"/>
          <w:szCs w:val="28"/>
        </w:rPr>
        <w:t xml:space="preserve">вузов. – 2-е  изд.,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33CF3">
        <w:rPr>
          <w:rFonts w:ascii="Times New Roman" w:hAnsi="Times New Roman"/>
          <w:sz w:val="28"/>
          <w:szCs w:val="28"/>
        </w:rPr>
        <w:t>. и</w:t>
      </w:r>
    </w:p>
    <w:p w:rsidR="00956548" w:rsidRPr="00133CF3" w:rsidRDefault="00956548" w:rsidP="00956548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доп. – М.: ЮНИТИ-ДАНА, 2010.- 624 с.</w:t>
      </w:r>
    </w:p>
    <w:p w:rsidR="00956548" w:rsidRPr="00133CF3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CF3">
        <w:rPr>
          <w:rFonts w:ascii="Times New Roman" w:eastAsia="Times New Roman" w:hAnsi="Times New Roman"/>
          <w:sz w:val="28"/>
          <w:szCs w:val="28"/>
          <w:lang w:eastAsia="ru-RU"/>
        </w:rPr>
        <w:t>Минько Э.В. Методы прогнозирования и исследования операций: учеб</w:t>
      </w:r>
      <w:proofErr w:type="gramStart"/>
      <w:r w:rsidRPr="00133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33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33C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33CF3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особие / Э.В. Минько, А.Э. Минько; под ред. А.С. Будагова.- М.: Финансы и статистика; ИНФРА-М, 2012.-480 с.: ил. </w:t>
      </w:r>
    </w:p>
    <w:p w:rsidR="00956548" w:rsidRPr="00133CF3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548" w:rsidRPr="00833348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48">
        <w:rPr>
          <w:rFonts w:ascii="Times New Roman" w:eastAsia="Times New Roman" w:hAnsi="Times New Roman"/>
          <w:sz w:val="28"/>
          <w:szCs w:val="28"/>
          <w:lang w:eastAsia="ru-RU"/>
        </w:rPr>
        <w:t xml:space="preserve">Михеева Е.Н.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83334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: учебник для  вузов  / </w:t>
      </w:r>
      <w:proofErr w:type="spellStart"/>
      <w:r w:rsidRPr="00833348">
        <w:rPr>
          <w:rFonts w:ascii="Times New Roman" w:eastAsia="Times New Roman" w:hAnsi="Times New Roman"/>
          <w:sz w:val="28"/>
          <w:szCs w:val="28"/>
          <w:lang w:eastAsia="ru-RU"/>
        </w:rPr>
        <w:t>Е.Н.Михеева</w:t>
      </w:r>
      <w:proofErr w:type="gramStart"/>
      <w:r w:rsidRPr="00833348">
        <w:rPr>
          <w:rFonts w:ascii="Times New Roman" w:eastAsia="Times New Roman" w:hAnsi="Times New Roman"/>
          <w:sz w:val="28"/>
          <w:szCs w:val="28"/>
          <w:lang w:eastAsia="ru-RU"/>
        </w:rPr>
        <w:t>,М</w:t>
      </w:r>
      <w:proofErr w:type="gramEnd"/>
      <w:r w:rsidRPr="00833348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spellEnd"/>
      <w:r w:rsidRPr="00833348">
        <w:rPr>
          <w:rFonts w:ascii="Times New Roman" w:eastAsia="Times New Roman" w:hAnsi="Times New Roman"/>
          <w:sz w:val="28"/>
          <w:szCs w:val="28"/>
          <w:lang w:eastAsia="ru-RU"/>
        </w:rPr>
        <w:t>. Сероштан. – М.: Дашков и Ко, 2010. – 708 с.</w:t>
      </w:r>
    </w:p>
    <w:p w:rsidR="00956548" w:rsidRPr="00133CF3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Николайчук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В.Е.  Логистический менеджмент: учебник. –  М.: Дашков и </w:t>
      </w:r>
      <w:r w:rsidRPr="00133CF3">
        <w:rPr>
          <w:rFonts w:ascii="Times New Roman" w:hAnsi="Times New Roman"/>
          <w:sz w:val="28"/>
          <w:szCs w:val="28"/>
        </w:rPr>
        <w:t>Ко, 2009.-  979 с.</w:t>
      </w:r>
    </w:p>
    <w:p w:rsidR="00956548" w:rsidRPr="00133CF3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Никулина Н.Н. Финансовый  менеджмент  организации. Теория  и  практика: Учеб</w:t>
      </w:r>
      <w:proofErr w:type="gramStart"/>
      <w:r w:rsidRPr="00133CF3">
        <w:rPr>
          <w:rFonts w:ascii="Times New Roman" w:hAnsi="Times New Roman"/>
          <w:sz w:val="28"/>
          <w:szCs w:val="28"/>
        </w:rPr>
        <w:t>.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CF3">
        <w:rPr>
          <w:rFonts w:ascii="Times New Roman" w:hAnsi="Times New Roman"/>
          <w:sz w:val="28"/>
          <w:szCs w:val="28"/>
        </w:rPr>
        <w:t>п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особие  для  вузов  / </w:t>
      </w:r>
      <w:proofErr w:type="spellStart"/>
      <w:r w:rsidRPr="00133CF3">
        <w:rPr>
          <w:rFonts w:ascii="Times New Roman" w:hAnsi="Times New Roman"/>
          <w:sz w:val="28"/>
          <w:szCs w:val="28"/>
        </w:rPr>
        <w:t>Н.Н.Никулина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CF3">
        <w:rPr>
          <w:rFonts w:ascii="Times New Roman" w:hAnsi="Times New Roman"/>
          <w:sz w:val="28"/>
          <w:szCs w:val="28"/>
        </w:rPr>
        <w:t>Д.В.Суходеев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CF3">
        <w:rPr>
          <w:rFonts w:ascii="Times New Roman" w:hAnsi="Times New Roman"/>
          <w:sz w:val="28"/>
          <w:szCs w:val="28"/>
        </w:rPr>
        <w:t>Н.Д.Эриашвили</w:t>
      </w:r>
      <w:proofErr w:type="spellEnd"/>
      <w:r w:rsidRPr="00133CF3">
        <w:rPr>
          <w:rFonts w:ascii="Times New Roman" w:hAnsi="Times New Roman"/>
          <w:sz w:val="28"/>
          <w:szCs w:val="28"/>
        </w:rPr>
        <w:t>. – М.: ЮНИТИ-ДАНА, 2009. – 511 с.</w:t>
      </w:r>
    </w:p>
    <w:p w:rsidR="00956548" w:rsidRPr="00133CF3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Планирование  на  предприятии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 </w:t>
      </w:r>
      <w:r w:rsidRPr="00133CF3">
        <w:rPr>
          <w:rFonts w:ascii="Times New Roman" w:hAnsi="Times New Roman"/>
          <w:sz w:val="28"/>
          <w:szCs w:val="28"/>
        </w:rPr>
        <w:t xml:space="preserve">учебник  /  </w:t>
      </w:r>
      <w:proofErr w:type="spellStart"/>
      <w:r w:rsidRPr="00133CF3">
        <w:rPr>
          <w:rFonts w:ascii="Times New Roman" w:hAnsi="Times New Roman"/>
          <w:sz w:val="28"/>
          <w:szCs w:val="28"/>
        </w:rPr>
        <w:t>Е.Н.Симунин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, В.М.   Васильцова, </w:t>
      </w:r>
      <w:proofErr w:type="spellStart"/>
      <w:r w:rsidRPr="00133CF3">
        <w:rPr>
          <w:rFonts w:ascii="Times New Roman" w:hAnsi="Times New Roman"/>
          <w:sz w:val="28"/>
          <w:szCs w:val="28"/>
        </w:rPr>
        <w:t>Т.А.Симунина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 и  др.-  М.:  КНОРУС,  2010.</w:t>
      </w:r>
    </w:p>
    <w:p w:rsidR="00956548" w:rsidRPr="00133CF3" w:rsidRDefault="00956548" w:rsidP="00956548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Риск – менеджмент инвестиционного проекта: учебник для вузов / под                           ред. М.В. Грачевой, А.Б. Секерина  – М.: ЮНИТИ </w:t>
      </w:r>
      <w:proofErr w:type="gramStart"/>
      <w:r w:rsidRPr="00133CF3">
        <w:rPr>
          <w:rFonts w:ascii="Times New Roman" w:hAnsi="Times New Roman"/>
          <w:sz w:val="28"/>
          <w:szCs w:val="28"/>
        </w:rPr>
        <w:t>-Д</w:t>
      </w:r>
      <w:proofErr w:type="gramEnd"/>
      <w:r w:rsidRPr="00133CF3">
        <w:rPr>
          <w:rFonts w:ascii="Times New Roman" w:hAnsi="Times New Roman"/>
          <w:sz w:val="28"/>
          <w:szCs w:val="28"/>
        </w:rPr>
        <w:t>АНА,  2009. – 327  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Сироткин С.А. Экономическая  оценка  инвестиционных  проектов: учебник для  вузов  / С.А. Сироткин, Н.Р. </w:t>
      </w:r>
      <w:proofErr w:type="spellStart"/>
      <w:r w:rsidRPr="00133CF3">
        <w:rPr>
          <w:rFonts w:ascii="Times New Roman" w:hAnsi="Times New Roman"/>
          <w:sz w:val="28"/>
          <w:szCs w:val="28"/>
        </w:rPr>
        <w:t>Кельчевская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. – 3-е  изд.,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33CF3">
        <w:rPr>
          <w:rFonts w:ascii="Times New Roman" w:hAnsi="Times New Roman"/>
          <w:sz w:val="28"/>
          <w:szCs w:val="28"/>
        </w:rPr>
        <w:t>. и  доп.- М.: ЮНИТИ-ДАНА, 2011- 311с.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lastRenderedPageBreak/>
        <w:t>Сергеев И.В. Экономика</w:t>
      </w:r>
      <w:r>
        <w:rPr>
          <w:rFonts w:ascii="Times New Roman" w:hAnsi="Times New Roman"/>
          <w:sz w:val="28"/>
          <w:szCs w:val="28"/>
        </w:rPr>
        <w:t xml:space="preserve">  организаций  (предприятий)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</w:t>
      </w:r>
      <w:r w:rsidRPr="00133CF3">
        <w:rPr>
          <w:rFonts w:ascii="Times New Roman" w:hAnsi="Times New Roman"/>
          <w:sz w:val="28"/>
          <w:szCs w:val="28"/>
        </w:rPr>
        <w:t>/ Сергеев И.В., Веретенников И.И. – М.: Проспект, 2010.- 553 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Стратегический  менеджмент : учебник  для  вузов  / под  ред. А.Н.Петрова.-2-е  изд. – СПб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33CF3">
        <w:rPr>
          <w:rFonts w:ascii="Times New Roman" w:hAnsi="Times New Roman"/>
          <w:sz w:val="28"/>
          <w:szCs w:val="28"/>
        </w:rPr>
        <w:t>Питер, 2010. – 495 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Управление проектом. Основы проектного управления. / под ред</w:t>
      </w:r>
      <w:proofErr w:type="gramStart"/>
      <w:r w:rsidRPr="00133CF3">
        <w:rPr>
          <w:rFonts w:ascii="Times New Roman" w:hAnsi="Times New Roman"/>
          <w:sz w:val="28"/>
          <w:szCs w:val="28"/>
        </w:rPr>
        <w:t>.п</w:t>
      </w:r>
      <w:proofErr w:type="gramEnd"/>
      <w:r w:rsidRPr="00133CF3">
        <w:rPr>
          <w:rFonts w:ascii="Times New Roman" w:hAnsi="Times New Roman"/>
          <w:sz w:val="28"/>
          <w:szCs w:val="28"/>
        </w:rPr>
        <w:t>роф. М.Л. Разу.- М.:КНОРУС. 2012.-760с.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Управление проектами</w:t>
      </w:r>
      <w:proofErr w:type="gramStart"/>
      <w:r w:rsidRPr="00133CF3">
        <w:rPr>
          <w:rFonts w:ascii="Times New Roman" w:hAnsi="Times New Roman"/>
          <w:sz w:val="28"/>
          <w:szCs w:val="28"/>
        </w:rPr>
        <w:t>.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133CF3">
        <w:rPr>
          <w:rFonts w:ascii="Times New Roman" w:hAnsi="Times New Roman"/>
          <w:sz w:val="28"/>
          <w:szCs w:val="28"/>
        </w:rPr>
        <w:t>п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од общей ред. И.И. </w:t>
      </w:r>
      <w:proofErr w:type="spellStart"/>
      <w:r w:rsidRPr="00133CF3">
        <w:rPr>
          <w:rFonts w:ascii="Times New Roman" w:hAnsi="Times New Roman"/>
          <w:sz w:val="28"/>
          <w:szCs w:val="28"/>
        </w:rPr>
        <w:t>Мазур</w:t>
      </w:r>
      <w:proofErr w:type="spellEnd"/>
      <w:r w:rsidRPr="00133CF3">
        <w:rPr>
          <w:rFonts w:ascii="Times New Roman" w:hAnsi="Times New Roman"/>
          <w:sz w:val="28"/>
          <w:szCs w:val="28"/>
        </w:rPr>
        <w:t>, В.Д. Шапиро.- М.: Издательство «Омега-Л, 2009.- 960с.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Управление   персоналом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 учебник   для   вузов   / под  ред. Т.Ю. Базарова, Б.Л.  Ерёмина . – 2-е  изд., </w:t>
      </w:r>
      <w:proofErr w:type="spellStart"/>
      <w:r w:rsidRPr="00133CF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33CF3">
        <w:rPr>
          <w:rFonts w:ascii="Times New Roman" w:hAnsi="Times New Roman"/>
          <w:sz w:val="28"/>
          <w:szCs w:val="28"/>
        </w:rPr>
        <w:t>. и  доп. – М.: ЮНИТИ-ДАНА, 2009. – 554 с.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Черняк В.З. Бизнес-планирование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Электронный  учебник.-  М.: КНОРУС, 2010.</w:t>
      </w:r>
    </w:p>
    <w:p w:rsidR="00956548" w:rsidRPr="00133CF3" w:rsidRDefault="00956548" w:rsidP="00956548">
      <w:pPr>
        <w:pStyle w:val="a5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Экономика  предприятия: тесты, зад</w:t>
      </w:r>
      <w:r>
        <w:rPr>
          <w:rFonts w:ascii="Times New Roman" w:hAnsi="Times New Roman"/>
          <w:sz w:val="28"/>
          <w:szCs w:val="28"/>
        </w:rPr>
        <w:t>ачи, ситуации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</w:t>
      </w:r>
      <w:r w:rsidRPr="00133CF3">
        <w:rPr>
          <w:rFonts w:ascii="Times New Roman" w:hAnsi="Times New Roman"/>
          <w:sz w:val="28"/>
          <w:szCs w:val="28"/>
        </w:rPr>
        <w:t>/ под ред. В.Я.Горфинкеля, Б.Н.Чернышева. – 5-е изд., стереотип. – М.: ЮНИТИ-ДАНА, 2011. –</w:t>
      </w:r>
    </w:p>
    <w:p w:rsidR="00956548" w:rsidRPr="00133CF3" w:rsidRDefault="00956548" w:rsidP="0095654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6548" w:rsidRDefault="00956548" w:rsidP="00956548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6548" w:rsidRDefault="00956548" w:rsidP="009565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CF3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956548" w:rsidRPr="00133CF3" w:rsidRDefault="00956548" w:rsidP="00956548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Грант Р.М. Современный стратегический анализ: </w:t>
      </w:r>
      <w:proofErr w:type="spellStart"/>
      <w:r w:rsidRPr="00133CF3">
        <w:rPr>
          <w:rFonts w:ascii="Times New Roman" w:hAnsi="Times New Roman"/>
          <w:sz w:val="28"/>
          <w:szCs w:val="28"/>
        </w:rPr>
        <w:t>учебние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для слушателей, </w:t>
      </w:r>
      <w:proofErr w:type="spellStart"/>
      <w:r w:rsidRPr="00133CF3">
        <w:rPr>
          <w:rFonts w:ascii="Times New Roman" w:hAnsi="Times New Roman"/>
          <w:sz w:val="28"/>
          <w:szCs w:val="28"/>
        </w:rPr>
        <w:t>обущающихся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по программе «Мастер делового администрирования» / пер. с англ.-5-е изд.- СПб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33CF3">
        <w:rPr>
          <w:rFonts w:ascii="Times New Roman" w:hAnsi="Times New Roman"/>
          <w:sz w:val="28"/>
          <w:szCs w:val="28"/>
        </w:rPr>
        <w:t>Питер, 2008.-554 с. – (Классика МВА)</w:t>
      </w:r>
    </w:p>
    <w:p w:rsidR="00956548" w:rsidRPr="00133CF3" w:rsidRDefault="00956548" w:rsidP="00956548">
      <w:pPr>
        <w:numPr>
          <w:ilvl w:val="0"/>
          <w:numId w:val="5"/>
        </w:numPr>
        <w:tabs>
          <w:tab w:val="left" w:pos="426"/>
        </w:tabs>
        <w:snapToGri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оршин А.П. : Основы управления персоналом: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CF3">
        <w:rPr>
          <w:rFonts w:ascii="Times New Roman" w:hAnsi="Times New Roman"/>
          <w:sz w:val="28"/>
          <w:szCs w:val="28"/>
        </w:rPr>
        <w:t>д</w:t>
      </w:r>
      <w:proofErr w:type="gramEnd"/>
      <w:r w:rsidRPr="00133CF3">
        <w:rPr>
          <w:rFonts w:ascii="Times New Roman" w:hAnsi="Times New Roman"/>
          <w:sz w:val="28"/>
          <w:szCs w:val="28"/>
        </w:rPr>
        <w:t>ля пособие.-2-е изд.-М.: ИНФРА-М, 2008. – 352 с. – ( Высшее образование )</w:t>
      </w:r>
    </w:p>
    <w:p w:rsidR="00956548" w:rsidRPr="00133CF3" w:rsidRDefault="00956548" w:rsidP="00956548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 xml:space="preserve">Зайцев М.Г., </w:t>
      </w:r>
      <w:proofErr w:type="spellStart"/>
      <w:r w:rsidRPr="00133CF3">
        <w:rPr>
          <w:rFonts w:ascii="Times New Roman" w:hAnsi="Times New Roman"/>
          <w:sz w:val="28"/>
          <w:szCs w:val="28"/>
        </w:rPr>
        <w:t>Варюхин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С.Е. Методы оптимизации управления и </w:t>
      </w:r>
      <w:proofErr w:type="spellStart"/>
      <w:r w:rsidRPr="00133CF3">
        <w:rPr>
          <w:rFonts w:ascii="Times New Roman" w:hAnsi="Times New Roman"/>
          <w:sz w:val="28"/>
          <w:szCs w:val="28"/>
        </w:rPr>
        <w:t>приняттиия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решений.: примеры, задачи, кейсы</w:t>
      </w:r>
      <w:proofErr w:type="gramStart"/>
      <w:r w:rsidRPr="00133CF3">
        <w:rPr>
          <w:rFonts w:ascii="Times New Roman" w:hAnsi="Times New Roman"/>
          <w:sz w:val="28"/>
          <w:szCs w:val="28"/>
        </w:rPr>
        <w:t>.-</w:t>
      </w:r>
      <w:proofErr w:type="gramEnd"/>
      <w:r w:rsidRPr="00133CF3">
        <w:rPr>
          <w:rFonts w:ascii="Times New Roman" w:hAnsi="Times New Roman"/>
          <w:sz w:val="28"/>
          <w:szCs w:val="28"/>
        </w:rPr>
        <w:t>М.: Издательство «Дело» АНХ, 2008.- 664с.</w:t>
      </w:r>
    </w:p>
    <w:p w:rsidR="00956548" w:rsidRPr="00133CF3" w:rsidRDefault="00956548" w:rsidP="00956548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CF3">
        <w:rPr>
          <w:rFonts w:ascii="Times New Roman" w:hAnsi="Times New Roman"/>
          <w:sz w:val="28"/>
          <w:szCs w:val="28"/>
        </w:rPr>
        <w:lastRenderedPageBreak/>
        <w:t>Згонник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Л.В. Организационное поведение. Учебник для вузов. – М.: Дашков и К. 2010г.-231с</w:t>
      </w:r>
      <w:proofErr w:type="gramStart"/>
      <w:r w:rsidRPr="00133CF3">
        <w:rPr>
          <w:rFonts w:ascii="Times New Roman" w:hAnsi="Times New Roman"/>
          <w:sz w:val="28"/>
          <w:szCs w:val="28"/>
        </w:rPr>
        <w:t>.К</w:t>
      </w:r>
      <w:proofErr w:type="gramEnd"/>
      <w:r w:rsidRPr="00133CF3">
        <w:rPr>
          <w:rFonts w:ascii="Times New Roman" w:hAnsi="Times New Roman"/>
          <w:sz w:val="28"/>
          <w:szCs w:val="28"/>
        </w:rPr>
        <w:t>ондраков Н.П., Иванова М.А. Бухгалтерский управленческий учет.-М.: ИНФРА-М, 2007.-368 с.</w:t>
      </w:r>
    </w:p>
    <w:p w:rsidR="00956548" w:rsidRPr="001D7073" w:rsidRDefault="00956548" w:rsidP="0095654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7073">
        <w:rPr>
          <w:rFonts w:ascii="Times New Roman" w:hAnsi="Times New Roman"/>
          <w:sz w:val="28"/>
          <w:szCs w:val="28"/>
        </w:rPr>
        <w:t>Ивасенко А.Г. Инновационный менеджмент</w:t>
      </w:r>
      <w:proofErr w:type="gramStart"/>
      <w:r w:rsidRPr="001D70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7073">
        <w:rPr>
          <w:rFonts w:ascii="Times New Roman" w:hAnsi="Times New Roman"/>
          <w:sz w:val="28"/>
          <w:szCs w:val="28"/>
        </w:rPr>
        <w:t xml:space="preserve"> Электронный  учебник  /А.Г. Ивасенко, </w:t>
      </w:r>
      <w:proofErr w:type="spellStart"/>
      <w:r w:rsidRPr="001D7073">
        <w:rPr>
          <w:rFonts w:ascii="Times New Roman" w:hAnsi="Times New Roman"/>
          <w:sz w:val="28"/>
          <w:szCs w:val="28"/>
        </w:rPr>
        <w:t>Я.И.Никонова</w:t>
      </w:r>
      <w:proofErr w:type="spellEnd"/>
      <w:r w:rsidRPr="001D70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7073">
        <w:rPr>
          <w:rFonts w:ascii="Times New Roman" w:hAnsi="Times New Roman"/>
          <w:sz w:val="28"/>
          <w:szCs w:val="28"/>
        </w:rPr>
        <w:t>А.О.Сизова</w:t>
      </w:r>
      <w:proofErr w:type="spellEnd"/>
      <w:r w:rsidRPr="001D7073">
        <w:rPr>
          <w:rFonts w:ascii="Times New Roman" w:hAnsi="Times New Roman"/>
          <w:sz w:val="28"/>
          <w:szCs w:val="28"/>
        </w:rPr>
        <w:t>. – М.: Кнорус,2010.</w:t>
      </w:r>
    </w:p>
    <w:p w:rsidR="00956548" w:rsidRPr="00133CF3" w:rsidRDefault="00956548" w:rsidP="00956548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Токарева</w:t>
      </w:r>
      <w:r>
        <w:rPr>
          <w:rFonts w:ascii="Times New Roman" w:hAnsi="Times New Roman"/>
          <w:sz w:val="28"/>
          <w:szCs w:val="28"/>
        </w:rPr>
        <w:t xml:space="preserve"> Е.А. Повышение  эффективности </w:t>
      </w:r>
      <w:r w:rsidRPr="00133CF3">
        <w:rPr>
          <w:rFonts w:ascii="Times New Roman" w:hAnsi="Times New Roman"/>
          <w:sz w:val="28"/>
          <w:szCs w:val="28"/>
        </w:rPr>
        <w:t>деятельности организации  на основ</w:t>
      </w:r>
      <w:r>
        <w:rPr>
          <w:rFonts w:ascii="Times New Roman" w:hAnsi="Times New Roman"/>
          <w:sz w:val="28"/>
          <w:szCs w:val="28"/>
        </w:rPr>
        <w:t xml:space="preserve">е совершенствования  мотивации </w:t>
      </w:r>
      <w:r w:rsidRPr="00133CF3">
        <w:rPr>
          <w:rFonts w:ascii="Times New Roman" w:hAnsi="Times New Roman"/>
          <w:sz w:val="28"/>
          <w:szCs w:val="28"/>
        </w:rPr>
        <w:t>персонала  в условиях  рынка. – СПб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33CF3">
        <w:rPr>
          <w:rFonts w:ascii="Times New Roman" w:hAnsi="Times New Roman"/>
          <w:sz w:val="28"/>
          <w:szCs w:val="28"/>
        </w:rPr>
        <w:t>Наука, 2008. – 54</w:t>
      </w:r>
    </w:p>
    <w:p w:rsidR="00956548" w:rsidRPr="00133CF3" w:rsidRDefault="00956548" w:rsidP="00956548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CF3">
        <w:rPr>
          <w:rFonts w:ascii="Times New Roman" w:hAnsi="Times New Roman"/>
          <w:sz w:val="28"/>
          <w:szCs w:val="28"/>
        </w:rPr>
        <w:t>Шигаев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 w:rsidRPr="00133CF3">
        <w:rPr>
          <w:rFonts w:ascii="Times New Roman" w:hAnsi="Times New Roman"/>
          <w:sz w:val="28"/>
          <w:szCs w:val="28"/>
        </w:rPr>
        <w:t>Контролинг</w:t>
      </w:r>
      <w:proofErr w:type="spellEnd"/>
      <w:r w:rsidRPr="00133CF3">
        <w:rPr>
          <w:rFonts w:ascii="Times New Roman" w:hAnsi="Times New Roman"/>
          <w:sz w:val="28"/>
          <w:szCs w:val="28"/>
        </w:rPr>
        <w:t xml:space="preserve"> стратегии развития предприятия: учеб. пособие для вузов</w:t>
      </w:r>
      <w:proofErr w:type="gramStart"/>
      <w:r w:rsidRPr="00133CF3">
        <w:rPr>
          <w:rFonts w:ascii="Times New Roman" w:hAnsi="Times New Roman"/>
          <w:sz w:val="28"/>
          <w:szCs w:val="28"/>
        </w:rPr>
        <w:t>.-</w:t>
      </w:r>
      <w:proofErr w:type="gramEnd"/>
      <w:r w:rsidRPr="00133CF3">
        <w:rPr>
          <w:rFonts w:ascii="Times New Roman" w:hAnsi="Times New Roman"/>
          <w:sz w:val="28"/>
          <w:szCs w:val="28"/>
        </w:rPr>
        <w:t>М.: ЮНИТИ-ДАНА, 2008.-351 с.</w:t>
      </w:r>
    </w:p>
    <w:p w:rsidR="00956548" w:rsidRPr="00133CF3" w:rsidRDefault="00956548" w:rsidP="00956548">
      <w:pPr>
        <w:pStyle w:val="a5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CF3">
        <w:rPr>
          <w:rFonts w:ascii="Times New Roman" w:hAnsi="Times New Roman"/>
          <w:sz w:val="28"/>
          <w:szCs w:val="28"/>
        </w:rPr>
        <w:t>Черняк В.З.  Инновации: управление и экономика</w:t>
      </w:r>
      <w:proofErr w:type="gramStart"/>
      <w:r w:rsidRPr="00133C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CF3">
        <w:rPr>
          <w:rFonts w:ascii="Times New Roman" w:hAnsi="Times New Roman"/>
          <w:sz w:val="28"/>
          <w:szCs w:val="28"/>
        </w:rPr>
        <w:t xml:space="preserve"> Электронный учебник. М.:КНОРУС, 2010.</w:t>
      </w:r>
    </w:p>
    <w:p w:rsidR="009D6668" w:rsidRPr="00956548" w:rsidRDefault="008335B8" w:rsidP="00956548"/>
    <w:sectPr w:rsidR="009D6668" w:rsidRPr="00956548" w:rsidSect="001B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>
      <w:start w:val="1"/>
      <w:numFmt w:val="bullet"/>
      <w:lvlText w:val="-"/>
      <w:lvlJc w:val="left"/>
      <w:pPr>
        <w:tabs>
          <w:tab w:val="num" w:pos="2313"/>
        </w:tabs>
        <w:ind w:left="2313" w:hanging="88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">
    <w:nsid w:val="3B631079"/>
    <w:multiLevelType w:val="singleLevel"/>
    <w:tmpl w:val="B96CD35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56C01B9"/>
    <w:multiLevelType w:val="hybridMultilevel"/>
    <w:tmpl w:val="023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5449"/>
    <w:multiLevelType w:val="singleLevel"/>
    <w:tmpl w:val="5C50C9E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5E717039"/>
    <w:multiLevelType w:val="hybridMultilevel"/>
    <w:tmpl w:val="0238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48"/>
    <w:rsid w:val="00181BB1"/>
    <w:rsid w:val="001B5A3F"/>
    <w:rsid w:val="0021112D"/>
    <w:rsid w:val="00575B86"/>
    <w:rsid w:val="008335B8"/>
    <w:rsid w:val="00956548"/>
    <w:rsid w:val="009566B4"/>
    <w:rsid w:val="009A1633"/>
    <w:rsid w:val="00E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633"/>
  </w:style>
  <w:style w:type="character" w:styleId="a4">
    <w:name w:val="Strong"/>
    <w:basedOn w:val="a0"/>
    <w:uiPriority w:val="22"/>
    <w:qFormat/>
    <w:rsid w:val="009A1633"/>
    <w:rPr>
      <w:b/>
      <w:bCs/>
    </w:rPr>
  </w:style>
  <w:style w:type="paragraph" w:styleId="a5">
    <w:name w:val="List Paragraph"/>
    <w:basedOn w:val="a"/>
    <w:uiPriority w:val="34"/>
    <w:qFormat/>
    <w:rsid w:val="00956548"/>
    <w:pPr>
      <w:ind w:left="720"/>
      <w:contextualSpacing/>
    </w:pPr>
  </w:style>
  <w:style w:type="paragraph" w:styleId="a6">
    <w:name w:val="Body Text Indent"/>
    <w:basedOn w:val="a"/>
    <w:link w:val="a7"/>
    <w:rsid w:val="009566B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566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95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633"/>
  </w:style>
  <w:style w:type="character" w:styleId="a4">
    <w:name w:val="Strong"/>
    <w:basedOn w:val="a0"/>
    <w:uiPriority w:val="22"/>
    <w:qFormat/>
    <w:rsid w:val="009A1633"/>
    <w:rPr>
      <w:b/>
      <w:bCs/>
    </w:rPr>
  </w:style>
  <w:style w:type="paragraph" w:styleId="a5">
    <w:name w:val="List Paragraph"/>
    <w:basedOn w:val="a"/>
    <w:uiPriority w:val="34"/>
    <w:qFormat/>
    <w:rsid w:val="00956548"/>
    <w:pPr>
      <w:ind w:left="720"/>
      <w:contextualSpacing/>
    </w:pPr>
  </w:style>
  <w:style w:type="paragraph" w:styleId="a6">
    <w:name w:val="Body Text Indent"/>
    <w:basedOn w:val="a"/>
    <w:link w:val="a7"/>
    <w:rsid w:val="009566B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566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95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2015-02-25T12:36:00Z</dcterms:created>
  <dcterms:modified xsi:type="dcterms:W3CDTF">2015-02-25T12:36:00Z</dcterms:modified>
</cp:coreProperties>
</file>