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A7" w:rsidRPr="00F615A7" w:rsidRDefault="00F615A7" w:rsidP="00F615A7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ДОМАШНЯЯ КОНТРОЛЬНАЯ РАБОТА</w:t>
      </w:r>
    </w:p>
    <w:p w:rsidR="00F615A7" w:rsidRPr="00F615A7" w:rsidRDefault="00F615A7" w:rsidP="00F615A7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МЕТОДИЧЕСКИЕ РЕКОМЕНДАЦИИ ПО ВЫПОЛНЕНИЮ КОНТРОЛЬНОЙ РАБОТЫ</w:t>
      </w:r>
    </w:p>
    <w:p w:rsidR="00F615A7" w:rsidRPr="00F615A7" w:rsidRDefault="00F615A7" w:rsidP="00F615A7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Контрольная работа выполняется по одному из 10 вариантов с целью проверки усвоения студентом основного программного материала. Вариант контрольного задания выбирается в соответствии с шифром студента.</w:t>
      </w:r>
    </w:p>
    <w:p w:rsidR="00F615A7" w:rsidRPr="00F615A7" w:rsidRDefault="00F615A7" w:rsidP="00F615A7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Перед выполнением контрольной работы необходимо ознакомиться с программой дисциплины, изучить соответствующий материал по учебным пособиям, лекциям и самостоятельно выполнить предложенные задания.</w:t>
      </w:r>
    </w:p>
    <w:p w:rsidR="00F615A7" w:rsidRPr="00F615A7" w:rsidRDefault="00F615A7" w:rsidP="00F615A7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Оформление контрольной  работы</w:t>
      </w:r>
    </w:p>
    <w:p w:rsidR="00F615A7" w:rsidRPr="00F615A7" w:rsidRDefault="00F615A7" w:rsidP="00F615A7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 xml:space="preserve">Объем контрольной работы составляет 15 – 20 печатных листов (шрифт </w:t>
      </w:r>
      <w:r w:rsidRPr="00F615A7">
        <w:rPr>
          <w:sz w:val="24"/>
          <w:szCs w:val="24"/>
          <w:lang w:val="en-US"/>
        </w:rPr>
        <w:t>Times</w:t>
      </w:r>
      <w:r w:rsidRPr="00F615A7">
        <w:rPr>
          <w:sz w:val="24"/>
          <w:szCs w:val="24"/>
        </w:rPr>
        <w:t xml:space="preserve"> </w:t>
      </w:r>
      <w:r w:rsidRPr="00F615A7">
        <w:rPr>
          <w:sz w:val="24"/>
          <w:szCs w:val="24"/>
          <w:lang w:val="en-US"/>
        </w:rPr>
        <w:t>New</w:t>
      </w:r>
      <w:r w:rsidRPr="00F615A7">
        <w:rPr>
          <w:sz w:val="24"/>
          <w:szCs w:val="24"/>
        </w:rPr>
        <w:t xml:space="preserve"> </w:t>
      </w:r>
      <w:r w:rsidRPr="00F615A7">
        <w:rPr>
          <w:sz w:val="24"/>
          <w:szCs w:val="24"/>
          <w:lang w:val="en-US"/>
        </w:rPr>
        <w:t>Roman</w:t>
      </w:r>
      <w:r w:rsidRPr="00F615A7">
        <w:rPr>
          <w:sz w:val="24"/>
          <w:szCs w:val="24"/>
        </w:rPr>
        <w:t>, размер 14, междустрочный полуторный интервал, страницы нумеруются).</w:t>
      </w:r>
    </w:p>
    <w:p w:rsidR="00F615A7" w:rsidRPr="00F615A7" w:rsidRDefault="00F615A7" w:rsidP="00F615A7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Структура контрольной работы состоит из следующих разделов:</w:t>
      </w:r>
    </w:p>
    <w:p w:rsidR="00F615A7" w:rsidRPr="00F615A7" w:rsidRDefault="00F615A7" w:rsidP="00F615A7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Постановка задачи (краткое описание задачи);</w:t>
      </w:r>
    </w:p>
    <w:p w:rsidR="00F615A7" w:rsidRPr="00F615A7" w:rsidRDefault="00F615A7" w:rsidP="00F615A7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 xml:space="preserve">Логическая модель базы (изображение таблиц и связей между ними в </w:t>
      </w:r>
      <w:proofErr w:type="spellStart"/>
      <w:r w:rsidRPr="00F615A7">
        <w:rPr>
          <w:sz w:val="24"/>
          <w:szCs w:val="24"/>
          <w:lang w:val="en-US"/>
        </w:rPr>
        <w:t>ERWin</w:t>
      </w:r>
      <w:proofErr w:type="spellEnd"/>
      <w:r w:rsidRPr="00F615A7">
        <w:rPr>
          <w:sz w:val="24"/>
          <w:szCs w:val="24"/>
        </w:rPr>
        <w:t>);</w:t>
      </w:r>
    </w:p>
    <w:p w:rsidR="00F615A7" w:rsidRPr="00F615A7" w:rsidRDefault="00F615A7" w:rsidP="00F615A7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Входная информация (исходные таблицы, краткое описание  полей этих таблиц);</w:t>
      </w:r>
    </w:p>
    <w:p w:rsidR="00F615A7" w:rsidRPr="00F615A7" w:rsidRDefault="00F615A7" w:rsidP="00F615A7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Выходная информация (изображения форм, представлений, запросов и отчетов при проек</w:t>
      </w:r>
      <w:r w:rsidRPr="00F615A7">
        <w:rPr>
          <w:sz w:val="24"/>
          <w:szCs w:val="24"/>
        </w:rPr>
        <w:softHyphen/>
        <w:t>тиро</w:t>
      </w:r>
      <w:r w:rsidRPr="00F615A7">
        <w:rPr>
          <w:sz w:val="24"/>
          <w:szCs w:val="24"/>
        </w:rPr>
        <w:softHyphen/>
        <w:t>ва</w:t>
      </w:r>
      <w:r w:rsidRPr="00F615A7">
        <w:rPr>
          <w:sz w:val="24"/>
          <w:szCs w:val="24"/>
        </w:rPr>
        <w:softHyphen/>
        <w:t>нии и выполнении);</w:t>
      </w:r>
    </w:p>
    <w:p w:rsidR="00F615A7" w:rsidRPr="00F615A7" w:rsidRDefault="00F615A7" w:rsidP="00F615A7">
      <w:pPr>
        <w:numPr>
          <w:ilvl w:val="0"/>
          <w:numId w:val="17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Обращение к приложению (описание меню вызова форм, запросов и отчетов);</w:t>
      </w:r>
    </w:p>
    <w:p w:rsidR="00F615A7" w:rsidRPr="00F615A7" w:rsidRDefault="00F615A7" w:rsidP="00F615A7">
      <w:pPr>
        <w:pStyle w:val="2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ind w:hanging="11"/>
        <w:rPr>
          <w:sz w:val="24"/>
          <w:szCs w:val="24"/>
        </w:rPr>
      </w:pPr>
      <w:r w:rsidRPr="00F615A7">
        <w:rPr>
          <w:sz w:val="24"/>
          <w:szCs w:val="24"/>
        </w:rPr>
        <w:t>Список литературы.</w:t>
      </w:r>
    </w:p>
    <w:p w:rsidR="00F615A7" w:rsidRPr="00F615A7" w:rsidRDefault="00F615A7" w:rsidP="00F615A7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Список литературы оформляется в соответствии с требованиями государственного стандарта на библиографическое описание документа.</w:t>
      </w:r>
    </w:p>
    <w:p w:rsidR="00F615A7" w:rsidRPr="00F615A7" w:rsidRDefault="00F615A7" w:rsidP="00F615A7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Работа должна быть выполнена до сессии и сдана в колледж на рецензирование.</w:t>
      </w:r>
    </w:p>
    <w:p w:rsidR="00F615A7" w:rsidRPr="00F615A7" w:rsidRDefault="00F615A7" w:rsidP="00F615A7">
      <w:pPr>
        <w:pStyle w:val="1"/>
        <w:rPr>
          <w:b/>
          <w:sz w:val="24"/>
          <w:szCs w:val="24"/>
        </w:rPr>
      </w:pPr>
      <w:r w:rsidRPr="006540B0">
        <w:rPr>
          <w:b/>
          <w:sz w:val="24"/>
          <w:szCs w:val="24"/>
          <w:highlight w:val="yellow"/>
        </w:rPr>
        <w:t>Вариант 2</w:t>
      </w:r>
    </w:p>
    <w:p w:rsidR="00F615A7" w:rsidRPr="006540B0" w:rsidRDefault="00F615A7" w:rsidP="00F615A7">
      <w:pPr>
        <w:shd w:val="clear" w:color="auto" w:fill="FFFFFF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p w:rsidR="00F615A7" w:rsidRPr="006540B0" w:rsidRDefault="00F615A7" w:rsidP="00F615A7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2467"/>
        <w:gridCol w:w="3017"/>
        <w:gridCol w:w="2467"/>
      </w:tblGrid>
      <w:tr w:rsidR="00F615A7" w:rsidRPr="00F615A7" w:rsidTr="00F615A7"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F615A7" w:rsidRPr="00F615A7" w:rsidTr="00F615A7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посылки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sz w:val="24"/>
                <w:szCs w:val="24"/>
              </w:rPr>
              <w:t>Код 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пункта назначения</w:t>
            </w:r>
          </w:p>
        </w:tc>
      </w:tr>
      <w:tr w:rsidR="00F615A7" w:rsidRPr="00F615A7" w:rsidTr="00F615A7">
        <w:trPr>
          <w:trHeight w:hRule="exact" w:val="5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Вес посылки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Категория (льготная, общая)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Пункт назначения</w:t>
            </w:r>
          </w:p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(не более 5 разных)</w:t>
            </w:r>
          </w:p>
        </w:tc>
      </w:tr>
      <w:tr w:rsidR="00F615A7" w:rsidRPr="00F615A7" w:rsidTr="00F615A7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Скидка (60% иди 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ФИО получателя</w:t>
            </w:r>
          </w:p>
        </w:tc>
      </w:tr>
      <w:tr w:rsidR="00F615A7" w:rsidRPr="00F615A7" w:rsidTr="00F615A7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отправки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получения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sz w:val="24"/>
                <w:szCs w:val="24"/>
              </w:rPr>
              <w:t>Код категории</w:t>
            </w:r>
          </w:p>
        </w:tc>
      </w:tr>
      <w:tr w:rsidR="00F615A7" w:rsidRPr="00F615A7" w:rsidTr="00F615A7">
        <w:trPr>
          <w:trHeight w:hRule="exact" w:val="5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пункта назначения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5A7" w:rsidRPr="00F615A7" w:rsidRDefault="00F615A7" w:rsidP="001B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одну или несколько таблиц (основную и справочные), учитывая возможность повторения даты отправки и пунктов назначения. В основной таблице набрать не менее 20 записей, в справочных - 4-5 записей.</w:t>
      </w:r>
    </w:p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пунктов назначения и номеров посылок, отправленных во втором полугодии позапрошлого года.</w:t>
      </w:r>
    </w:p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общую стоимость посылок, отправленных по каждому из встречающихся пунктов назначения, выполнив соответствующую группировку.</w:t>
      </w:r>
    </w:p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количество отправленных посылок за каждый день в январе прошлого года.</w:t>
      </w:r>
    </w:p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средний вес посылок, отправленных за указанный период в указанный пункт назначения.</w:t>
      </w:r>
    </w:p>
    <w:p w:rsidR="00F615A7" w:rsidRPr="00F615A7" w:rsidRDefault="00F615A7" w:rsidP="00F615A7">
      <w:pPr>
        <w:numPr>
          <w:ilvl w:val="0"/>
          <w:numId w:val="3"/>
        </w:numPr>
        <w:shd w:val="clear" w:color="auto" w:fill="FFFFFF"/>
        <w:tabs>
          <w:tab w:val="left" w:pos="346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[ИСПОЛНИТЕЛЬНЫЕ ДАННЫЕ], с помощью которой должна открываться форма для заполнения данными двух новых таблиц. (Создать вторую форму по двум новым таблицам).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номеров посылок, Цены, Даты получения и ФИО получателя для льготных категорий посылок, если Стоимость посылки с учётом скидки превышает 20 рублей. (По результатам запроса построить форму)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 по Пункту назначения для получения  списка Номеров посылок, Даты отправления, Даты - получения, Веса и Стоимости с учётом скидки. (Создать табличную форму для отображения результатов запроса)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  <w:tab w:val="left" w:pos="7142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lastRenderedPageBreak/>
        <w:t>Создать перекрёстный запрос для получения информации о суммарной Стоимости посылок различных Категорий для разных Пунктов назначения. (Создать отчёт по результатам запроса)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  <w:tab w:val="left" w:pos="8232"/>
          <w:tab w:val="left" w:pos="9883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запрос на изменение Стоимости посылки (уменьшение на 25%), если между Датой отправки и Датой получения прошло более 1 месяца. Получить новую таблицу по результатам запроса.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отчёт по запросу п.4 с группировкой по Весу и сортировкой по Дате отправления с вычислением общей Стоимости посылок по всем данным и средней Стоимости посылок по каждой группе,</w:t>
      </w:r>
    </w:p>
    <w:p w:rsidR="00F615A7" w:rsidRPr="00F615A7" w:rsidRDefault="00F615A7" w:rsidP="00F615A7">
      <w:pPr>
        <w:numPr>
          <w:ilvl w:val="0"/>
          <w:numId w:val="4"/>
        </w:numPr>
        <w:shd w:val="clear" w:color="auto" w:fill="FFFFFF"/>
        <w:tabs>
          <w:tab w:val="left" w:pos="284"/>
          <w:tab w:val="left" w:pos="830"/>
        </w:tabs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Построить сложную форму (главная + подчинённая), используя перекрёстный запрос (суммарная Стоимость посылок для каждой Категории посылок по годам), для получения информации об общей стоимости посылок для каждого Пункта назначения (в главной форме - Пункт назначения) за каждый год (в подчинённой форме - результат перекрёстного запроса) и всего за все года.</w:t>
      </w:r>
    </w:p>
    <w:p w:rsidR="00F615A7" w:rsidRPr="00F615A7" w:rsidRDefault="00F615A7" w:rsidP="00F615A7">
      <w:pPr>
        <w:pStyle w:val="1"/>
        <w:rPr>
          <w:b/>
          <w:sz w:val="24"/>
          <w:szCs w:val="24"/>
        </w:rPr>
      </w:pPr>
    </w:p>
    <w:sectPr w:rsidR="00F615A7" w:rsidRPr="00F615A7" w:rsidSect="00F615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0C9"/>
    <w:multiLevelType w:val="singleLevel"/>
    <w:tmpl w:val="BEBCBFF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">
    <w:nsid w:val="1C6E6FD9"/>
    <w:multiLevelType w:val="singleLevel"/>
    <w:tmpl w:val="2F96ED0C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hint="default"/>
      </w:rPr>
    </w:lvl>
  </w:abstractNum>
  <w:abstractNum w:abstractNumId="2">
    <w:nsid w:val="208C5AAC"/>
    <w:multiLevelType w:val="singleLevel"/>
    <w:tmpl w:val="6C904FE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3">
    <w:nsid w:val="23CE5A4E"/>
    <w:multiLevelType w:val="singleLevel"/>
    <w:tmpl w:val="4C5CC5A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4">
    <w:nsid w:val="2A6D40A4"/>
    <w:multiLevelType w:val="singleLevel"/>
    <w:tmpl w:val="4CB0728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5">
    <w:nsid w:val="358A326F"/>
    <w:multiLevelType w:val="singleLevel"/>
    <w:tmpl w:val="22BA9B2A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6">
    <w:nsid w:val="36DC427E"/>
    <w:multiLevelType w:val="singleLevel"/>
    <w:tmpl w:val="26E44AA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3750496B"/>
    <w:multiLevelType w:val="singleLevel"/>
    <w:tmpl w:val="4C5CC5A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8">
    <w:nsid w:val="3D733354"/>
    <w:multiLevelType w:val="singleLevel"/>
    <w:tmpl w:val="DA04433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9">
    <w:nsid w:val="4A387FEF"/>
    <w:multiLevelType w:val="singleLevel"/>
    <w:tmpl w:val="938855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10">
    <w:nsid w:val="50EB1FF1"/>
    <w:multiLevelType w:val="singleLevel"/>
    <w:tmpl w:val="7CDC712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1">
    <w:nsid w:val="5D2C1C8A"/>
    <w:multiLevelType w:val="singleLevel"/>
    <w:tmpl w:val="3D80CFA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12">
    <w:nsid w:val="61013256"/>
    <w:multiLevelType w:val="singleLevel"/>
    <w:tmpl w:val="9190DEB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3">
    <w:nsid w:val="67B25F8A"/>
    <w:multiLevelType w:val="singleLevel"/>
    <w:tmpl w:val="F322287E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4">
    <w:nsid w:val="75365F13"/>
    <w:multiLevelType w:val="hybridMultilevel"/>
    <w:tmpl w:val="70640C1A"/>
    <w:lvl w:ilvl="0" w:tplc="78F6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B1FF9"/>
    <w:multiLevelType w:val="singleLevel"/>
    <w:tmpl w:val="2F96ED0C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hint="default"/>
      </w:rPr>
    </w:lvl>
  </w:abstractNum>
  <w:abstractNum w:abstractNumId="16">
    <w:nsid w:val="7B7A4631"/>
    <w:multiLevelType w:val="singleLevel"/>
    <w:tmpl w:val="BA2A6CE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5A7"/>
    <w:rsid w:val="006540B0"/>
    <w:rsid w:val="00683947"/>
    <w:rsid w:val="0077611F"/>
    <w:rsid w:val="00874B62"/>
    <w:rsid w:val="0091334D"/>
    <w:rsid w:val="00AD3F4D"/>
    <w:rsid w:val="00F6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5A7"/>
    <w:pPr>
      <w:keepNext/>
      <w:shd w:val="clear" w:color="auto" w:fill="FFFFFF"/>
      <w:jc w:val="center"/>
      <w:outlineLvl w:val="0"/>
    </w:pPr>
    <w:rPr>
      <w:bCs/>
      <w:color w:val="000000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5A7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F615A7"/>
    <w:pPr>
      <w:shd w:val="clear" w:color="auto" w:fill="FFFFFF"/>
      <w:jc w:val="center"/>
    </w:pPr>
    <w:rPr>
      <w:bCs/>
      <w:color w:val="000000"/>
      <w:sz w:val="28"/>
      <w:szCs w:val="25"/>
    </w:rPr>
  </w:style>
  <w:style w:type="character" w:customStyle="1" w:styleId="a4">
    <w:name w:val="Название Знак"/>
    <w:basedOn w:val="a0"/>
    <w:link w:val="a3"/>
    <w:rsid w:val="00F615A7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615A7"/>
    <w:pPr>
      <w:widowControl/>
      <w:autoSpaceDE/>
      <w:autoSpaceDN/>
      <w:adjustRightInd/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rsid w:val="00F61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Company>Grizli777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Славик</cp:lastModifiedBy>
  <cp:revision>2</cp:revision>
  <dcterms:created xsi:type="dcterms:W3CDTF">2015-02-17T07:20:00Z</dcterms:created>
  <dcterms:modified xsi:type="dcterms:W3CDTF">2015-02-17T07:20:00Z</dcterms:modified>
</cp:coreProperties>
</file>