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01" w:rsidRDefault="00443701" w:rsidP="004437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01">
        <w:rPr>
          <w:rFonts w:ascii="Times New Roman" w:hAnsi="Times New Roman" w:cs="Times New Roman"/>
          <w:b/>
          <w:sz w:val="28"/>
          <w:szCs w:val="28"/>
        </w:rPr>
        <w:t>Задача по дисциплине «Бюджет и бюджетная система РФ»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3701" w:rsidRPr="00443701" w:rsidRDefault="00443701" w:rsidP="004437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4FB2" w:rsidRPr="00443701" w:rsidRDefault="00443701" w:rsidP="00443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01">
        <w:rPr>
          <w:rFonts w:ascii="Times New Roman" w:hAnsi="Times New Roman" w:cs="Times New Roman"/>
          <w:sz w:val="28"/>
          <w:szCs w:val="28"/>
        </w:rPr>
        <w:t>Проведите сравнительный анализ состава доходов и направлений использования средств бюджета Федерального фонда обязательного медицинского страхования за два года.</w:t>
      </w:r>
    </w:p>
    <w:sectPr w:rsidR="00864FB2" w:rsidRPr="0044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01"/>
    <w:rsid w:val="00443701"/>
    <w:rsid w:val="0086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5A95-6618-48E6-B8C6-5ECA829F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2015-02-04T18:12:00Z</dcterms:created>
  <dcterms:modified xsi:type="dcterms:W3CDTF">2015-02-04T18:15:00Z</dcterms:modified>
</cp:coreProperties>
</file>