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65" w:rsidRPr="001E5505" w:rsidRDefault="00D85C65" w:rsidP="001E5505">
      <w:pPr>
        <w:jc w:val="center"/>
        <w:rPr>
          <w:bCs/>
          <w:color w:val="000000"/>
          <w:sz w:val="28"/>
          <w:szCs w:val="28"/>
        </w:rPr>
      </w:pPr>
      <w:r w:rsidRPr="001E5505">
        <w:rPr>
          <w:bCs/>
          <w:color w:val="000000"/>
          <w:sz w:val="28"/>
          <w:szCs w:val="28"/>
        </w:rPr>
        <w:t>Федеральное агентство связи</w:t>
      </w:r>
    </w:p>
    <w:p w:rsidR="00D85C65" w:rsidRPr="001E5505" w:rsidRDefault="00E73D65" w:rsidP="001E5505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line="278" w:lineRule="exact"/>
        <w:ind w:left="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="00D85C65" w:rsidRPr="001E5505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>Б</w:t>
      </w:r>
      <w:r w:rsidR="00D85C65" w:rsidRPr="001E5505">
        <w:rPr>
          <w:bCs/>
          <w:color w:val="000000"/>
          <w:sz w:val="28"/>
          <w:szCs w:val="28"/>
        </w:rPr>
        <w:t xml:space="preserve">У ВПО «Сибирский государственный университет </w:t>
      </w:r>
    </w:p>
    <w:p w:rsidR="00D85C65" w:rsidRPr="001E5505" w:rsidRDefault="00D85C65" w:rsidP="001E5505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line="278" w:lineRule="exact"/>
        <w:ind w:left="5"/>
        <w:jc w:val="center"/>
        <w:rPr>
          <w:bCs/>
          <w:color w:val="000000"/>
          <w:spacing w:val="-3"/>
          <w:sz w:val="28"/>
          <w:szCs w:val="28"/>
        </w:rPr>
      </w:pPr>
      <w:r w:rsidRPr="001E5505">
        <w:rPr>
          <w:bCs/>
          <w:color w:val="000000"/>
          <w:sz w:val="28"/>
          <w:szCs w:val="28"/>
        </w:rPr>
        <w:t>телекоммуникаций и информатики»</w:t>
      </w:r>
      <w:r w:rsidRPr="001E5505">
        <w:rPr>
          <w:bCs/>
          <w:color w:val="000000"/>
          <w:spacing w:val="-3"/>
          <w:sz w:val="28"/>
          <w:szCs w:val="28"/>
        </w:rPr>
        <w:t xml:space="preserve"> </w:t>
      </w:r>
    </w:p>
    <w:p w:rsidR="00D85C65" w:rsidRPr="001E5505" w:rsidRDefault="00D85C65" w:rsidP="001E5505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line="278" w:lineRule="exact"/>
        <w:ind w:left="5"/>
        <w:jc w:val="center"/>
        <w:rPr>
          <w:b/>
          <w:bCs/>
          <w:color w:val="000000"/>
          <w:sz w:val="28"/>
          <w:szCs w:val="28"/>
        </w:rPr>
      </w:pPr>
      <w:r w:rsidRPr="001E5505">
        <w:rPr>
          <w:bCs/>
          <w:color w:val="000000"/>
          <w:spacing w:val="-3"/>
          <w:sz w:val="28"/>
          <w:szCs w:val="28"/>
        </w:rPr>
        <w:t>Уральский</w:t>
      </w:r>
      <w:r w:rsidRPr="001E5505">
        <w:rPr>
          <w:bCs/>
          <w:color w:val="000000"/>
          <w:sz w:val="28"/>
          <w:szCs w:val="28"/>
        </w:rPr>
        <w:t xml:space="preserve"> </w:t>
      </w:r>
      <w:r w:rsidRPr="001E5505">
        <w:rPr>
          <w:bCs/>
          <w:color w:val="000000"/>
          <w:spacing w:val="-1"/>
          <w:sz w:val="28"/>
          <w:szCs w:val="28"/>
        </w:rPr>
        <w:t>технический</w:t>
      </w:r>
      <w:r w:rsidRPr="001E5505">
        <w:rPr>
          <w:bCs/>
          <w:color w:val="000000"/>
          <w:sz w:val="28"/>
          <w:szCs w:val="28"/>
        </w:rPr>
        <w:t xml:space="preserve"> </w:t>
      </w:r>
      <w:r w:rsidRPr="001E5505">
        <w:rPr>
          <w:bCs/>
          <w:color w:val="000000"/>
          <w:spacing w:val="-2"/>
          <w:sz w:val="28"/>
          <w:szCs w:val="28"/>
        </w:rPr>
        <w:t>институт</w:t>
      </w:r>
      <w:r w:rsidRPr="001E5505">
        <w:rPr>
          <w:bCs/>
          <w:color w:val="000000"/>
          <w:sz w:val="28"/>
          <w:szCs w:val="28"/>
        </w:rPr>
        <w:t xml:space="preserve"> </w:t>
      </w:r>
      <w:r w:rsidRPr="001E5505">
        <w:rPr>
          <w:bCs/>
          <w:color w:val="000000"/>
          <w:spacing w:val="-6"/>
          <w:sz w:val="28"/>
          <w:szCs w:val="28"/>
        </w:rPr>
        <w:t>связи</w:t>
      </w:r>
      <w:r w:rsidRPr="001E5505">
        <w:rPr>
          <w:bCs/>
          <w:color w:val="000000"/>
          <w:sz w:val="28"/>
          <w:szCs w:val="28"/>
        </w:rPr>
        <w:t xml:space="preserve"> и </w:t>
      </w:r>
      <w:r w:rsidRPr="001E5505">
        <w:rPr>
          <w:bCs/>
          <w:color w:val="000000"/>
          <w:spacing w:val="-2"/>
          <w:sz w:val="28"/>
          <w:szCs w:val="28"/>
        </w:rPr>
        <w:t>информатики</w:t>
      </w:r>
      <w:r w:rsidRPr="001E5505">
        <w:rPr>
          <w:bCs/>
          <w:color w:val="000000"/>
          <w:sz w:val="28"/>
          <w:szCs w:val="28"/>
        </w:rPr>
        <w:t>(филиал</w:t>
      </w:r>
      <w:r w:rsidRPr="001E5505">
        <w:rPr>
          <w:b/>
          <w:bCs/>
          <w:color w:val="000000"/>
          <w:sz w:val="28"/>
          <w:szCs w:val="28"/>
        </w:rPr>
        <w:t>)</w:t>
      </w:r>
    </w:p>
    <w:p w:rsidR="00D85C65" w:rsidRPr="001E5505" w:rsidRDefault="00D85C65" w:rsidP="001E5505">
      <w:pPr>
        <w:jc w:val="center"/>
        <w:rPr>
          <w:b/>
          <w:color w:val="000000"/>
          <w:sz w:val="28"/>
          <w:szCs w:val="28"/>
        </w:rPr>
      </w:pPr>
    </w:p>
    <w:p w:rsidR="00D85C65" w:rsidRPr="001E5505" w:rsidRDefault="00D85C65" w:rsidP="001E5505">
      <w:pPr>
        <w:jc w:val="center"/>
        <w:rPr>
          <w:b/>
          <w:color w:val="000000"/>
          <w:sz w:val="28"/>
          <w:szCs w:val="28"/>
        </w:rPr>
      </w:pPr>
    </w:p>
    <w:p w:rsidR="00D85C65" w:rsidRPr="001E5505" w:rsidRDefault="006071ED" w:rsidP="001E5505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92075</wp:posOffset>
            </wp:positionV>
            <wp:extent cx="2096135" cy="786765"/>
            <wp:effectExtent l="19050" t="0" r="0" b="0"/>
            <wp:wrapNone/>
            <wp:docPr id="2" name="Рисунок 1" descr="UI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ISI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C65" w:rsidRPr="001E5505" w:rsidRDefault="00D85C65" w:rsidP="001E5505">
      <w:pPr>
        <w:jc w:val="center"/>
        <w:rPr>
          <w:b/>
          <w:color w:val="000000"/>
          <w:sz w:val="28"/>
          <w:szCs w:val="28"/>
        </w:rPr>
      </w:pPr>
    </w:p>
    <w:p w:rsidR="00D85C65" w:rsidRPr="001E5505" w:rsidRDefault="00D85C65" w:rsidP="001E5505">
      <w:pPr>
        <w:jc w:val="center"/>
        <w:rPr>
          <w:b/>
          <w:color w:val="000000"/>
          <w:sz w:val="28"/>
          <w:szCs w:val="28"/>
        </w:rPr>
      </w:pPr>
    </w:p>
    <w:p w:rsidR="00D85C65" w:rsidRPr="001E5505" w:rsidRDefault="00D85C65" w:rsidP="001E5505">
      <w:pPr>
        <w:jc w:val="center"/>
        <w:rPr>
          <w:b/>
          <w:color w:val="000000"/>
          <w:sz w:val="28"/>
          <w:szCs w:val="28"/>
        </w:rPr>
      </w:pPr>
    </w:p>
    <w:p w:rsidR="00D85C65" w:rsidRPr="001E5505" w:rsidRDefault="00D85C65" w:rsidP="001E5505">
      <w:pPr>
        <w:jc w:val="center"/>
        <w:rPr>
          <w:b/>
          <w:color w:val="000000"/>
          <w:sz w:val="28"/>
          <w:szCs w:val="28"/>
        </w:rPr>
      </w:pPr>
    </w:p>
    <w:p w:rsidR="00D85C65" w:rsidRPr="001E5505" w:rsidRDefault="00D85C65" w:rsidP="001E5505">
      <w:pPr>
        <w:jc w:val="center"/>
        <w:rPr>
          <w:b/>
          <w:color w:val="000000"/>
          <w:sz w:val="28"/>
          <w:szCs w:val="28"/>
        </w:rPr>
      </w:pPr>
    </w:p>
    <w:p w:rsidR="00D85C65" w:rsidRDefault="00D85C65" w:rsidP="001E5505">
      <w:pPr>
        <w:jc w:val="center"/>
        <w:rPr>
          <w:b/>
          <w:color w:val="000000"/>
          <w:sz w:val="28"/>
          <w:szCs w:val="28"/>
        </w:rPr>
      </w:pPr>
    </w:p>
    <w:p w:rsidR="006071ED" w:rsidRPr="001E5505" w:rsidRDefault="006071ED" w:rsidP="001E5505">
      <w:pPr>
        <w:jc w:val="center"/>
        <w:rPr>
          <w:b/>
          <w:color w:val="000000"/>
          <w:sz w:val="28"/>
          <w:szCs w:val="28"/>
        </w:rPr>
      </w:pPr>
    </w:p>
    <w:p w:rsidR="00D85C65" w:rsidRPr="00F55C5E" w:rsidRDefault="00D85C65" w:rsidP="009D5242">
      <w:pPr>
        <w:spacing w:line="360" w:lineRule="auto"/>
        <w:jc w:val="center"/>
        <w:rPr>
          <w:b/>
          <w:bCs/>
          <w:sz w:val="28"/>
          <w:szCs w:val="28"/>
        </w:rPr>
      </w:pPr>
    </w:p>
    <w:p w:rsidR="00D85C65" w:rsidRPr="00722FD9" w:rsidRDefault="005B77B3" w:rsidP="00E73D65">
      <w:pPr>
        <w:jc w:val="center"/>
        <w:rPr>
          <w:b/>
          <w:bCs/>
          <w:sz w:val="36"/>
          <w:szCs w:val="36"/>
        </w:rPr>
      </w:pPr>
      <w:r w:rsidRPr="001E5505">
        <w:rPr>
          <w:b/>
          <w:bCs/>
          <w:sz w:val="36"/>
          <w:szCs w:val="36"/>
        </w:rPr>
        <w:t>Г.И.</w:t>
      </w:r>
      <w:r w:rsidR="00D85C65" w:rsidRPr="001E5505">
        <w:rPr>
          <w:b/>
          <w:bCs/>
          <w:sz w:val="36"/>
          <w:szCs w:val="36"/>
        </w:rPr>
        <w:t>Пилипенко</w:t>
      </w:r>
      <w:r>
        <w:rPr>
          <w:b/>
          <w:bCs/>
          <w:sz w:val="36"/>
          <w:szCs w:val="36"/>
        </w:rPr>
        <w:t>,</w:t>
      </w:r>
      <w:r w:rsidR="00D85C65" w:rsidRPr="001E550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Н.И.</w:t>
      </w:r>
      <w:r w:rsidR="00722FD9">
        <w:rPr>
          <w:b/>
          <w:bCs/>
          <w:sz w:val="36"/>
          <w:szCs w:val="36"/>
        </w:rPr>
        <w:t xml:space="preserve">Ильиных </w:t>
      </w:r>
    </w:p>
    <w:p w:rsidR="00D85C65" w:rsidRDefault="00D85C65" w:rsidP="00E73D65">
      <w:pPr>
        <w:jc w:val="center"/>
        <w:rPr>
          <w:b/>
          <w:bCs/>
          <w:sz w:val="28"/>
          <w:szCs w:val="28"/>
        </w:rPr>
      </w:pPr>
    </w:p>
    <w:p w:rsidR="00E73D65" w:rsidRPr="001E5505" w:rsidRDefault="00E73D65" w:rsidP="00E73D65">
      <w:pPr>
        <w:jc w:val="center"/>
        <w:rPr>
          <w:b/>
          <w:bCs/>
          <w:sz w:val="28"/>
          <w:szCs w:val="28"/>
        </w:rPr>
      </w:pPr>
    </w:p>
    <w:p w:rsidR="00D85C65" w:rsidRPr="001E5505" w:rsidRDefault="00D85C65" w:rsidP="00E73D65">
      <w:pPr>
        <w:jc w:val="center"/>
        <w:rPr>
          <w:sz w:val="52"/>
          <w:szCs w:val="52"/>
        </w:rPr>
      </w:pPr>
      <w:r w:rsidRPr="001E5505">
        <w:rPr>
          <w:b/>
          <w:bCs/>
          <w:sz w:val="52"/>
          <w:szCs w:val="52"/>
        </w:rPr>
        <w:t>Физические основы радиосвязи</w:t>
      </w:r>
    </w:p>
    <w:p w:rsidR="00D85C65" w:rsidRDefault="00D85C65" w:rsidP="009D5242">
      <w:pPr>
        <w:spacing w:line="360" w:lineRule="auto"/>
        <w:jc w:val="center"/>
        <w:rPr>
          <w:sz w:val="28"/>
          <w:szCs w:val="28"/>
        </w:rPr>
      </w:pPr>
    </w:p>
    <w:p w:rsidR="00E73D65" w:rsidRDefault="00D85C65" w:rsidP="006071ED">
      <w:pPr>
        <w:jc w:val="center"/>
        <w:rPr>
          <w:sz w:val="28"/>
          <w:szCs w:val="28"/>
        </w:rPr>
      </w:pPr>
      <w:r w:rsidRPr="001E5505">
        <w:rPr>
          <w:sz w:val="28"/>
          <w:szCs w:val="28"/>
        </w:rPr>
        <w:t xml:space="preserve">Методические указания </w:t>
      </w:r>
      <w:r w:rsidR="00E73D65">
        <w:rPr>
          <w:sz w:val="28"/>
          <w:szCs w:val="28"/>
        </w:rPr>
        <w:t xml:space="preserve">и задания </w:t>
      </w:r>
      <w:r w:rsidRPr="001E5505">
        <w:rPr>
          <w:sz w:val="28"/>
          <w:szCs w:val="28"/>
        </w:rPr>
        <w:t xml:space="preserve">по выполнению </w:t>
      </w:r>
    </w:p>
    <w:p w:rsidR="00D85C65" w:rsidRPr="001E5505" w:rsidRDefault="00D85C65" w:rsidP="006071ED">
      <w:pPr>
        <w:jc w:val="center"/>
        <w:rPr>
          <w:sz w:val="28"/>
          <w:szCs w:val="28"/>
        </w:rPr>
      </w:pPr>
      <w:r w:rsidRPr="001E5505">
        <w:rPr>
          <w:sz w:val="28"/>
          <w:szCs w:val="28"/>
        </w:rPr>
        <w:t>домашней контрольной работы</w:t>
      </w:r>
    </w:p>
    <w:p w:rsidR="00D85C65" w:rsidRPr="001E5505" w:rsidRDefault="00D85C65" w:rsidP="006071ED">
      <w:pPr>
        <w:ind w:right="49"/>
        <w:jc w:val="center"/>
        <w:rPr>
          <w:sz w:val="28"/>
          <w:szCs w:val="28"/>
        </w:rPr>
      </w:pPr>
      <w:r w:rsidRPr="001E5505">
        <w:rPr>
          <w:sz w:val="28"/>
          <w:szCs w:val="28"/>
        </w:rPr>
        <w:t xml:space="preserve">для студентов заочной формы обучения </w:t>
      </w:r>
    </w:p>
    <w:p w:rsidR="00057003" w:rsidRDefault="00D85C65" w:rsidP="00057003">
      <w:pPr>
        <w:ind w:right="49"/>
        <w:jc w:val="center"/>
        <w:rPr>
          <w:sz w:val="28"/>
          <w:szCs w:val="28"/>
        </w:rPr>
      </w:pPr>
      <w:r w:rsidRPr="001E5505">
        <w:rPr>
          <w:sz w:val="28"/>
          <w:szCs w:val="28"/>
        </w:rPr>
        <w:t xml:space="preserve">на базе среднего (полного) общего образования </w:t>
      </w:r>
    </w:p>
    <w:p w:rsidR="00D85C65" w:rsidRPr="006071ED" w:rsidRDefault="00E73D65" w:rsidP="00607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85C65">
        <w:rPr>
          <w:sz w:val="28"/>
          <w:szCs w:val="28"/>
        </w:rPr>
        <w:t>направления:</w:t>
      </w:r>
      <w:r w:rsidR="00D85C65" w:rsidRPr="001E5505">
        <w:rPr>
          <w:sz w:val="28"/>
          <w:szCs w:val="28"/>
        </w:rPr>
        <w:t xml:space="preserve"> </w:t>
      </w:r>
      <w:r w:rsidR="006071ED" w:rsidRPr="00ED159A">
        <w:rPr>
          <w:sz w:val="28"/>
          <w:szCs w:val="28"/>
        </w:rPr>
        <w:t>210700</w:t>
      </w:r>
      <w:r w:rsidR="006071ED" w:rsidRPr="00ED159A">
        <w:rPr>
          <w:bCs/>
          <w:sz w:val="28"/>
          <w:szCs w:val="28"/>
        </w:rPr>
        <w:t xml:space="preserve"> «</w:t>
      </w:r>
      <w:r w:rsidR="006071ED" w:rsidRPr="00ED159A">
        <w:rPr>
          <w:sz w:val="28"/>
          <w:szCs w:val="28"/>
        </w:rPr>
        <w:t>Инфокоммуникационные технологии и системы связи</w:t>
      </w:r>
      <w:r w:rsidR="006071ED" w:rsidRPr="00ED159A">
        <w:rPr>
          <w:bCs/>
          <w:sz w:val="28"/>
          <w:szCs w:val="28"/>
        </w:rPr>
        <w:t>»</w:t>
      </w:r>
      <w:r w:rsidR="00057003" w:rsidRPr="006071ED">
        <w:rPr>
          <w:sz w:val="28"/>
          <w:szCs w:val="28"/>
        </w:rPr>
        <w:t xml:space="preserve"> </w:t>
      </w:r>
      <w:r w:rsidR="006071ED" w:rsidRPr="006071ED">
        <w:rPr>
          <w:sz w:val="28"/>
          <w:szCs w:val="28"/>
        </w:rPr>
        <w:t>по профилям: «Многоканальные телекоммуникационные системы», «С</w:t>
      </w:r>
      <w:r>
        <w:rPr>
          <w:sz w:val="28"/>
          <w:szCs w:val="28"/>
        </w:rPr>
        <w:t>ети связи и системы коммутации»</w:t>
      </w:r>
    </w:p>
    <w:p w:rsidR="00D85C65" w:rsidRDefault="00D85C65" w:rsidP="006071ED">
      <w:pPr>
        <w:jc w:val="center"/>
        <w:rPr>
          <w:b/>
          <w:bCs/>
        </w:rPr>
      </w:pPr>
    </w:p>
    <w:p w:rsidR="00D85C65" w:rsidRDefault="00D85C65" w:rsidP="006071ED">
      <w:pPr>
        <w:jc w:val="center"/>
        <w:rPr>
          <w:b/>
          <w:bCs/>
        </w:rPr>
      </w:pPr>
    </w:p>
    <w:p w:rsidR="00D85C65" w:rsidRDefault="00D85C65" w:rsidP="006071ED">
      <w:pPr>
        <w:jc w:val="center"/>
        <w:rPr>
          <w:b/>
          <w:bCs/>
        </w:rPr>
      </w:pPr>
    </w:p>
    <w:p w:rsidR="00D85C65" w:rsidRDefault="00D85C65" w:rsidP="006071ED">
      <w:pPr>
        <w:jc w:val="center"/>
        <w:rPr>
          <w:b/>
          <w:bCs/>
        </w:rPr>
      </w:pPr>
    </w:p>
    <w:p w:rsidR="00D85C65" w:rsidRPr="005F1362" w:rsidRDefault="00D85C65" w:rsidP="006071ED">
      <w:pPr>
        <w:jc w:val="center"/>
        <w:rPr>
          <w:b/>
          <w:bCs/>
        </w:rPr>
      </w:pPr>
    </w:p>
    <w:p w:rsidR="00F55C5E" w:rsidRPr="005F1362" w:rsidRDefault="00F55C5E" w:rsidP="006071ED">
      <w:pPr>
        <w:jc w:val="center"/>
        <w:rPr>
          <w:b/>
          <w:bCs/>
        </w:rPr>
      </w:pPr>
    </w:p>
    <w:p w:rsidR="00F55C5E" w:rsidRPr="005F1362" w:rsidRDefault="00F55C5E" w:rsidP="006071ED">
      <w:pPr>
        <w:jc w:val="center"/>
        <w:rPr>
          <w:b/>
          <w:bCs/>
        </w:rPr>
      </w:pPr>
    </w:p>
    <w:p w:rsidR="00F55C5E" w:rsidRPr="005F1362" w:rsidRDefault="00F55C5E" w:rsidP="006071ED">
      <w:pPr>
        <w:jc w:val="center"/>
        <w:rPr>
          <w:b/>
          <w:bCs/>
        </w:rPr>
      </w:pPr>
    </w:p>
    <w:p w:rsidR="00F55C5E" w:rsidRPr="005F1362" w:rsidRDefault="00F55C5E" w:rsidP="006071ED">
      <w:pPr>
        <w:jc w:val="center"/>
        <w:rPr>
          <w:b/>
          <w:bCs/>
        </w:rPr>
      </w:pPr>
    </w:p>
    <w:p w:rsidR="00F55C5E" w:rsidRPr="005F1362" w:rsidRDefault="00F55C5E" w:rsidP="006071ED">
      <w:pPr>
        <w:jc w:val="center"/>
        <w:rPr>
          <w:b/>
          <w:bCs/>
        </w:rPr>
      </w:pPr>
    </w:p>
    <w:p w:rsidR="00D85C65" w:rsidRDefault="00D85C65" w:rsidP="006071ED">
      <w:pPr>
        <w:jc w:val="center"/>
        <w:rPr>
          <w:sz w:val="28"/>
          <w:szCs w:val="28"/>
        </w:rPr>
      </w:pPr>
    </w:p>
    <w:p w:rsidR="00E73D65" w:rsidRDefault="00E73D65" w:rsidP="006071ED">
      <w:pPr>
        <w:jc w:val="center"/>
        <w:rPr>
          <w:sz w:val="28"/>
          <w:szCs w:val="28"/>
        </w:rPr>
      </w:pPr>
    </w:p>
    <w:p w:rsidR="00E73D65" w:rsidRDefault="00E73D65" w:rsidP="006071ED">
      <w:pPr>
        <w:jc w:val="center"/>
        <w:rPr>
          <w:sz w:val="28"/>
          <w:szCs w:val="28"/>
        </w:rPr>
      </w:pPr>
    </w:p>
    <w:p w:rsidR="00E73D65" w:rsidRDefault="00E73D65" w:rsidP="006071ED">
      <w:pPr>
        <w:jc w:val="center"/>
        <w:rPr>
          <w:sz w:val="28"/>
          <w:szCs w:val="28"/>
        </w:rPr>
      </w:pPr>
    </w:p>
    <w:p w:rsidR="00D85C65" w:rsidRDefault="00D85C65" w:rsidP="006071ED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</w:t>
      </w:r>
      <w:r w:rsidR="006071ED">
        <w:rPr>
          <w:sz w:val="28"/>
          <w:szCs w:val="28"/>
        </w:rPr>
        <w:t>3</w:t>
      </w:r>
    </w:p>
    <w:p w:rsidR="00D85C65" w:rsidRDefault="00D85C65" w:rsidP="006071E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D65" w:rsidRDefault="00E73D65" w:rsidP="006071ED">
      <w:pPr>
        <w:ind w:right="49"/>
        <w:jc w:val="both"/>
        <w:rPr>
          <w:szCs w:val="28"/>
        </w:rPr>
      </w:pPr>
    </w:p>
    <w:p w:rsidR="00D85C65" w:rsidRDefault="00D85C65" w:rsidP="00316B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16BE7">
        <w:rPr>
          <w:b/>
          <w:color w:val="000000"/>
          <w:sz w:val="28"/>
          <w:szCs w:val="28"/>
        </w:rPr>
        <w:t>Содержание</w:t>
      </w:r>
    </w:p>
    <w:p w:rsidR="00D85C65" w:rsidRDefault="00D85C65" w:rsidP="00316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7967"/>
        <w:gridCol w:w="1672"/>
      </w:tblGrid>
      <w:tr w:rsidR="00D85C65" w:rsidTr="00E73D65">
        <w:tc>
          <w:tcPr>
            <w:tcW w:w="7967" w:type="dxa"/>
          </w:tcPr>
          <w:p w:rsidR="00D85C65" w:rsidRPr="006071ED" w:rsidRDefault="00D85C65" w:rsidP="00E73D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D85C65" w:rsidRPr="00E73D65" w:rsidRDefault="00D85C65" w:rsidP="00E73D65">
            <w:pPr>
              <w:ind w:left="57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C65" w:rsidTr="00E73D65">
        <w:tc>
          <w:tcPr>
            <w:tcW w:w="7967" w:type="dxa"/>
          </w:tcPr>
          <w:p w:rsidR="00D85C65" w:rsidRPr="006071ED" w:rsidRDefault="00D85C65" w:rsidP="00E73D65">
            <w:pPr>
              <w:jc w:val="both"/>
              <w:rPr>
                <w:color w:val="000000"/>
                <w:sz w:val="28"/>
                <w:szCs w:val="28"/>
              </w:rPr>
            </w:pPr>
            <w:r w:rsidRPr="006071ED">
              <w:rPr>
                <w:color w:val="000000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1672" w:type="dxa"/>
          </w:tcPr>
          <w:p w:rsidR="00D85C65" w:rsidRPr="00E73D65" w:rsidRDefault="00E73D65" w:rsidP="00E73D65">
            <w:pPr>
              <w:ind w:left="5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85C65" w:rsidTr="00E73D65">
        <w:tc>
          <w:tcPr>
            <w:tcW w:w="7967" w:type="dxa"/>
          </w:tcPr>
          <w:p w:rsidR="00D85C65" w:rsidRPr="006071ED" w:rsidRDefault="00D85C65" w:rsidP="00E73D65">
            <w:pPr>
              <w:jc w:val="both"/>
              <w:rPr>
                <w:color w:val="000000"/>
                <w:sz w:val="28"/>
                <w:szCs w:val="28"/>
              </w:rPr>
            </w:pPr>
            <w:r w:rsidRPr="006071ED">
              <w:rPr>
                <w:color w:val="000000"/>
                <w:sz w:val="28"/>
                <w:szCs w:val="28"/>
              </w:rPr>
              <w:t>Содержание контрольной работы и требования к её оформл</w:t>
            </w:r>
            <w:r w:rsidRPr="006071ED">
              <w:rPr>
                <w:color w:val="000000"/>
                <w:sz w:val="28"/>
                <w:szCs w:val="28"/>
              </w:rPr>
              <w:t>е</w:t>
            </w:r>
            <w:r w:rsidRPr="006071ED">
              <w:rPr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1672" w:type="dxa"/>
          </w:tcPr>
          <w:p w:rsidR="00D85C65" w:rsidRPr="00E73D65" w:rsidRDefault="00D85C65" w:rsidP="00E73D65">
            <w:pPr>
              <w:ind w:left="572"/>
              <w:jc w:val="center"/>
              <w:rPr>
                <w:color w:val="000000"/>
                <w:sz w:val="28"/>
                <w:szCs w:val="28"/>
              </w:rPr>
            </w:pPr>
            <w:r w:rsidRPr="00E73D65">
              <w:rPr>
                <w:color w:val="000000"/>
                <w:sz w:val="28"/>
                <w:szCs w:val="28"/>
              </w:rPr>
              <w:t>8</w:t>
            </w:r>
          </w:p>
        </w:tc>
      </w:tr>
      <w:tr w:rsidR="00D85C65" w:rsidTr="00E73D65">
        <w:tc>
          <w:tcPr>
            <w:tcW w:w="7967" w:type="dxa"/>
          </w:tcPr>
          <w:p w:rsidR="00D85C65" w:rsidRPr="006071ED" w:rsidRDefault="00D85C65" w:rsidP="00E73D65">
            <w:pPr>
              <w:jc w:val="both"/>
              <w:rPr>
                <w:color w:val="000000"/>
                <w:sz w:val="28"/>
                <w:szCs w:val="28"/>
              </w:rPr>
            </w:pPr>
            <w:r w:rsidRPr="006071ED">
              <w:rPr>
                <w:bCs/>
                <w:color w:val="000000"/>
                <w:sz w:val="28"/>
                <w:szCs w:val="28"/>
              </w:rPr>
              <w:t>Методические указания по выполнению работы</w:t>
            </w:r>
          </w:p>
        </w:tc>
        <w:tc>
          <w:tcPr>
            <w:tcW w:w="1672" w:type="dxa"/>
          </w:tcPr>
          <w:p w:rsidR="00D85C65" w:rsidRPr="00E73D65" w:rsidRDefault="00D85C65" w:rsidP="00E73D65">
            <w:pPr>
              <w:ind w:left="572"/>
              <w:jc w:val="center"/>
              <w:rPr>
                <w:color w:val="000000"/>
                <w:sz w:val="28"/>
                <w:szCs w:val="28"/>
              </w:rPr>
            </w:pPr>
            <w:r w:rsidRPr="00E73D65">
              <w:rPr>
                <w:color w:val="000000"/>
                <w:sz w:val="28"/>
                <w:szCs w:val="28"/>
              </w:rPr>
              <w:t>9</w:t>
            </w:r>
          </w:p>
        </w:tc>
      </w:tr>
      <w:tr w:rsidR="00D85C65" w:rsidTr="00E73D65">
        <w:tc>
          <w:tcPr>
            <w:tcW w:w="7967" w:type="dxa"/>
          </w:tcPr>
          <w:p w:rsidR="00D85C65" w:rsidRPr="006071ED" w:rsidRDefault="00D85C65" w:rsidP="00E73D65">
            <w:pPr>
              <w:jc w:val="both"/>
              <w:rPr>
                <w:color w:val="000000"/>
                <w:sz w:val="28"/>
                <w:szCs w:val="28"/>
              </w:rPr>
            </w:pPr>
            <w:r w:rsidRPr="006071ED">
              <w:rPr>
                <w:sz w:val="28"/>
                <w:szCs w:val="28"/>
              </w:rPr>
              <w:t xml:space="preserve">Варианты заданий </w:t>
            </w:r>
          </w:p>
        </w:tc>
        <w:tc>
          <w:tcPr>
            <w:tcW w:w="1672" w:type="dxa"/>
          </w:tcPr>
          <w:p w:rsidR="00D85C65" w:rsidRPr="00E73D65" w:rsidRDefault="00D85C65" w:rsidP="00E73D65">
            <w:pPr>
              <w:ind w:left="572"/>
              <w:jc w:val="center"/>
              <w:rPr>
                <w:color w:val="000000"/>
                <w:sz w:val="28"/>
                <w:szCs w:val="28"/>
              </w:rPr>
            </w:pPr>
            <w:r w:rsidRPr="00E73D6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85C65" w:rsidTr="00E73D65">
        <w:tc>
          <w:tcPr>
            <w:tcW w:w="7967" w:type="dxa"/>
          </w:tcPr>
          <w:p w:rsidR="00D85C65" w:rsidRPr="006071ED" w:rsidRDefault="00D85C65" w:rsidP="00E73D65">
            <w:pPr>
              <w:jc w:val="both"/>
              <w:rPr>
                <w:color w:val="000000"/>
                <w:sz w:val="28"/>
                <w:szCs w:val="28"/>
              </w:rPr>
            </w:pPr>
            <w:r w:rsidRPr="006071ED">
              <w:rPr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672" w:type="dxa"/>
          </w:tcPr>
          <w:p w:rsidR="00D85C65" w:rsidRPr="00E73D65" w:rsidRDefault="00B360E7" w:rsidP="00E73D65">
            <w:pPr>
              <w:ind w:left="5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D85C65" w:rsidRDefault="00D85C65" w:rsidP="00316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5C65" w:rsidRPr="00D94151" w:rsidRDefault="00D85C65" w:rsidP="00D94151">
      <w:pPr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E73D65">
        <w:rPr>
          <w:b/>
          <w:color w:val="000000"/>
          <w:sz w:val="28"/>
          <w:szCs w:val="28"/>
        </w:rPr>
        <w:lastRenderedPageBreak/>
        <w:t xml:space="preserve">1 </w:t>
      </w:r>
      <w:r>
        <w:rPr>
          <w:b/>
          <w:sz w:val="28"/>
        </w:rPr>
        <w:t>СОДЕРЖАНИЕ УЧЕБНОЙ ДИСЦИПЛИНЫ</w:t>
      </w:r>
    </w:p>
    <w:p w:rsidR="00D85C65" w:rsidRDefault="00D85C65" w:rsidP="00C653D6">
      <w:pPr>
        <w:widowControl/>
        <w:spacing w:line="360" w:lineRule="exact"/>
        <w:jc w:val="center"/>
        <w:rPr>
          <w:b/>
          <w:sz w:val="28"/>
        </w:rPr>
      </w:pPr>
    </w:p>
    <w:p w:rsidR="00D85C65" w:rsidRPr="00777081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 w:rsidR="00E73D65">
        <w:rPr>
          <w:b/>
          <w:sz w:val="28"/>
          <w:szCs w:val="28"/>
        </w:rPr>
        <w:t>Общие принципы радиосвязи</w:t>
      </w:r>
    </w:p>
    <w:p w:rsidR="00D85C65" w:rsidRPr="00C653D6" w:rsidRDefault="00D85C65" w:rsidP="00D551DA">
      <w:pPr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Сообщение, сигнал. Использование электромагнитных волн для передачи электрического сигнала на расстояние. Принципы построения систем радиосв</w:t>
      </w:r>
      <w:r w:rsidRPr="00C653D6">
        <w:rPr>
          <w:sz w:val="28"/>
          <w:szCs w:val="28"/>
        </w:rPr>
        <w:t>я</w:t>
      </w:r>
      <w:r w:rsidRPr="00C653D6">
        <w:rPr>
          <w:sz w:val="28"/>
          <w:szCs w:val="28"/>
        </w:rPr>
        <w:t>зи: структурная схема радиоканала. Физические преобразования сигнала в канале связи: генерация несущей и модуляция, излучение, распространение сигнала в среде передачи, прием сигнала, демодуляция. Основные принципы цифровой радиосвязи.</w:t>
      </w:r>
    </w:p>
    <w:p w:rsidR="00D85C65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Раздел</w:t>
      </w:r>
      <w:r w:rsidR="00D551DA">
        <w:rPr>
          <w:b/>
          <w:sz w:val="28"/>
          <w:szCs w:val="28"/>
        </w:rPr>
        <w:t xml:space="preserve"> 2 Физика электромагнитных волн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Уравнения Максвелла, их физический смысл. Волновое уравнение. Эле</w:t>
      </w:r>
      <w:r w:rsidRPr="00C653D6">
        <w:rPr>
          <w:sz w:val="28"/>
          <w:szCs w:val="28"/>
        </w:rPr>
        <w:t>к</w:t>
      </w:r>
      <w:r w:rsidRPr="00C653D6">
        <w:rPr>
          <w:sz w:val="28"/>
          <w:szCs w:val="28"/>
        </w:rPr>
        <w:t xml:space="preserve">тромагнитные волны (ЭМВ) в свободном пространстве: поперечная структура электромагнитных волн, волновое сопротивление свободного пространства, вектор Пойнтинга, напряженность поля, поляризация плоских волн. Шкала электромагнитных волн. </w:t>
      </w:r>
    </w:p>
    <w:p w:rsidR="00D85C65" w:rsidRPr="006071ED" w:rsidRDefault="00D85C65" w:rsidP="00D551DA">
      <w:pPr>
        <w:widowControl/>
        <w:ind w:left="-567" w:firstLine="567"/>
        <w:jc w:val="both"/>
        <w:rPr>
          <w:b/>
          <w:iCs/>
          <w:sz w:val="28"/>
          <w:szCs w:val="28"/>
        </w:rPr>
      </w:pPr>
    </w:p>
    <w:p w:rsidR="00D85C65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 xml:space="preserve">Раздел 3 </w:t>
      </w:r>
      <w:r w:rsidR="00D551DA">
        <w:rPr>
          <w:b/>
          <w:sz w:val="28"/>
          <w:szCs w:val="28"/>
        </w:rPr>
        <w:t>Генерация электромагнитных волн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Тема 3.1</w:t>
      </w:r>
      <w:r w:rsidRPr="00C653D6">
        <w:rPr>
          <w:sz w:val="28"/>
          <w:szCs w:val="28"/>
        </w:rPr>
        <w:t xml:space="preserve"> </w:t>
      </w:r>
      <w:r w:rsidRPr="00C653D6">
        <w:rPr>
          <w:b/>
          <w:sz w:val="28"/>
          <w:szCs w:val="28"/>
        </w:rPr>
        <w:t>Генерация электромагнитных волн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Генерация электромагнитных волн Элементарные излучатели: электрич</w:t>
      </w:r>
      <w:r w:rsidRPr="00C653D6">
        <w:rPr>
          <w:sz w:val="28"/>
          <w:szCs w:val="28"/>
        </w:rPr>
        <w:t>е</w:t>
      </w:r>
      <w:r w:rsidRPr="00C653D6">
        <w:rPr>
          <w:sz w:val="28"/>
          <w:szCs w:val="28"/>
        </w:rPr>
        <w:t>ский и магнитный диполи Герца, линейный электрический вибратор. Характ</w:t>
      </w:r>
      <w:r w:rsidRPr="00C653D6">
        <w:rPr>
          <w:sz w:val="28"/>
          <w:szCs w:val="28"/>
        </w:rPr>
        <w:t>е</w:t>
      </w:r>
      <w:r w:rsidRPr="00C653D6">
        <w:rPr>
          <w:sz w:val="28"/>
          <w:szCs w:val="28"/>
        </w:rPr>
        <w:t>ристики излучателей: сопротивление излучения, диаграмма направленности.</w:t>
      </w:r>
    </w:p>
    <w:p w:rsidR="00D85C65" w:rsidRPr="00C653D6" w:rsidRDefault="00D85C65" w:rsidP="00D551DA">
      <w:pPr>
        <w:ind w:left="-567" w:firstLine="567"/>
        <w:jc w:val="both"/>
        <w:rPr>
          <w:sz w:val="28"/>
          <w:szCs w:val="28"/>
        </w:rPr>
      </w:pPr>
      <w:r w:rsidRPr="00C653D6">
        <w:rPr>
          <w:b/>
          <w:sz w:val="28"/>
          <w:szCs w:val="28"/>
        </w:rPr>
        <w:t>Тема 3.2</w:t>
      </w:r>
      <w:r w:rsidRPr="00C653D6">
        <w:rPr>
          <w:sz w:val="28"/>
          <w:szCs w:val="28"/>
        </w:rPr>
        <w:t xml:space="preserve"> </w:t>
      </w:r>
      <w:r w:rsidRPr="00C653D6">
        <w:rPr>
          <w:b/>
          <w:sz w:val="28"/>
          <w:szCs w:val="28"/>
        </w:rPr>
        <w:t>Антенны</w:t>
      </w:r>
    </w:p>
    <w:p w:rsidR="00D85C65" w:rsidRPr="00C653D6" w:rsidRDefault="00D85C65" w:rsidP="00D551DA">
      <w:pPr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Параметры и характеристики передающих и приемных антенн, типы а</w:t>
      </w:r>
      <w:r w:rsidRPr="00C653D6">
        <w:rPr>
          <w:sz w:val="28"/>
          <w:szCs w:val="28"/>
        </w:rPr>
        <w:t>н</w:t>
      </w:r>
      <w:r w:rsidRPr="00C653D6">
        <w:rPr>
          <w:sz w:val="28"/>
          <w:szCs w:val="28"/>
        </w:rPr>
        <w:t>тенн.</w:t>
      </w:r>
    </w:p>
    <w:p w:rsidR="00D85C65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Раздел 4 Распространение радиоволн и дальность радиосвязи</w:t>
      </w:r>
    </w:p>
    <w:p w:rsidR="00D85C65" w:rsidRPr="00C653D6" w:rsidRDefault="00D85C65" w:rsidP="00D551DA">
      <w:pPr>
        <w:pStyle w:val="a7"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 xml:space="preserve">Тема 4.1 Диапазоны радиоволн </w:t>
      </w:r>
    </w:p>
    <w:p w:rsidR="005F1362" w:rsidRDefault="00D85C65" w:rsidP="00D551DA">
      <w:pPr>
        <w:pStyle w:val="a7"/>
        <w:ind w:left="-567" w:firstLine="567"/>
        <w:jc w:val="both"/>
        <w:rPr>
          <w:b w:val="0"/>
          <w:sz w:val="28"/>
          <w:szCs w:val="28"/>
        </w:rPr>
      </w:pPr>
      <w:r w:rsidRPr="00C653D6">
        <w:rPr>
          <w:b w:val="0"/>
          <w:sz w:val="28"/>
          <w:szCs w:val="28"/>
        </w:rPr>
        <w:t>Диапазоны радиоволн. Распространение радиоволн разных диапазонов. Дальность связи.</w:t>
      </w:r>
    </w:p>
    <w:p w:rsidR="00D85C65" w:rsidRPr="00C653D6" w:rsidRDefault="00D85C65" w:rsidP="00D551DA">
      <w:pPr>
        <w:pStyle w:val="a7"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 xml:space="preserve">Тема 4.2 Классификация радиоволн </w:t>
      </w:r>
    </w:p>
    <w:p w:rsidR="00D85C65" w:rsidRPr="006071ED" w:rsidRDefault="00D85C65" w:rsidP="00D551DA">
      <w:pPr>
        <w:widowControl/>
        <w:ind w:left="-567" w:firstLine="567"/>
        <w:jc w:val="both"/>
        <w:rPr>
          <w:bCs/>
          <w:sz w:val="28"/>
          <w:szCs w:val="28"/>
        </w:rPr>
      </w:pPr>
      <w:r w:rsidRPr="00C653D6">
        <w:rPr>
          <w:sz w:val="28"/>
          <w:szCs w:val="28"/>
        </w:rPr>
        <w:t>Классификация радиоволн по частоте и способам распространения. Эле</w:t>
      </w:r>
      <w:r w:rsidRPr="00C653D6">
        <w:rPr>
          <w:sz w:val="28"/>
          <w:szCs w:val="28"/>
        </w:rPr>
        <w:t>к</w:t>
      </w:r>
      <w:r w:rsidRPr="00C653D6">
        <w:rPr>
          <w:sz w:val="28"/>
          <w:szCs w:val="28"/>
        </w:rPr>
        <w:t xml:space="preserve">трические свойства атмосферы. Земные волны, пространственные волны. </w:t>
      </w:r>
      <w:r w:rsidRPr="00C653D6">
        <w:rPr>
          <w:sz w:val="28"/>
          <w:szCs w:val="28"/>
        </w:rPr>
        <w:tab/>
      </w:r>
      <w:r w:rsidRPr="00C653D6">
        <w:rPr>
          <w:bCs/>
          <w:sz w:val="28"/>
          <w:szCs w:val="28"/>
        </w:rPr>
        <w:t>Уравнение передачи при распространении радиоволн в свободном пр</w:t>
      </w:r>
      <w:r w:rsidRPr="00C653D6">
        <w:rPr>
          <w:bCs/>
          <w:sz w:val="28"/>
          <w:szCs w:val="28"/>
        </w:rPr>
        <w:t>о</w:t>
      </w:r>
      <w:r w:rsidRPr="00C653D6">
        <w:rPr>
          <w:bCs/>
          <w:sz w:val="28"/>
          <w:szCs w:val="28"/>
        </w:rPr>
        <w:t>странстве. Понятие о множителе ослабления поля свободного пространства. Дальность радиосвязи в реальных условиях.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Тема 4.3</w:t>
      </w:r>
      <w:r w:rsidRPr="00C653D6">
        <w:rPr>
          <w:sz w:val="28"/>
          <w:szCs w:val="28"/>
        </w:rPr>
        <w:t xml:space="preserve"> </w:t>
      </w:r>
      <w:r w:rsidRPr="00C653D6">
        <w:rPr>
          <w:b/>
          <w:sz w:val="28"/>
          <w:szCs w:val="28"/>
        </w:rPr>
        <w:t>Распространение ЭМВ в однородных средах без потерь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Распространение ЭМВ в однородных средах без потерь: волновое сопр</w:t>
      </w:r>
      <w:r w:rsidRPr="00C653D6">
        <w:rPr>
          <w:sz w:val="28"/>
          <w:szCs w:val="28"/>
        </w:rPr>
        <w:t>о</w:t>
      </w:r>
      <w:r w:rsidRPr="00C653D6">
        <w:rPr>
          <w:sz w:val="28"/>
          <w:szCs w:val="28"/>
        </w:rPr>
        <w:t>тивление среды, вектор Пойнтинга, фазовая скорость, длина волны, скорость переноса энергии монохроматической волны, групповая скорость.</w:t>
      </w:r>
    </w:p>
    <w:p w:rsidR="00D85C65" w:rsidRPr="00C653D6" w:rsidRDefault="00D85C65" w:rsidP="00D551DA">
      <w:pPr>
        <w:pStyle w:val="a7"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Тема 4.4 Распространение ЭМВ в среде с потерями</w:t>
      </w:r>
    </w:p>
    <w:p w:rsidR="00D85C65" w:rsidRPr="00C653D6" w:rsidRDefault="00D85C65" w:rsidP="00D551DA">
      <w:pPr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Распространение ЭМВ в среде с потерями. Диэлектрическая проница</w:t>
      </w:r>
      <w:r w:rsidRPr="00C653D6">
        <w:rPr>
          <w:sz w:val="28"/>
          <w:szCs w:val="28"/>
        </w:rPr>
        <w:t>е</w:t>
      </w:r>
      <w:r w:rsidRPr="00C653D6">
        <w:rPr>
          <w:sz w:val="28"/>
          <w:szCs w:val="28"/>
        </w:rPr>
        <w:t xml:space="preserve">мость среды с конечной проводимостью. Фазовая скорость, плотность потока </w:t>
      </w:r>
      <w:r w:rsidRPr="00C653D6">
        <w:rPr>
          <w:sz w:val="28"/>
          <w:szCs w:val="28"/>
        </w:rPr>
        <w:lastRenderedPageBreak/>
        <w:t>энергии, коэффициент затухания волновое сопротивление, групповая скорость.</w:t>
      </w:r>
    </w:p>
    <w:p w:rsidR="00D85C65" w:rsidRDefault="00D85C65" w:rsidP="00D551DA">
      <w:pPr>
        <w:pStyle w:val="a7"/>
        <w:ind w:left="-567" w:firstLine="567"/>
        <w:jc w:val="both"/>
        <w:rPr>
          <w:sz w:val="28"/>
          <w:szCs w:val="28"/>
        </w:rPr>
      </w:pP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Раздел 5 Физические принципы генерации и формирования радиоси</w:t>
      </w:r>
      <w:r w:rsidRPr="00C653D6">
        <w:rPr>
          <w:b/>
          <w:sz w:val="28"/>
          <w:szCs w:val="28"/>
        </w:rPr>
        <w:t>г</w:t>
      </w:r>
      <w:r w:rsidRPr="00C653D6">
        <w:rPr>
          <w:b/>
          <w:sz w:val="28"/>
          <w:szCs w:val="28"/>
        </w:rPr>
        <w:t xml:space="preserve">налов 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b/>
          <w:sz w:val="28"/>
          <w:szCs w:val="28"/>
        </w:rPr>
        <w:t>Тема 5.1</w:t>
      </w:r>
      <w:r w:rsidRPr="00C653D6">
        <w:rPr>
          <w:sz w:val="28"/>
          <w:szCs w:val="28"/>
        </w:rPr>
        <w:t xml:space="preserve"> </w:t>
      </w:r>
      <w:r w:rsidRPr="00C653D6">
        <w:rPr>
          <w:b/>
          <w:sz w:val="28"/>
          <w:szCs w:val="28"/>
        </w:rPr>
        <w:t>Генерация электромагнитных колебаний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Генерация электромагнитных колебаний: принцип действия автогенерат</w:t>
      </w:r>
      <w:r w:rsidRPr="00C653D6">
        <w:rPr>
          <w:sz w:val="28"/>
          <w:szCs w:val="28"/>
        </w:rPr>
        <w:t>о</w:t>
      </w:r>
      <w:r w:rsidRPr="00C653D6">
        <w:rPr>
          <w:sz w:val="28"/>
          <w:szCs w:val="28"/>
        </w:rPr>
        <w:t>ра, условие самовозбуждения, устойчивость амплитуды колебаний, схемы автогенераторов, стабилизация частоты. Методы модуляции: амплитудная модуляция, частотная модуляция. Преобразование электромагнитных колеб</w:t>
      </w:r>
      <w:r w:rsidRPr="00C653D6">
        <w:rPr>
          <w:sz w:val="28"/>
          <w:szCs w:val="28"/>
        </w:rPr>
        <w:t>а</w:t>
      </w:r>
      <w:r w:rsidRPr="00C653D6">
        <w:rPr>
          <w:sz w:val="28"/>
          <w:szCs w:val="28"/>
        </w:rPr>
        <w:t>ний в электромагнитные волны – фидеры, передающие антенны.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Тема 5.2 Структурная схема радиопередатчика.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Структурная схема радиопередатчика. Преобразование сообщения в эле</w:t>
      </w:r>
      <w:r w:rsidRPr="00C653D6">
        <w:rPr>
          <w:sz w:val="28"/>
          <w:szCs w:val="28"/>
        </w:rPr>
        <w:t>к</w:t>
      </w:r>
      <w:r w:rsidRPr="00C653D6">
        <w:rPr>
          <w:sz w:val="28"/>
          <w:szCs w:val="28"/>
        </w:rPr>
        <w:t>трический сигнал. Генерация электромагнитных колебаний: принцип действия автогенератора, условие самовозбуждения, устойчивость амплитуды колеб</w:t>
      </w:r>
      <w:r w:rsidRPr="00C653D6">
        <w:rPr>
          <w:sz w:val="28"/>
          <w:szCs w:val="28"/>
        </w:rPr>
        <w:t>а</w:t>
      </w:r>
      <w:r w:rsidRPr="00C653D6">
        <w:rPr>
          <w:sz w:val="28"/>
          <w:szCs w:val="28"/>
        </w:rPr>
        <w:t>ний, схемы автогенераторов, стабилизация частоты.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Тема 5.3 Модуляции электромагнитных колебаний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Модуляции электромагнитных колебаний: амплитудная модуляция, ча</w:t>
      </w:r>
      <w:r w:rsidRPr="00C653D6">
        <w:rPr>
          <w:sz w:val="28"/>
          <w:szCs w:val="28"/>
        </w:rPr>
        <w:t>с</w:t>
      </w:r>
      <w:r w:rsidRPr="00C653D6">
        <w:rPr>
          <w:sz w:val="28"/>
          <w:szCs w:val="28"/>
        </w:rPr>
        <w:t>тотная модуляция.</w:t>
      </w:r>
    </w:p>
    <w:p w:rsidR="00D85C65" w:rsidRPr="00C653D6" w:rsidRDefault="00D85C65" w:rsidP="00D551DA">
      <w:pPr>
        <w:pStyle w:val="a7"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Тема 5.4 Преобразование электромагнитных колебаний в электрома</w:t>
      </w:r>
      <w:r w:rsidRPr="00C653D6">
        <w:rPr>
          <w:sz w:val="28"/>
          <w:szCs w:val="28"/>
        </w:rPr>
        <w:t>г</w:t>
      </w:r>
      <w:r w:rsidRPr="00C653D6">
        <w:rPr>
          <w:sz w:val="28"/>
          <w:szCs w:val="28"/>
        </w:rPr>
        <w:t>нитные волны</w:t>
      </w:r>
    </w:p>
    <w:p w:rsidR="00D85C65" w:rsidRPr="00C653D6" w:rsidRDefault="00D85C65" w:rsidP="00D551DA">
      <w:pPr>
        <w:pStyle w:val="a7"/>
        <w:ind w:left="-567" w:firstLine="567"/>
        <w:jc w:val="both"/>
        <w:rPr>
          <w:b w:val="0"/>
          <w:sz w:val="28"/>
          <w:szCs w:val="28"/>
        </w:rPr>
      </w:pPr>
      <w:r w:rsidRPr="00C653D6">
        <w:rPr>
          <w:b w:val="0"/>
          <w:sz w:val="28"/>
          <w:szCs w:val="28"/>
        </w:rPr>
        <w:t>Преобразование электромагнитных колебаний в электромагнитные волны – фидеры, передающие антенны. Параметры радиопередатчиков.</w:t>
      </w:r>
    </w:p>
    <w:p w:rsidR="00D85C65" w:rsidRPr="00C653D6" w:rsidRDefault="00D85C65" w:rsidP="00AF2983">
      <w:pPr>
        <w:pStyle w:val="a7"/>
        <w:spacing w:line="276" w:lineRule="auto"/>
        <w:ind w:left="360"/>
        <w:rPr>
          <w:sz w:val="28"/>
          <w:szCs w:val="28"/>
        </w:rPr>
      </w:pP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Раздел 6 Физические процессы приема радиосигналов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Тема 6.1 Выделение радиосигнала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Выделение радиосигнала (приемная антенна и ее настройка, вычисление мощности сигнала и напряженности электрического поля на выходе приемной антенны), усиление радиосигнала (чувствительность усилителя), демодуляция: схемы демодуляторов.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Тема 6.2 Структурная схема радиоприемника</w:t>
      </w:r>
    </w:p>
    <w:p w:rsidR="00D85C65" w:rsidRPr="00C653D6" w:rsidRDefault="00D85C65" w:rsidP="00D551DA">
      <w:pPr>
        <w:widowControl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>Структурная схема радиоприемника. Выделение радиосигнала, усиление радиосигнала, демодуляция. Параметры радиоприемников.</w:t>
      </w:r>
    </w:p>
    <w:p w:rsidR="00D85C65" w:rsidRDefault="00D85C65" w:rsidP="00D551DA">
      <w:pPr>
        <w:pStyle w:val="a7"/>
        <w:ind w:left="-567" w:firstLine="567"/>
        <w:jc w:val="both"/>
        <w:rPr>
          <w:b w:val="0"/>
          <w:sz w:val="28"/>
          <w:szCs w:val="28"/>
        </w:rPr>
      </w:pP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Раздел 7 Физические принципы телевидения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Тема 7.1 Физические основы и принцип передачи изображений</w:t>
      </w:r>
    </w:p>
    <w:p w:rsidR="00D85C65" w:rsidRPr="00C653D6" w:rsidRDefault="00D85C65" w:rsidP="00D551DA">
      <w:pPr>
        <w:pStyle w:val="CM32"/>
        <w:spacing w:after="0"/>
        <w:ind w:left="-567" w:firstLine="567"/>
        <w:jc w:val="both"/>
        <w:rPr>
          <w:sz w:val="28"/>
          <w:szCs w:val="28"/>
        </w:rPr>
      </w:pPr>
      <w:r w:rsidRPr="00C653D6">
        <w:rPr>
          <w:sz w:val="28"/>
          <w:szCs w:val="28"/>
        </w:rPr>
        <w:t xml:space="preserve">Физические основы и принцип передачи изображений. Классификация систем телевещания. Характеристики телевизионного сигнала. Стандарты систем вещательного телевидения. 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Тема 7.2 Структурная схема черно-белого и цветного телевизора.</w:t>
      </w:r>
    </w:p>
    <w:p w:rsidR="00D85C65" w:rsidRPr="00C653D6" w:rsidRDefault="00D85C65" w:rsidP="00D551DA">
      <w:pPr>
        <w:widowControl/>
        <w:ind w:left="-567" w:firstLine="567"/>
        <w:jc w:val="both"/>
        <w:rPr>
          <w:b/>
          <w:sz w:val="28"/>
          <w:szCs w:val="28"/>
        </w:rPr>
      </w:pPr>
      <w:r w:rsidRPr="00C653D6">
        <w:rPr>
          <w:sz w:val="28"/>
          <w:szCs w:val="28"/>
        </w:rPr>
        <w:t>Структурная схема черно-белого телевизора. Особенности передачи и приема сигналов цветного телевидения.</w:t>
      </w:r>
    </w:p>
    <w:p w:rsidR="00D85C65" w:rsidRDefault="00D85C65" w:rsidP="00D551DA">
      <w:pPr>
        <w:pStyle w:val="CM32"/>
        <w:spacing w:after="0"/>
        <w:ind w:left="-567" w:firstLine="567"/>
        <w:jc w:val="both"/>
        <w:rPr>
          <w:sz w:val="28"/>
          <w:szCs w:val="28"/>
        </w:rPr>
      </w:pPr>
    </w:p>
    <w:p w:rsidR="00D85C65" w:rsidRPr="00C653D6" w:rsidRDefault="00D85C65" w:rsidP="00D551DA">
      <w:pPr>
        <w:ind w:left="-567" w:firstLine="567"/>
        <w:jc w:val="both"/>
        <w:rPr>
          <w:b/>
          <w:sz w:val="28"/>
          <w:szCs w:val="28"/>
        </w:rPr>
      </w:pPr>
      <w:r w:rsidRPr="00C653D6">
        <w:rPr>
          <w:b/>
          <w:sz w:val="28"/>
          <w:szCs w:val="28"/>
        </w:rPr>
        <w:t>Раздел 8 Виды систем радиосвязи</w:t>
      </w:r>
    </w:p>
    <w:p w:rsidR="00D85C65" w:rsidRPr="00C653D6" w:rsidRDefault="00D85C65" w:rsidP="00D551DA">
      <w:pPr>
        <w:pStyle w:val="a7"/>
        <w:ind w:left="-567" w:firstLine="567"/>
        <w:jc w:val="both"/>
        <w:rPr>
          <w:b w:val="0"/>
          <w:sz w:val="28"/>
          <w:szCs w:val="28"/>
        </w:rPr>
      </w:pPr>
      <w:r w:rsidRPr="00C653D6">
        <w:rPr>
          <w:b w:val="0"/>
          <w:sz w:val="28"/>
          <w:szCs w:val="28"/>
        </w:rPr>
        <w:lastRenderedPageBreak/>
        <w:t>РРЛ и спутниковая радиосвязь. Общие принципы построения радиореле</w:t>
      </w:r>
      <w:r w:rsidRPr="00C653D6">
        <w:rPr>
          <w:b w:val="0"/>
          <w:sz w:val="28"/>
          <w:szCs w:val="28"/>
        </w:rPr>
        <w:t>й</w:t>
      </w:r>
      <w:r w:rsidRPr="00C653D6">
        <w:rPr>
          <w:b w:val="0"/>
          <w:sz w:val="28"/>
          <w:szCs w:val="28"/>
        </w:rPr>
        <w:t>ных линий связи. Особенности распространения сигнала по интервалу радиор</w:t>
      </w:r>
      <w:r w:rsidRPr="00C653D6">
        <w:rPr>
          <w:b w:val="0"/>
          <w:sz w:val="28"/>
          <w:szCs w:val="28"/>
        </w:rPr>
        <w:t>е</w:t>
      </w:r>
      <w:r w:rsidRPr="00C653D6">
        <w:rPr>
          <w:b w:val="0"/>
          <w:sz w:val="28"/>
          <w:szCs w:val="28"/>
        </w:rPr>
        <w:t>лейной линии связи. Энергетический расчет РРЛ. Организация спутниковых систем связи. Виды орбит. Основные энергетические соотношения на интерв</w:t>
      </w:r>
      <w:r w:rsidRPr="00C653D6">
        <w:rPr>
          <w:b w:val="0"/>
          <w:sz w:val="28"/>
          <w:szCs w:val="28"/>
        </w:rPr>
        <w:t>а</w:t>
      </w:r>
      <w:r w:rsidRPr="00C653D6">
        <w:rPr>
          <w:b w:val="0"/>
          <w:sz w:val="28"/>
          <w:szCs w:val="28"/>
        </w:rPr>
        <w:t>ле радиосвязи Земля-Спутник. Особенности передачи сигналов по спутник</w:t>
      </w:r>
      <w:r w:rsidRPr="00C653D6">
        <w:rPr>
          <w:b w:val="0"/>
          <w:sz w:val="28"/>
          <w:szCs w:val="28"/>
        </w:rPr>
        <w:t>о</w:t>
      </w:r>
      <w:r w:rsidRPr="00C653D6">
        <w:rPr>
          <w:b w:val="0"/>
          <w:sz w:val="28"/>
          <w:szCs w:val="28"/>
        </w:rPr>
        <w:t>вым системам связи. Подвижная радиосвязь.</w:t>
      </w:r>
    </w:p>
    <w:p w:rsidR="00D85C65" w:rsidRDefault="00D85C65" w:rsidP="00AF2983">
      <w:pPr>
        <w:pStyle w:val="a7"/>
        <w:spacing w:line="276" w:lineRule="auto"/>
        <w:ind w:left="0" w:firstLine="567"/>
        <w:rPr>
          <w:sz w:val="28"/>
          <w:szCs w:val="28"/>
        </w:rPr>
      </w:pPr>
    </w:p>
    <w:p w:rsidR="00D85C65" w:rsidRPr="00655F17" w:rsidRDefault="00D85C6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85C65" w:rsidRPr="00C32E5E" w:rsidRDefault="00D551DA" w:rsidP="00AF298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 </w:t>
      </w:r>
      <w:r w:rsidRPr="00C32E5E">
        <w:rPr>
          <w:b/>
          <w:color w:val="000000"/>
          <w:sz w:val="28"/>
          <w:szCs w:val="28"/>
        </w:rPr>
        <w:t>СОДЕРЖАНИЕ КОНТРОЛЬНОЙ РАБОТЫ И ТРЕБОВАНИЯ К ЕЁ ОФОРМЛЕНИЮ</w:t>
      </w:r>
    </w:p>
    <w:p w:rsidR="00D85C65" w:rsidRPr="00655F17" w:rsidRDefault="00D85C65" w:rsidP="00D900B2">
      <w:pPr>
        <w:shd w:val="clear" w:color="auto" w:fill="FFFFFF"/>
        <w:rPr>
          <w:color w:val="000000"/>
          <w:sz w:val="24"/>
          <w:szCs w:val="24"/>
        </w:rPr>
      </w:pPr>
    </w:p>
    <w:p w:rsidR="00D85C65" w:rsidRPr="00976AC8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976AC8">
        <w:rPr>
          <w:color w:val="000000"/>
          <w:sz w:val="28"/>
          <w:szCs w:val="28"/>
        </w:rPr>
        <w:t>Контрольная работа содержит 5 заданий. Исходные данные для выполн</w:t>
      </w:r>
      <w:r w:rsidRPr="00976AC8">
        <w:rPr>
          <w:color w:val="000000"/>
          <w:sz w:val="28"/>
          <w:szCs w:val="28"/>
        </w:rPr>
        <w:t>е</w:t>
      </w:r>
      <w:r w:rsidRPr="00976AC8">
        <w:rPr>
          <w:color w:val="000000"/>
          <w:sz w:val="28"/>
          <w:szCs w:val="28"/>
        </w:rPr>
        <w:t>ния заданий контрольной работы определяется по последней цифре шифра студента.</w:t>
      </w:r>
    </w:p>
    <w:p w:rsidR="00D85C65" w:rsidRPr="00976AC8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976AC8">
        <w:rPr>
          <w:color w:val="000000"/>
          <w:sz w:val="28"/>
          <w:szCs w:val="28"/>
        </w:rPr>
        <w:t>Во избежание ошибок при выборе исходных данных по своему учебному шифру рекомендуется в контрольной работе после каждого выбора задания указать учебный шифр.</w:t>
      </w:r>
    </w:p>
    <w:p w:rsidR="00D85C65" w:rsidRPr="00976AC8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976AC8">
        <w:rPr>
          <w:color w:val="000000"/>
          <w:sz w:val="28"/>
          <w:szCs w:val="28"/>
        </w:rPr>
        <w:t>Контрольная работа выполняется в отдельной тетради в строгой послед</w:t>
      </w:r>
      <w:r w:rsidRPr="00976AC8">
        <w:rPr>
          <w:color w:val="000000"/>
          <w:sz w:val="28"/>
          <w:szCs w:val="28"/>
        </w:rPr>
        <w:t>о</w:t>
      </w:r>
      <w:r w:rsidRPr="00976AC8">
        <w:rPr>
          <w:color w:val="000000"/>
          <w:sz w:val="28"/>
          <w:szCs w:val="28"/>
        </w:rPr>
        <w:t>вательности, соответствующей заданию. Разъяснения, необходимые по выпо</w:t>
      </w:r>
      <w:r w:rsidRPr="00976AC8">
        <w:rPr>
          <w:color w:val="000000"/>
          <w:sz w:val="28"/>
          <w:szCs w:val="28"/>
        </w:rPr>
        <w:t>л</w:t>
      </w:r>
      <w:r w:rsidRPr="00976AC8">
        <w:rPr>
          <w:color w:val="000000"/>
          <w:sz w:val="28"/>
          <w:szCs w:val="28"/>
        </w:rPr>
        <w:t>нению каждого пункта задания, даны со ссылкой на учебную литературу.</w:t>
      </w:r>
    </w:p>
    <w:p w:rsidR="00D85C65" w:rsidRPr="00976AC8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976AC8">
        <w:rPr>
          <w:color w:val="000000"/>
          <w:sz w:val="28"/>
          <w:szCs w:val="28"/>
        </w:rPr>
        <w:t>Необходимые рисунки оформляются по тексту контрольной работы. Все листы, начиная с титульного, последовательно нумеруются. На каждом листе оставляют поля шириной 20 мм. Обязательна ссылка на литературу с указанием номеров страниц. Список литературы приводится в конце контрольной работы.</w:t>
      </w:r>
    </w:p>
    <w:p w:rsidR="00D85C65" w:rsidRPr="00976AC8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976AC8">
        <w:rPr>
          <w:color w:val="000000"/>
          <w:sz w:val="28"/>
          <w:szCs w:val="28"/>
        </w:rPr>
        <w:t>Прорецензированную контрольную работу со всеми исправлениями и д</w:t>
      </w:r>
      <w:r w:rsidRPr="00976AC8">
        <w:rPr>
          <w:color w:val="000000"/>
          <w:sz w:val="28"/>
          <w:szCs w:val="28"/>
        </w:rPr>
        <w:t>о</w:t>
      </w:r>
      <w:r w:rsidRPr="00976AC8">
        <w:rPr>
          <w:color w:val="000000"/>
          <w:sz w:val="28"/>
          <w:szCs w:val="28"/>
        </w:rPr>
        <w:t>полнениями, сделанными</w:t>
      </w:r>
      <w:r w:rsidR="00D551DA">
        <w:rPr>
          <w:color w:val="000000"/>
          <w:sz w:val="28"/>
          <w:szCs w:val="28"/>
        </w:rPr>
        <w:t xml:space="preserve"> по требованию рецензента</w:t>
      </w:r>
      <w:r w:rsidRPr="00976AC8">
        <w:rPr>
          <w:color w:val="000000"/>
          <w:sz w:val="28"/>
          <w:szCs w:val="28"/>
        </w:rPr>
        <w:t xml:space="preserve">   следует сохранить. Без предъявления прорецензированной контрольной работы студент не допускается к сдаче зачета.</w:t>
      </w:r>
    </w:p>
    <w:p w:rsidR="00D85C65" w:rsidRPr="00655F17" w:rsidRDefault="00D85C65" w:rsidP="00D900B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D85C65" w:rsidRPr="00471BEF" w:rsidRDefault="00D85C65" w:rsidP="00471BEF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D551DA">
        <w:rPr>
          <w:b/>
          <w:bCs/>
          <w:color w:val="000000"/>
          <w:sz w:val="28"/>
          <w:szCs w:val="28"/>
        </w:rPr>
        <w:lastRenderedPageBreak/>
        <w:t xml:space="preserve">3 </w:t>
      </w:r>
      <w:r w:rsidR="00D551DA" w:rsidRPr="00471BEF">
        <w:rPr>
          <w:b/>
          <w:bCs/>
          <w:color w:val="000000"/>
          <w:sz w:val="28"/>
          <w:szCs w:val="28"/>
        </w:rPr>
        <w:t>МЕТОДИЧЕСКИЕ УКАЗАНИЯ ПО ВЫПОЛНЕНИЮ РАБОТЫ</w:t>
      </w:r>
    </w:p>
    <w:p w:rsidR="00D85C65" w:rsidRPr="00471BEF" w:rsidRDefault="00D85C65" w:rsidP="00471BE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85C65" w:rsidRPr="00471BEF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71BEF">
        <w:rPr>
          <w:b/>
          <w:bCs/>
          <w:color w:val="000000"/>
          <w:sz w:val="28"/>
          <w:szCs w:val="28"/>
        </w:rPr>
        <w:t xml:space="preserve">Для </w:t>
      </w:r>
      <w:r w:rsidRPr="00471BEF">
        <w:rPr>
          <w:b/>
          <w:bCs/>
          <w:smallCaps/>
          <w:color w:val="000000"/>
          <w:sz w:val="28"/>
          <w:szCs w:val="28"/>
        </w:rPr>
        <w:t xml:space="preserve"> </w:t>
      </w:r>
      <w:r w:rsidRPr="00471BEF">
        <w:rPr>
          <w:b/>
          <w:bCs/>
          <w:color w:val="000000"/>
          <w:sz w:val="28"/>
          <w:szCs w:val="28"/>
        </w:rPr>
        <w:t>выполнения заданий по условиям распространения волн</w:t>
      </w:r>
      <w:r>
        <w:rPr>
          <w:b/>
          <w:bCs/>
          <w:color w:val="000000"/>
          <w:sz w:val="28"/>
          <w:szCs w:val="28"/>
        </w:rPr>
        <w:t xml:space="preserve"> </w:t>
      </w:r>
      <w:r w:rsidRPr="00471BEF">
        <w:rPr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>о</w:t>
      </w:r>
      <w:r w:rsidRPr="00471BEF">
        <w:rPr>
          <w:bCs/>
          <w:color w:val="000000"/>
          <w:sz w:val="28"/>
          <w:szCs w:val="28"/>
        </w:rPr>
        <w:t>бх</w:t>
      </w:r>
      <w:r w:rsidRPr="00471BEF">
        <w:rPr>
          <w:color w:val="000000"/>
          <w:sz w:val="28"/>
          <w:szCs w:val="28"/>
        </w:rPr>
        <w:t>о</w:t>
      </w:r>
      <w:r w:rsidRPr="00471BEF">
        <w:rPr>
          <w:color w:val="000000"/>
          <w:sz w:val="28"/>
          <w:szCs w:val="28"/>
        </w:rPr>
        <w:t>димо предварительно ознакомиться с видами радиоволн, особенностями распространения и использования радио</w:t>
      </w:r>
      <w:r>
        <w:rPr>
          <w:color w:val="000000"/>
          <w:sz w:val="28"/>
          <w:szCs w:val="28"/>
        </w:rPr>
        <w:t>волн различных видов</w:t>
      </w:r>
      <w:r w:rsidRPr="00471BEF">
        <w:rPr>
          <w:color w:val="000000"/>
          <w:sz w:val="28"/>
          <w:szCs w:val="28"/>
        </w:rPr>
        <w:t>. Ответы на вопросы должны быть полными и конкретными, раскрывающими суть вопроса.</w:t>
      </w:r>
    </w:p>
    <w:p w:rsidR="00D85C65" w:rsidRPr="00471BEF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71BEF">
        <w:rPr>
          <w:b/>
          <w:bCs/>
          <w:color w:val="000000"/>
          <w:sz w:val="28"/>
          <w:szCs w:val="28"/>
        </w:rPr>
        <w:t>Для выполнения заданий по антеннам</w:t>
      </w:r>
      <w:r>
        <w:rPr>
          <w:b/>
          <w:bCs/>
          <w:color w:val="000000"/>
          <w:sz w:val="28"/>
          <w:szCs w:val="28"/>
        </w:rPr>
        <w:t xml:space="preserve"> </w:t>
      </w:r>
      <w:r w:rsidRPr="00471BEF">
        <w:rPr>
          <w:color w:val="000000"/>
          <w:sz w:val="28"/>
          <w:szCs w:val="28"/>
        </w:rPr>
        <w:t>необходимо предварительно о</w:t>
      </w:r>
      <w:r w:rsidRPr="00471BEF">
        <w:rPr>
          <w:color w:val="000000"/>
          <w:sz w:val="28"/>
          <w:szCs w:val="28"/>
        </w:rPr>
        <w:t>з</w:t>
      </w:r>
      <w:r w:rsidRPr="00471BEF">
        <w:rPr>
          <w:color w:val="000000"/>
          <w:sz w:val="28"/>
          <w:szCs w:val="28"/>
        </w:rPr>
        <w:t>накомиться с общими принципами построения антенн, их основными характ</w:t>
      </w:r>
      <w:r w:rsidRPr="00471BEF">
        <w:rPr>
          <w:color w:val="000000"/>
          <w:sz w:val="28"/>
          <w:szCs w:val="28"/>
        </w:rPr>
        <w:t>е</w:t>
      </w:r>
      <w:r w:rsidRPr="00471BEF">
        <w:rPr>
          <w:color w:val="000000"/>
          <w:sz w:val="28"/>
          <w:szCs w:val="28"/>
        </w:rPr>
        <w:t>ристиками и параметрами, с конструкциями антенн различных длин волн. При выполнении задания начертить конструкцию антенны.</w:t>
      </w:r>
    </w:p>
    <w:p w:rsidR="00D85C65" w:rsidRPr="00471BEF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71BEF">
        <w:rPr>
          <w:b/>
          <w:bCs/>
          <w:color w:val="000000"/>
          <w:sz w:val="28"/>
          <w:szCs w:val="28"/>
        </w:rPr>
        <w:t>Для выполнения заданий по радиоприемным и передающим устро</w:t>
      </w:r>
      <w:r w:rsidRPr="00471BEF">
        <w:rPr>
          <w:b/>
          <w:bCs/>
          <w:color w:val="000000"/>
          <w:sz w:val="28"/>
          <w:szCs w:val="28"/>
        </w:rPr>
        <w:t>й</w:t>
      </w:r>
      <w:r w:rsidRPr="00471BEF">
        <w:rPr>
          <w:b/>
          <w:bCs/>
          <w:color w:val="000000"/>
          <w:sz w:val="28"/>
          <w:szCs w:val="28"/>
        </w:rPr>
        <w:t>ствам</w:t>
      </w:r>
      <w:r>
        <w:rPr>
          <w:b/>
          <w:bCs/>
          <w:color w:val="000000"/>
          <w:sz w:val="28"/>
          <w:szCs w:val="28"/>
        </w:rPr>
        <w:t xml:space="preserve"> </w:t>
      </w:r>
      <w:r w:rsidRPr="00471BEF">
        <w:rPr>
          <w:color w:val="000000"/>
          <w:sz w:val="28"/>
          <w:szCs w:val="28"/>
        </w:rPr>
        <w:t>необходимо предварительно ознакомиться с основными показателями передатчиков, рассмотреть способы модуляции, методы ее получения в разли</w:t>
      </w:r>
      <w:r w:rsidRPr="00471BEF">
        <w:rPr>
          <w:color w:val="000000"/>
          <w:sz w:val="28"/>
          <w:szCs w:val="28"/>
        </w:rPr>
        <w:t>ч</w:t>
      </w:r>
      <w:r w:rsidRPr="00471BEF">
        <w:rPr>
          <w:color w:val="000000"/>
          <w:sz w:val="28"/>
          <w:szCs w:val="28"/>
        </w:rPr>
        <w:t>ных узлах радиопередающего устройст</w:t>
      </w:r>
      <w:r>
        <w:rPr>
          <w:color w:val="000000"/>
          <w:sz w:val="28"/>
          <w:szCs w:val="28"/>
        </w:rPr>
        <w:t>ва</w:t>
      </w:r>
      <w:r w:rsidRPr="00471BEF">
        <w:rPr>
          <w:color w:val="000000"/>
          <w:sz w:val="28"/>
          <w:szCs w:val="28"/>
        </w:rPr>
        <w:t>. Изучить раздел «Радиоприемные устройства», их основные показатели, структурные электрические схемы радиоприемников. Познакомиться с назначением входной цепи, усилителями радио и промежуточной частот, способом преобразования частоты, детектир</w:t>
      </w:r>
      <w:r w:rsidRPr="00471BEF">
        <w:rPr>
          <w:color w:val="000000"/>
          <w:sz w:val="28"/>
          <w:szCs w:val="28"/>
        </w:rPr>
        <w:t>о</w:t>
      </w:r>
      <w:r w:rsidRPr="00471BEF">
        <w:rPr>
          <w:color w:val="000000"/>
          <w:sz w:val="28"/>
          <w:szCs w:val="28"/>
        </w:rPr>
        <w:t>ванием. Познакомиться с принципом организации вещания в России. Изучить раздел «Тракты формирования программ вещания», способы записи и воспр</w:t>
      </w:r>
      <w:r w:rsidRPr="00471BEF">
        <w:rPr>
          <w:color w:val="000000"/>
          <w:sz w:val="28"/>
          <w:szCs w:val="28"/>
        </w:rPr>
        <w:t>о</w:t>
      </w:r>
      <w:r w:rsidRPr="00471BEF">
        <w:rPr>
          <w:color w:val="000000"/>
          <w:sz w:val="28"/>
          <w:szCs w:val="28"/>
        </w:rPr>
        <w:t>изведения программ звукового вещания.</w:t>
      </w:r>
    </w:p>
    <w:p w:rsidR="00D85C65" w:rsidRPr="00471BEF" w:rsidRDefault="00D85C65" w:rsidP="00D551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71BEF">
        <w:rPr>
          <w:b/>
          <w:bCs/>
          <w:color w:val="000000"/>
          <w:sz w:val="28"/>
          <w:szCs w:val="28"/>
        </w:rPr>
        <w:t>Для выполнения заданий по телевидению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471BEF">
        <w:rPr>
          <w:color w:val="000000"/>
          <w:sz w:val="28"/>
          <w:szCs w:val="28"/>
        </w:rPr>
        <w:t xml:space="preserve">необходимо ознакомиться </w:t>
      </w:r>
      <w:r w:rsidRPr="00471BEF">
        <w:rPr>
          <w:b/>
          <w:bCs/>
          <w:color w:val="000000"/>
          <w:sz w:val="28"/>
          <w:szCs w:val="28"/>
        </w:rPr>
        <w:t xml:space="preserve">со </w:t>
      </w:r>
      <w:r w:rsidRPr="00471BEF">
        <w:rPr>
          <w:color w:val="000000"/>
          <w:sz w:val="28"/>
          <w:szCs w:val="28"/>
        </w:rPr>
        <w:t>способами видеозаписи, со структурой видеомагнитофона. Проработать главу «Телевидение». Изучить разделы элементы физиологии зрения и принцип телевизионной развертки, спектр частот телевизионного сигнала, полный телевизионный сигнал. Изучить способы передачи телевизионных сигналов, начертить спектр сигнала. Изучить структурные схемы телевизионных прие</w:t>
      </w:r>
      <w:r w:rsidRPr="00471BEF">
        <w:rPr>
          <w:color w:val="000000"/>
          <w:sz w:val="28"/>
          <w:szCs w:val="28"/>
        </w:rPr>
        <w:t>м</w:t>
      </w:r>
      <w:r w:rsidRPr="00471BEF">
        <w:rPr>
          <w:color w:val="000000"/>
          <w:sz w:val="28"/>
          <w:szCs w:val="28"/>
        </w:rPr>
        <w:t>ников черно-белого и цветного изображений</w:t>
      </w:r>
      <w:r>
        <w:rPr>
          <w:color w:val="000000"/>
          <w:sz w:val="28"/>
          <w:szCs w:val="28"/>
        </w:rPr>
        <w:t>. Из</w:t>
      </w:r>
      <w:r w:rsidRPr="00471BEF">
        <w:rPr>
          <w:color w:val="000000"/>
          <w:sz w:val="28"/>
          <w:szCs w:val="28"/>
        </w:rPr>
        <w:t>учить принцип передачи и воспроизведения в цвете. Изучить назначение основных элементов кодирующ</w:t>
      </w:r>
      <w:r w:rsidRPr="00471BEF">
        <w:rPr>
          <w:color w:val="000000"/>
          <w:sz w:val="28"/>
          <w:szCs w:val="28"/>
        </w:rPr>
        <w:t>е</w:t>
      </w:r>
      <w:r w:rsidRPr="00471BEF">
        <w:rPr>
          <w:color w:val="000000"/>
          <w:sz w:val="28"/>
          <w:szCs w:val="28"/>
        </w:rPr>
        <w:t xml:space="preserve">го и декодирующего устройств системы </w:t>
      </w:r>
      <w:r w:rsidRPr="00471BEF">
        <w:rPr>
          <w:color w:val="000000"/>
          <w:sz w:val="28"/>
          <w:szCs w:val="28"/>
          <w:lang w:val="en-US"/>
        </w:rPr>
        <w:t>SECAM</w:t>
      </w:r>
      <w:r>
        <w:rPr>
          <w:color w:val="000000"/>
          <w:sz w:val="28"/>
          <w:szCs w:val="28"/>
        </w:rPr>
        <w:t xml:space="preserve">. </w:t>
      </w:r>
      <w:r w:rsidRPr="00471BEF">
        <w:rPr>
          <w:color w:val="000000"/>
          <w:sz w:val="28"/>
          <w:szCs w:val="28"/>
        </w:rPr>
        <w:t>Отвечая на вопросы, необх</w:t>
      </w:r>
      <w:r w:rsidRPr="00471BEF">
        <w:rPr>
          <w:color w:val="000000"/>
          <w:sz w:val="28"/>
          <w:szCs w:val="28"/>
        </w:rPr>
        <w:t>о</w:t>
      </w:r>
      <w:r w:rsidRPr="00471BEF">
        <w:rPr>
          <w:color w:val="000000"/>
          <w:sz w:val="28"/>
          <w:szCs w:val="28"/>
        </w:rPr>
        <w:t>димо начертить структурные схемы устройств, объяснить назначение узлов и принципов их работы.</w:t>
      </w:r>
    </w:p>
    <w:p w:rsidR="00D85C65" w:rsidRPr="00471BEF" w:rsidRDefault="00D85C65" w:rsidP="00D551DA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471BEF">
        <w:rPr>
          <w:b/>
          <w:bCs/>
          <w:color w:val="000000"/>
          <w:sz w:val="28"/>
          <w:szCs w:val="28"/>
        </w:rPr>
        <w:t>Для выполнения заданий по проводному вещанию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471BEF">
        <w:rPr>
          <w:color w:val="000000"/>
          <w:sz w:val="28"/>
          <w:szCs w:val="28"/>
        </w:rPr>
        <w:t>необходимо предв</w:t>
      </w:r>
      <w:r w:rsidRPr="00471BEF">
        <w:rPr>
          <w:color w:val="000000"/>
          <w:sz w:val="28"/>
          <w:szCs w:val="28"/>
        </w:rPr>
        <w:t>а</w:t>
      </w:r>
      <w:r w:rsidRPr="00471BEF">
        <w:rPr>
          <w:color w:val="000000"/>
          <w:sz w:val="28"/>
          <w:szCs w:val="28"/>
        </w:rPr>
        <w:t>рительно ознакомиться с основными особенностями систем проводного вещ</w:t>
      </w:r>
      <w:r w:rsidRPr="00471BEF">
        <w:rPr>
          <w:color w:val="000000"/>
          <w:sz w:val="28"/>
          <w:szCs w:val="28"/>
        </w:rPr>
        <w:t>а</w:t>
      </w:r>
      <w:r w:rsidRPr="00471BEF">
        <w:rPr>
          <w:color w:val="000000"/>
          <w:sz w:val="28"/>
          <w:szCs w:val="28"/>
        </w:rPr>
        <w:t>ния, изучить структурную схемы однозвенной, двухзвенной и трехзвенной РТС, централизованную и децентрализованную схемы питания РТС, схему РТУ города, схему ЦСПВ и др.</w:t>
      </w:r>
    </w:p>
    <w:p w:rsidR="00D85C65" w:rsidRPr="00471BEF" w:rsidRDefault="00D85C65" w:rsidP="00471BE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85C65" w:rsidRPr="00471BEF" w:rsidRDefault="00D85C65" w:rsidP="00D900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551DA">
        <w:rPr>
          <w:b/>
          <w:sz w:val="28"/>
          <w:szCs w:val="28"/>
        </w:rPr>
        <w:lastRenderedPageBreak/>
        <w:t xml:space="preserve"> </w:t>
      </w:r>
      <w:r w:rsidR="00D94151">
        <w:rPr>
          <w:b/>
          <w:sz w:val="28"/>
          <w:szCs w:val="28"/>
        </w:rPr>
        <w:t>ВАРИАНТ</w:t>
      </w:r>
      <w:r w:rsidR="00D551DA" w:rsidRPr="00471BEF">
        <w:rPr>
          <w:b/>
          <w:sz w:val="28"/>
          <w:szCs w:val="28"/>
        </w:rPr>
        <w:t xml:space="preserve"> ЗАДАНИ</w:t>
      </w:r>
      <w:r w:rsidR="00D94151">
        <w:rPr>
          <w:b/>
          <w:sz w:val="28"/>
          <w:szCs w:val="28"/>
        </w:rPr>
        <w:t>Я</w:t>
      </w:r>
      <w:r w:rsidR="00D551DA" w:rsidRPr="00471BEF">
        <w:rPr>
          <w:b/>
          <w:sz w:val="28"/>
          <w:szCs w:val="28"/>
        </w:rPr>
        <w:t xml:space="preserve"> </w:t>
      </w:r>
    </w:p>
    <w:p w:rsidR="00D85C65" w:rsidRDefault="00D85C65" w:rsidP="00D900B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85C65" w:rsidRDefault="00D85C65" w:rsidP="00D900B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551DA" w:rsidRDefault="00D551DA" w:rsidP="00AF298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268DC" w:rsidRDefault="000268DC" w:rsidP="00AF298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9018B3" w:rsidRPr="008516E7" w:rsidRDefault="009018B3" w:rsidP="000268DC">
      <w:pPr>
        <w:shd w:val="clear" w:color="auto" w:fill="FFFFFF"/>
        <w:ind w:left="-567" w:firstLine="567"/>
        <w:jc w:val="center"/>
        <w:rPr>
          <w:b/>
          <w:bCs/>
          <w:color w:val="FF0000"/>
          <w:sz w:val="28"/>
          <w:szCs w:val="28"/>
        </w:rPr>
      </w:pPr>
      <w:r w:rsidRPr="008516E7">
        <w:rPr>
          <w:b/>
          <w:bCs/>
          <w:color w:val="FF0000"/>
          <w:sz w:val="28"/>
          <w:szCs w:val="28"/>
        </w:rPr>
        <w:t>Вариант 4</w:t>
      </w:r>
    </w:p>
    <w:p w:rsidR="009018B3" w:rsidRDefault="009018B3" w:rsidP="000268D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D551DA">
        <w:rPr>
          <w:bCs/>
          <w:color w:val="000000"/>
          <w:sz w:val="28"/>
          <w:szCs w:val="28"/>
        </w:rPr>
        <w:t>1</w:t>
      </w:r>
      <w:r w:rsidRPr="00D551DA">
        <w:rPr>
          <w:color w:val="000000"/>
          <w:sz w:val="28"/>
          <w:szCs w:val="28"/>
        </w:rPr>
        <w:t xml:space="preserve"> </w:t>
      </w:r>
      <w:r w:rsidRPr="00471BEF">
        <w:rPr>
          <w:color w:val="000000"/>
          <w:sz w:val="28"/>
          <w:szCs w:val="28"/>
        </w:rPr>
        <w:t xml:space="preserve">Приведите структурную электрическую схему радиопередатчика с </w:t>
      </w:r>
      <w:r w:rsidRPr="00471BEF">
        <w:rPr>
          <w:color w:val="000000"/>
          <w:sz w:val="28"/>
          <w:szCs w:val="28"/>
          <w:lang w:val="en-US"/>
        </w:rPr>
        <w:t>AM</w:t>
      </w:r>
      <w:r w:rsidRPr="00471BEF">
        <w:rPr>
          <w:color w:val="000000"/>
          <w:sz w:val="28"/>
          <w:szCs w:val="28"/>
        </w:rPr>
        <w:t xml:space="preserve"> в оконечном каскаде. Назначение каскадов. Основные показатели передатчиков.</w:t>
      </w:r>
    </w:p>
    <w:p w:rsidR="009018B3" w:rsidRPr="00471BEF" w:rsidRDefault="009018B3" w:rsidP="000268DC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551DA">
        <w:rPr>
          <w:bCs/>
          <w:color w:val="000000"/>
          <w:sz w:val="28"/>
          <w:szCs w:val="28"/>
        </w:rPr>
        <w:t xml:space="preserve">2 </w:t>
      </w:r>
      <w:r w:rsidRPr="00471BEF">
        <w:rPr>
          <w:color w:val="000000"/>
          <w:sz w:val="28"/>
          <w:szCs w:val="28"/>
        </w:rPr>
        <w:t>Видеозапись. Приведите структурную электрическую схему видеомагн</w:t>
      </w:r>
      <w:r w:rsidRPr="00471BEF">
        <w:rPr>
          <w:color w:val="000000"/>
          <w:sz w:val="28"/>
          <w:szCs w:val="28"/>
        </w:rPr>
        <w:t>и</w:t>
      </w:r>
      <w:r w:rsidRPr="00471BEF">
        <w:rPr>
          <w:color w:val="000000"/>
          <w:sz w:val="28"/>
          <w:szCs w:val="28"/>
        </w:rPr>
        <w:t>тофона. Назначение узлов. Особенности видеозаписи.</w:t>
      </w:r>
    </w:p>
    <w:p w:rsidR="009018B3" w:rsidRPr="00D551DA" w:rsidRDefault="009018B3" w:rsidP="000268DC">
      <w:pPr>
        <w:shd w:val="clear" w:color="auto" w:fill="FFFFFF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9018B3">
        <w:rPr>
          <w:color w:val="000000"/>
          <w:sz w:val="28"/>
          <w:szCs w:val="28"/>
        </w:rPr>
        <w:t xml:space="preserve"> </w:t>
      </w:r>
      <w:r w:rsidRPr="00471BEF">
        <w:rPr>
          <w:color w:val="000000"/>
          <w:sz w:val="28"/>
          <w:szCs w:val="28"/>
        </w:rPr>
        <w:t>Общие свойства радиоволн. Виды радиоволн.</w:t>
      </w:r>
    </w:p>
    <w:p w:rsidR="009018B3" w:rsidRPr="00471BEF" w:rsidRDefault="009018B3" w:rsidP="000268DC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551DA">
        <w:rPr>
          <w:bCs/>
          <w:color w:val="000000"/>
          <w:sz w:val="28"/>
          <w:szCs w:val="28"/>
        </w:rPr>
        <w:t xml:space="preserve">4 </w:t>
      </w:r>
      <w:r w:rsidRPr="00471BEF">
        <w:rPr>
          <w:color w:val="000000"/>
          <w:sz w:val="28"/>
          <w:szCs w:val="28"/>
        </w:rPr>
        <w:t>Приведите структурную схему центральной станции проводного вещ</w:t>
      </w:r>
      <w:r w:rsidRPr="00471BEF">
        <w:rPr>
          <w:color w:val="000000"/>
          <w:sz w:val="28"/>
          <w:szCs w:val="28"/>
        </w:rPr>
        <w:t>а</w:t>
      </w:r>
      <w:r w:rsidRPr="00471BEF">
        <w:rPr>
          <w:color w:val="000000"/>
          <w:sz w:val="28"/>
          <w:szCs w:val="28"/>
        </w:rPr>
        <w:t>ния. Опишите ее, объясните назначение отдельных узлов схемы.</w:t>
      </w:r>
    </w:p>
    <w:p w:rsidR="009018B3" w:rsidRDefault="009018B3" w:rsidP="000268D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D551DA">
        <w:rPr>
          <w:bCs/>
          <w:color w:val="000000"/>
          <w:sz w:val="28"/>
          <w:szCs w:val="28"/>
        </w:rPr>
        <w:t xml:space="preserve">5 </w:t>
      </w:r>
      <w:r w:rsidRPr="00471BEF">
        <w:rPr>
          <w:color w:val="000000"/>
          <w:sz w:val="28"/>
          <w:szCs w:val="28"/>
        </w:rPr>
        <w:t>Приведите конструкцию антенн километровых волн, их основные хара</w:t>
      </w:r>
      <w:r w:rsidRPr="00471BEF">
        <w:rPr>
          <w:color w:val="000000"/>
          <w:sz w:val="28"/>
          <w:szCs w:val="28"/>
        </w:rPr>
        <w:t>к</w:t>
      </w:r>
      <w:r w:rsidRPr="00471BEF">
        <w:rPr>
          <w:color w:val="000000"/>
          <w:sz w:val="28"/>
          <w:szCs w:val="28"/>
        </w:rPr>
        <w:t>теристики и параметры.</w:t>
      </w:r>
    </w:p>
    <w:p w:rsidR="00D94151" w:rsidRDefault="00D94151" w:rsidP="000268DC">
      <w:pPr>
        <w:shd w:val="clear" w:color="auto" w:fill="FFFFFF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51DA" w:rsidRDefault="00D551DA" w:rsidP="00AF298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D85C65" w:rsidRDefault="00D85C65" w:rsidP="00AF2983">
      <w:pPr>
        <w:widowControl/>
        <w:jc w:val="center"/>
        <w:rPr>
          <w:b/>
          <w:sz w:val="28"/>
        </w:rPr>
      </w:pPr>
      <w:r>
        <w:rPr>
          <w:b/>
          <w:sz w:val="28"/>
        </w:rPr>
        <w:t>Список литературы</w:t>
      </w:r>
    </w:p>
    <w:p w:rsidR="00D85C65" w:rsidRDefault="00D85C65" w:rsidP="00AF2983">
      <w:pPr>
        <w:widowControl/>
        <w:jc w:val="center"/>
        <w:rPr>
          <w:b/>
          <w:sz w:val="28"/>
        </w:rPr>
      </w:pPr>
    </w:p>
    <w:p w:rsidR="00D85C65" w:rsidRPr="0054024F" w:rsidRDefault="00D85C65" w:rsidP="00AF2983">
      <w:pPr>
        <w:jc w:val="center"/>
        <w:rPr>
          <w:i/>
          <w:sz w:val="28"/>
          <w:szCs w:val="28"/>
        </w:rPr>
      </w:pPr>
      <w:r w:rsidRPr="0054024F">
        <w:rPr>
          <w:i/>
          <w:sz w:val="28"/>
          <w:szCs w:val="28"/>
        </w:rPr>
        <w:t>Основная:</w:t>
      </w:r>
    </w:p>
    <w:p w:rsidR="00D85C65" w:rsidRPr="00D92280" w:rsidRDefault="00DA268D" w:rsidP="00DA268D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5C65" w:rsidRPr="00D92280">
        <w:rPr>
          <w:sz w:val="28"/>
          <w:szCs w:val="28"/>
        </w:rPr>
        <w:t xml:space="preserve"> Телекоммуникационные системы и сети : в 3 т. : учеб. пособие. Т.2. Р</w:t>
      </w:r>
      <w:r w:rsidR="00D85C65" w:rsidRPr="00D92280">
        <w:rPr>
          <w:sz w:val="28"/>
          <w:szCs w:val="28"/>
        </w:rPr>
        <w:t>а</w:t>
      </w:r>
      <w:r w:rsidR="00D85C65" w:rsidRPr="00D92280">
        <w:rPr>
          <w:sz w:val="28"/>
          <w:szCs w:val="28"/>
        </w:rPr>
        <w:t>диосвязь, радиовещание, телевидение / Г. П. Катунин, В. Н. Попантонопуло, В. П. Шувалов, Г. В. Мамчев .-  2-е изд., испр. и доп.- М.: Горячая линия - Тел</w:t>
      </w:r>
      <w:r w:rsidR="00D85C65" w:rsidRPr="00D92280">
        <w:rPr>
          <w:sz w:val="28"/>
          <w:szCs w:val="28"/>
        </w:rPr>
        <w:t>е</w:t>
      </w:r>
      <w:r w:rsidR="00D85C65" w:rsidRPr="00D92280">
        <w:rPr>
          <w:sz w:val="28"/>
          <w:szCs w:val="28"/>
        </w:rPr>
        <w:t>ком, 2005</w:t>
      </w:r>
      <w:r w:rsidR="00D85C65">
        <w:rPr>
          <w:sz w:val="28"/>
          <w:szCs w:val="28"/>
        </w:rPr>
        <w:t>.</w:t>
      </w:r>
    </w:p>
    <w:p w:rsidR="00D85C65" w:rsidRPr="00D92280" w:rsidRDefault="00DA268D" w:rsidP="00DA268D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C65" w:rsidRPr="00D92280">
        <w:rPr>
          <w:sz w:val="28"/>
          <w:szCs w:val="28"/>
        </w:rPr>
        <w:t xml:space="preserve"> Мамчев Г. В. Основы радиосвязи и телевидения : учеб. пособие для вузов / Г. В. Мамчев.</w:t>
      </w:r>
      <w:r w:rsidR="00D85C65">
        <w:rPr>
          <w:sz w:val="28"/>
          <w:szCs w:val="28"/>
        </w:rPr>
        <w:t xml:space="preserve"> </w:t>
      </w:r>
      <w:r w:rsidR="00D85C65" w:rsidRPr="00D92280">
        <w:rPr>
          <w:sz w:val="28"/>
          <w:szCs w:val="28"/>
        </w:rPr>
        <w:t>- М. : Горячая линия - Телеком, 2007</w:t>
      </w:r>
      <w:r w:rsidR="00D85C65">
        <w:rPr>
          <w:sz w:val="28"/>
          <w:szCs w:val="28"/>
        </w:rPr>
        <w:t>.</w:t>
      </w:r>
    </w:p>
    <w:p w:rsidR="00D85C65" w:rsidRDefault="00D85C65" w:rsidP="00DA268D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</w:p>
    <w:p w:rsidR="00D85C65" w:rsidRPr="00D92280" w:rsidRDefault="00D85C65" w:rsidP="00DA268D">
      <w:pPr>
        <w:tabs>
          <w:tab w:val="left" w:pos="0"/>
        </w:tabs>
        <w:ind w:left="-567" w:firstLine="567"/>
        <w:jc w:val="center"/>
        <w:rPr>
          <w:i/>
          <w:sz w:val="28"/>
          <w:szCs w:val="28"/>
        </w:rPr>
      </w:pPr>
      <w:r w:rsidRPr="00D92280">
        <w:rPr>
          <w:i/>
          <w:sz w:val="28"/>
          <w:szCs w:val="28"/>
        </w:rPr>
        <w:t>Дополнительная:</w:t>
      </w:r>
    </w:p>
    <w:p w:rsidR="00D85C65" w:rsidRPr="00D92280" w:rsidRDefault="00DA268D" w:rsidP="00DA268D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5C65" w:rsidRPr="00D92280">
        <w:rPr>
          <w:sz w:val="28"/>
          <w:szCs w:val="28"/>
        </w:rPr>
        <w:t xml:space="preserve"> Романюк В.А. Основы радиосвязи: учебное пособие для вузов. – М: Юрайт, 2011</w:t>
      </w:r>
      <w:r w:rsidR="00D85C65">
        <w:rPr>
          <w:sz w:val="28"/>
          <w:szCs w:val="28"/>
        </w:rPr>
        <w:t>.</w:t>
      </w:r>
    </w:p>
    <w:p w:rsidR="00D85C65" w:rsidRPr="00312840" w:rsidRDefault="00DA268D" w:rsidP="00DA268D">
      <w:pPr>
        <w:widowControl/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C65" w:rsidRPr="00D92280">
        <w:rPr>
          <w:sz w:val="28"/>
          <w:szCs w:val="28"/>
        </w:rPr>
        <w:t xml:space="preserve"> Пилипенко Г. И. Физические основы радиосвязи : методические указания по выполнению практических работ для студентов очной и заочной форм обучения на базе С(П)ОО специальностей: 200400.62 "Телекоммуникации", 210406.65 "Сети связи и системы коммуникации" / Г. И. Пилипенко.- </w:t>
      </w:r>
      <w:r w:rsidR="00D85C65" w:rsidRPr="00312840">
        <w:rPr>
          <w:sz w:val="28"/>
          <w:szCs w:val="28"/>
        </w:rPr>
        <w:t>Екатери</w:t>
      </w:r>
      <w:r w:rsidR="00D85C65" w:rsidRPr="00312840">
        <w:rPr>
          <w:sz w:val="28"/>
          <w:szCs w:val="28"/>
        </w:rPr>
        <w:t>н</w:t>
      </w:r>
      <w:r w:rsidR="00D85C65" w:rsidRPr="00312840">
        <w:rPr>
          <w:sz w:val="28"/>
          <w:szCs w:val="28"/>
        </w:rPr>
        <w:t>бург: Изд-во УрТИСИ ГОУ ВПО "СибГУТИ", 2011.</w:t>
      </w:r>
    </w:p>
    <w:p w:rsidR="00D85C65" w:rsidRPr="00312840" w:rsidRDefault="00DA268D" w:rsidP="00DA268D">
      <w:pPr>
        <w:pStyle w:val="af"/>
        <w:tabs>
          <w:tab w:val="left" w:pos="0"/>
        </w:tabs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D85C65" w:rsidRPr="00312840">
        <w:rPr>
          <w:sz w:val="28"/>
          <w:szCs w:val="28"/>
        </w:rPr>
        <w:t xml:space="preserve"> Сомов А. М. Распространение радиоволн : [учебное пособие для вузов] / А. М. Сомов, В. В. Старостин .- М. : Гелиос АРВ, 2010.</w:t>
      </w:r>
    </w:p>
    <w:p w:rsidR="002D762E" w:rsidRDefault="00D85C65" w:rsidP="00DA268D">
      <w:pPr>
        <w:pStyle w:val="af"/>
        <w:tabs>
          <w:tab w:val="left" w:pos="0"/>
        </w:tabs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312840">
        <w:rPr>
          <w:sz w:val="28"/>
          <w:szCs w:val="28"/>
        </w:rPr>
        <w:t xml:space="preserve"> Петров Б. М. Электродинамика и распространение радиоволн : учеб. для вузов / Б. М. Петров</w:t>
      </w:r>
      <w:r>
        <w:rPr>
          <w:sz w:val="28"/>
          <w:szCs w:val="28"/>
        </w:rPr>
        <w:t>.- 2-е изд., испр.- М.</w:t>
      </w:r>
      <w:r w:rsidRPr="00312840">
        <w:rPr>
          <w:sz w:val="28"/>
          <w:szCs w:val="28"/>
        </w:rPr>
        <w:t>: Горячая линия - Телеком, 2007</w:t>
      </w:r>
      <w:r>
        <w:rPr>
          <w:sz w:val="28"/>
          <w:szCs w:val="28"/>
        </w:rPr>
        <w:t>.</w:t>
      </w:r>
      <w:r w:rsidRPr="00312840">
        <w:rPr>
          <w:sz w:val="28"/>
          <w:szCs w:val="28"/>
        </w:rPr>
        <w:t xml:space="preserve"> </w:t>
      </w:r>
    </w:p>
    <w:p w:rsidR="002D762E" w:rsidRDefault="002D762E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85C65" w:rsidRPr="00312840" w:rsidRDefault="00D85C65" w:rsidP="00DA268D">
      <w:pPr>
        <w:pStyle w:val="af"/>
        <w:tabs>
          <w:tab w:val="left" w:pos="0"/>
        </w:tabs>
        <w:spacing w:after="0" w:line="240" w:lineRule="auto"/>
        <w:ind w:left="-567" w:firstLine="567"/>
        <w:rPr>
          <w:sz w:val="28"/>
          <w:szCs w:val="28"/>
        </w:rPr>
      </w:pPr>
    </w:p>
    <w:sectPr w:rsidR="00D85C65" w:rsidRPr="00312840" w:rsidSect="00E73D65">
      <w:footerReference w:type="default" r:id="rId8"/>
      <w:type w:val="continuous"/>
      <w:pgSz w:w="11907" w:h="16443" w:code="9"/>
      <w:pgMar w:top="1134" w:right="113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81" w:rsidRDefault="00E95781" w:rsidP="003A3560">
      <w:r>
        <w:separator/>
      </w:r>
    </w:p>
  </w:endnote>
  <w:endnote w:type="continuationSeparator" w:id="1">
    <w:p w:rsidR="00E95781" w:rsidRDefault="00E95781" w:rsidP="003A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40" w:rsidRDefault="0095120D">
    <w:pPr>
      <w:pStyle w:val="ac"/>
      <w:jc w:val="center"/>
    </w:pPr>
    <w:fldSimple w:instr=" PAGE   \* MERGEFORMAT ">
      <w:r w:rsidR="008516E7">
        <w:rPr>
          <w:noProof/>
        </w:rPr>
        <w:t>8</w:t>
      </w:r>
    </w:fldSimple>
  </w:p>
  <w:p w:rsidR="008F3840" w:rsidRDefault="008F38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81" w:rsidRDefault="00E95781" w:rsidP="003A3560">
      <w:r>
        <w:separator/>
      </w:r>
    </w:p>
  </w:footnote>
  <w:footnote w:type="continuationSeparator" w:id="1">
    <w:p w:rsidR="00E95781" w:rsidRDefault="00E95781" w:rsidP="003A3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CD"/>
    <w:multiLevelType w:val="multilevel"/>
    <w:tmpl w:val="291225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">
    <w:nsid w:val="13CE0975"/>
    <w:multiLevelType w:val="hybridMultilevel"/>
    <w:tmpl w:val="FFFFFFFF"/>
    <w:lvl w:ilvl="0" w:tplc="1AA9DE82">
      <w:start w:val="1"/>
      <w:numFmt w:val="bullet"/>
      <w:pStyle w:val="a"/>
      <w:lvlText w:val="·"/>
      <w:lvlJc w:val="left"/>
      <w:pPr>
        <w:ind w:left="1429" w:hanging="360"/>
      </w:pPr>
      <w:rPr>
        <w:rFonts w:ascii="Symbol" w:hAnsi="Symbol"/>
        <w:color w:val="000000"/>
      </w:rPr>
    </w:lvl>
    <w:lvl w:ilvl="1" w:tplc="3300AA8F">
      <w:start w:val="1"/>
      <w:numFmt w:val="bullet"/>
      <w:lvlText w:val="o"/>
      <w:lvlJc w:val="left"/>
      <w:pPr>
        <w:ind w:left="2149" w:hanging="360"/>
      </w:pPr>
      <w:rPr>
        <w:rFonts w:ascii="Symbol" w:hAnsi="Symbol"/>
        <w:color w:val="000000"/>
      </w:rPr>
    </w:lvl>
    <w:lvl w:ilvl="2" w:tplc="1AA9DE82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</w:rPr>
    </w:lvl>
    <w:lvl w:ilvl="3" w:tplc="3300AA8F">
      <w:start w:val="1"/>
      <w:numFmt w:val="bullet"/>
      <w:lvlText w:val="o"/>
      <w:lvlJc w:val="left"/>
      <w:pPr>
        <w:ind w:left="3589" w:hanging="360"/>
      </w:pPr>
      <w:rPr>
        <w:rFonts w:ascii="Symbol" w:hAnsi="Symbol"/>
        <w:color w:val="000000"/>
      </w:rPr>
    </w:lvl>
    <w:lvl w:ilvl="4" w:tplc="1AA9DE82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</w:rPr>
    </w:lvl>
    <w:lvl w:ilvl="5" w:tplc="3300AA8F">
      <w:start w:val="1"/>
      <w:numFmt w:val="bullet"/>
      <w:lvlText w:val="o"/>
      <w:lvlJc w:val="left"/>
      <w:pPr>
        <w:ind w:left="5029" w:hanging="360"/>
      </w:pPr>
      <w:rPr>
        <w:rFonts w:ascii="Symbol" w:hAnsi="Symbol"/>
        <w:color w:val="000000"/>
      </w:rPr>
    </w:lvl>
    <w:lvl w:ilvl="6" w:tplc="1AA9DE82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</w:rPr>
    </w:lvl>
    <w:lvl w:ilvl="7" w:tplc="3300AA8F">
      <w:start w:val="1"/>
      <w:numFmt w:val="bullet"/>
      <w:lvlText w:val="o"/>
      <w:lvlJc w:val="left"/>
      <w:pPr>
        <w:ind w:left="6469" w:hanging="360"/>
      </w:pPr>
      <w:rPr>
        <w:rFonts w:ascii="Symbol" w:hAnsi="Symbol"/>
        <w:color w:val="000000"/>
      </w:rPr>
    </w:lvl>
    <w:lvl w:ilvl="8" w:tplc="1AA9DE82">
      <w:start w:val="1"/>
      <w:numFmt w:val="bullet"/>
      <w:lvlText w:val="·"/>
      <w:lvlJc w:val="left"/>
      <w:pPr>
        <w:ind w:left="7189" w:hanging="360"/>
      </w:pPr>
      <w:rPr>
        <w:rFonts w:ascii="Symbol" w:hAnsi="Symbol"/>
        <w:color w:val="000000"/>
      </w:rPr>
    </w:lvl>
  </w:abstractNum>
  <w:abstractNum w:abstractNumId="2">
    <w:nsid w:val="211D144D"/>
    <w:multiLevelType w:val="hybridMultilevel"/>
    <w:tmpl w:val="DE6C9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C346D"/>
    <w:multiLevelType w:val="multilevel"/>
    <w:tmpl w:val="B1D4C9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cs="Times New Roman" w:hint="default"/>
      </w:rPr>
    </w:lvl>
  </w:abstractNum>
  <w:abstractNum w:abstractNumId="4">
    <w:nsid w:val="48E27375"/>
    <w:multiLevelType w:val="hybridMultilevel"/>
    <w:tmpl w:val="93CC7B3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9E63576"/>
    <w:multiLevelType w:val="hybridMultilevel"/>
    <w:tmpl w:val="8F342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E5600"/>
    <w:multiLevelType w:val="multilevel"/>
    <w:tmpl w:val="EAF429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6E69"/>
    <w:rsid w:val="000268DC"/>
    <w:rsid w:val="00057003"/>
    <w:rsid w:val="00070252"/>
    <w:rsid w:val="00096E69"/>
    <w:rsid w:val="000B0E6D"/>
    <w:rsid w:val="000D6719"/>
    <w:rsid w:val="001E5505"/>
    <w:rsid w:val="002D588A"/>
    <w:rsid w:val="002D5AD3"/>
    <w:rsid w:val="002D762E"/>
    <w:rsid w:val="002E2C47"/>
    <w:rsid w:val="00312840"/>
    <w:rsid w:val="00316BE7"/>
    <w:rsid w:val="00323B6E"/>
    <w:rsid w:val="00345861"/>
    <w:rsid w:val="00375F23"/>
    <w:rsid w:val="0038237F"/>
    <w:rsid w:val="00394E57"/>
    <w:rsid w:val="003A3560"/>
    <w:rsid w:val="003B36EF"/>
    <w:rsid w:val="003F6D2E"/>
    <w:rsid w:val="00432EB1"/>
    <w:rsid w:val="00446829"/>
    <w:rsid w:val="00471BEF"/>
    <w:rsid w:val="0054024F"/>
    <w:rsid w:val="005469D0"/>
    <w:rsid w:val="00562D34"/>
    <w:rsid w:val="005A083A"/>
    <w:rsid w:val="005B77B3"/>
    <w:rsid w:val="005F1362"/>
    <w:rsid w:val="006071ED"/>
    <w:rsid w:val="00625D7C"/>
    <w:rsid w:val="00655F17"/>
    <w:rsid w:val="006804F3"/>
    <w:rsid w:val="00716966"/>
    <w:rsid w:val="00722FD9"/>
    <w:rsid w:val="00777081"/>
    <w:rsid w:val="007B5713"/>
    <w:rsid w:val="008129CA"/>
    <w:rsid w:val="008516E7"/>
    <w:rsid w:val="008A12D2"/>
    <w:rsid w:val="008D7590"/>
    <w:rsid w:val="008F3840"/>
    <w:rsid w:val="009018B3"/>
    <w:rsid w:val="00916C6A"/>
    <w:rsid w:val="0095120D"/>
    <w:rsid w:val="00976AC8"/>
    <w:rsid w:val="00995B7A"/>
    <w:rsid w:val="009D439B"/>
    <w:rsid w:val="009D5242"/>
    <w:rsid w:val="00A30E3F"/>
    <w:rsid w:val="00AB4AE6"/>
    <w:rsid w:val="00AF2983"/>
    <w:rsid w:val="00B360E7"/>
    <w:rsid w:val="00B53B8A"/>
    <w:rsid w:val="00C11D09"/>
    <w:rsid w:val="00C32E5E"/>
    <w:rsid w:val="00C653D6"/>
    <w:rsid w:val="00C9303F"/>
    <w:rsid w:val="00D05645"/>
    <w:rsid w:val="00D551DA"/>
    <w:rsid w:val="00D85C65"/>
    <w:rsid w:val="00D900B2"/>
    <w:rsid w:val="00D92280"/>
    <w:rsid w:val="00D94151"/>
    <w:rsid w:val="00DA268D"/>
    <w:rsid w:val="00DC4E1E"/>
    <w:rsid w:val="00DD64C9"/>
    <w:rsid w:val="00E102B4"/>
    <w:rsid w:val="00E73234"/>
    <w:rsid w:val="00E73D65"/>
    <w:rsid w:val="00E95781"/>
    <w:rsid w:val="00EF242E"/>
    <w:rsid w:val="00F55C5E"/>
    <w:rsid w:val="00F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B8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0"/>
    <w:next w:val="a0"/>
    <w:link w:val="20"/>
    <w:uiPriority w:val="99"/>
    <w:qFormat/>
    <w:rsid w:val="005A083A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5A083A"/>
    <w:rPr>
      <w:rFonts w:ascii="Times New Roman" w:eastAsia="Arial Unicode MS" w:hAnsi="Times New Roman" w:cs="Times New Roman"/>
      <w:b/>
      <w:bCs/>
      <w:sz w:val="32"/>
      <w:szCs w:val="32"/>
    </w:rPr>
  </w:style>
  <w:style w:type="paragraph" w:customStyle="1" w:styleId="a">
    <w:name w:val="список с точками"/>
    <w:basedOn w:val="a0"/>
    <w:uiPriority w:val="99"/>
    <w:rsid w:val="005A083A"/>
    <w:pPr>
      <w:widowControl/>
      <w:numPr>
        <w:numId w:val="2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4">
    <w:name w:val="Для таблиц"/>
    <w:basedOn w:val="a0"/>
    <w:uiPriority w:val="99"/>
    <w:rsid w:val="005A083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Body Text"/>
    <w:basedOn w:val="a0"/>
    <w:link w:val="a6"/>
    <w:uiPriority w:val="99"/>
    <w:semiHidden/>
    <w:rsid w:val="005A083A"/>
    <w:pPr>
      <w:widowControl/>
      <w:autoSpaceDE/>
      <w:autoSpaceDN/>
      <w:adjustRightInd/>
      <w:jc w:val="center"/>
    </w:pPr>
    <w:rPr>
      <w:b/>
      <w:bCs/>
      <w:sz w:val="52"/>
      <w:szCs w:val="52"/>
      <w:lang w:val="en-US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5A083A"/>
    <w:rPr>
      <w:rFonts w:ascii="Times New Roman" w:hAnsi="Times New Roman" w:cs="Times New Roman"/>
      <w:b/>
      <w:bCs/>
      <w:sz w:val="52"/>
      <w:szCs w:val="52"/>
      <w:lang w:val="en-US"/>
    </w:rPr>
  </w:style>
  <w:style w:type="paragraph" w:styleId="21">
    <w:name w:val="Body Text Indent 2"/>
    <w:basedOn w:val="a0"/>
    <w:link w:val="22"/>
    <w:uiPriority w:val="99"/>
    <w:semiHidden/>
    <w:rsid w:val="005A083A"/>
    <w:pPr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5A083A"/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a0"/>
    <w:uiPriority w:val="99"/>
    <w:rsid w:val="005A083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0"/>
    <w:uiPriority w:val="99"/>
    <w:qFormat/>
    <w:rsid w:val="005A083A"/>
    <w:pPr>
      <w:widowControl/>
      <w:autoSpaceDE/>
      <w:autoSpaceDN/>
      <w:adjustRightInd/>
      <w:ind w:left="720"/>
      <w:contextualSpacing/>
    </w:pPr>
    <w:rPr>
      <w:b/>
      <w:sz w:val="24"/>
      <w:szCs w:val="24"/>
    </w:rPr>
  </w:style>
  <w:style w:type="paragraph" w:customStyle="1" w:styleId="Default">
    <w:name w:val="Default"/>
    <w:uiPriority w:val="99"/>
    <w:rsid w:val="005A083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M5">
    <w:name w:val="CM5"/>
    <w:basedOn w:val="Default"/>
    <w:next w:val="Default"/>
    <w:uiPriority w:val="99"/>
    <w:rsid w:val="005A083A"/>
    <w:pPr>
      <w:widowControl w:val="0"/>
      <w:spacing w:line="323" w:lineRule="atLeast"/>
    </w:pPr>
    <w:rPr>
      <w:rFonts w:ascii="Times New Roman" w:hAnsi="Times New Roman" w:cs="Times New Roman"/>
      <w:color w:val="auto"/>
      <w:lang w:eastAsia="ru-RU"/>
    </w:rPr>
  </w:style>
  <w:style w:type="paragraph" w:styleId="a8">
    <w:name w:val="Title"/>
    <w:basedOn w:val="a0"/>
    <w:link w:val="a9"/>
    <w:uiPriority w:val="99"/>
    <w:qFormat/>
    <w:rsid w:val="009D5242"/>
    <w:pPr>
      <w:widowControl/>
      <w:autoSpaceDE/>
      <w:autoSpaceDN/>
      <w:adjustRightInd/>
      <w:jc w:val="center"/>
    </w:pPr>
    <w:rPr>
      <w:i/>
      <w:iCs/>
      <w:sz w:val="28"/>
      <w:szCs w:val="28"/>
      <w:u w:val="single"/>
    </w:rPr>
  </w:style>
  <w:style w:type="character" w:customStyle="1" w:styleId="a9">
    <w:name w:val="Название Знак"/>
    <w:basedOn w:val="a1"/>
    <w:link w:val="a8"/>
    <w:uiPriority w:val="99"/>
    <w:locked/>
    <w:rsid w:val="009D5242"/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aa">
    <w:name w:val="header"/>
    <w:basedOn w:val="a0"/>
    <w:link w:val="ab"/>
    <w:uiPriority w:val="99"/>
    <w:semiHidden/>
    <w:rsid w:val="003A35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3A3560"/>
    <w:rPr>
      <w:rFonts w:ascii="Times New Roman" w:hAnsi="Times New Roman" w:cs="Times New Roman"/>
    </w:rPr>
  </w:style>
  <w:style w:type="paragraph" w:styleId="ac">
    <w:name w:val="footer"/>
    <w:basedOn w:val="a0"/>
    <w:link w:val="ad"/>
    <w:uiPriority w:val="99"/>
    <w:rsid w:val="003A35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3A3560"/>
    <w:rPr>
      <w:rFonts w:ascii="Times New Roman" w:hAnsi="Times New Roman" w:cs="Times New Roman"/>
    </w:rPr>
  </w:style>
  <w:style w:type="table" w:styleId="ae">
    <w:name w:val="Table Grid"/>
    <w:basedOn w:val="a2"/>
    <w:uiPriority w:val="99"/>
    <w:locked/>
    <w:rsid w:val="00316BE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2">
    <w:name w:val="CM32"/>
    <w:basedOn w:val="Default"/>
    <w:next w:val="Default"/>
    <w:uiPriority w:val="99"/>
    <w:rsid w:val="00C653D6"/>
    <w:pPr>
      <w:widowControl w:val="0"/>
      <w:spacing w:after="118"/>
    </w:pPr>
    <w:rPr>
      <w:rFonts w:ascii="Times New Roman" w:hAnsi="Times New Roman" w:cs="Times New Roman"/>
      <w:color w:val="auto"/>
      <w:lang w:eastAsia="ru-RU"/>
    </w:rPr>
  </w:style>
  <w:style w:type="paragraph" w:styleId="af">
    <w:name w:val="Normal (Web)"/>
    <w:basedOn w:val="a0"/>
    <w:uiPriority w:val="99"/>
    <w:rsid w:val="00AF2983"/>
    <w:pPr>
      <w:widowControl/>
      <w:autoSpaceDE/>
      <w:autoSpaceDN/>
      <w:adjustRightInd/>
      <w:spacing w:after="200" w:line="276" w:lineRule="auto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URTISI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PILIP</dc:creator>
  <cp:lastModifiedBy>Алексей 174</cp:lastModifiedBy>
  <cp:revision>16</cp:revision>
  <cp:lastPrinted>2013-06-20T02:19:00Z</cp:lastPrinted>
  <dcterms:created xsi:type="dcterms:W3CDTF">2013-06-19T12:21:00Z</dcterms:created>
  <dcterms:modified xsi:type="dcterms:W3CDTF">2015-02-05T10:46:00Z</dcterms:modified>
</cp:coreProperties>
</file>