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74" w:type="dxa"/>
        <w:tblInd w:w="93" w:type="dxa"/>
        <w:tblLook w:val="04A0" w:firstRow="1" w:lastRow="0" w:firstColumn="1" w:lastColumn="0" w:noHBand="0" w:noVBand="1"/>
      </w:tblPr>
      <w:tblGrid>
        <w:gridCol w:w="2040"/>
        <w:gridCol w:w="1260"/>
        <w:gridCol w:w="1240"/>
        <w:gridCol w:w="2120"/>
        <w:gridCol w:w="960"/>
        <w:gridCol w:w="1326"/>
        <w:gridCol w:w="1026"/>
        <w:gridCol w:w="2502"/>
      </w:tblGrid>
      <w:tr w:rsidR="003301CB" w:rsidTr="003301C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01CB" w:rsidTr="003301C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01CB" w:rsidTr="003301CB">
        <w:trPr>
          <w:trHeight w:val="705"/>
        </w:trPr>
        <w:tc>
          <w:tcPr>
            <w:tcW w:w="9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color w:val="000000"/>
              </w:rPr>
              <w:t>. Долг  1000000 руб. выплачивается равными  ежемесячными  платежами  25000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руб. .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</w:tr>
      <w:tr w:rsidR="003301CB" w:rsidTr="003301CB">
        <w:trPr>
          <w:trHeight w:val="315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Годовая ставка составляет 17% , проценты начисляются ежемесячно. </w:t>
            </w:r>
          </w:p>
        </w:tc>
        <w:tc>
          <w:tcPr>
            <w:tcW w:w="4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 сколько лет можно рассчитаться с долгом. .                                            </w:t>
            </w:r>
          </w:p>
        </w:tc>
      </w:tr>
      <w:tr w:rsidR="003301CB" w:rsidTr="003301C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</w:tr>
      <w:tr w:rsidR="003301CB" w:rsidTr="003301CB">
        <w:trPr>
          <w:trHeight w:val="330"/>
        </w:trPr>
        <w:tc>
          <w:tcPr>
            <w:tcW w:w="9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color w:val="000000"/>
              </w:rPr>
              <w:t>. У Вас есть свободная сумма 6</w:t>
            </w:r>
            <w:r>
              <w:rPr>
                <w:b/>
                <w:bCs/>
                <w:color w:val="000000"/>
              </w:rPr>
              <w:t>0000</w:t>
            </w:r>
            <w:r>
              <w:rPr>
                <w:color w:val="000000"/>
              </w:rPr>
              <w:t xml:space="preserve"> руб., которую Вы намерены пустить в рост на 5 лет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b/>
                <w:bCs/>
                <w:color w:val="000000"/>
              </w:rPr>
            </w:pPr>
          </w:p>
        </w:tc>
      </w:tr>
      <w:tr w:rsidR="003301CB" w:rsidTr="003301CB">
        <w:trPr>
          <w:trHeight w:val="330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Куда вы положите свои деньги, если доступные альтернативы таковы:</w:t>
            </w:r>
          </w:p>
        </w:tc>
      </w:tr>
      <w:tr w:rsidR="003301CB" w:rsidTr="003301CB">
        <w:trPr>
          <w:trHeight w:val="330"/>
        </w:trPr>
        <w:tc>
          <w:tcPr>
            <w:tcW w:w="124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>
              <w:rPr>
                <w:color w:val="000000"/>
              </w:rPr>
              <w:t>банк «Москва»  принимает вклады под 11% годовых при ежемесячном начислении</w:t>
            </w:r>
          </w:p>
        </w:tc>
      </w:tr>
      <w:tr w:rsidR="003301CB" w:rsidTr="003301CB">
        <w:trPr>
          <w:trHeight w:val="360"/>
        </w:trPr>
        <w:tc>
          <w:tcPr>
            <w:tcW w:w="124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1CB" w:rsidRDefault="003301CB">
            <w:pPr>
              <w:rPr>
                <w:color w:val="000000"/>
                <w:sz w:val="14"/>
                <w:szCs w:val="14"/>
              </w:rPr>
            </w:pPr>
          </w:p>
        </w:tc>
      </w:tr>
      <w:tr w:rsidR="003301CB" w:rsidTr="003301CB">
        <w:trPr>
          <w:trHeight w:val="390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банк  «Альфа» предлагает 12% годовых, начисляемых каждые 50 дней</w:t>
            </w:r>
          </w:p>
        </w:tc>
      </w:tr>
      <w:tr w:rsidR="003301CB" w:rsidTr="003301C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01CB" w:rsidTr="003301CB">
        <w:trPr>
          <w:trHeight w:val="450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color w:val="000000"/>
              </w:rPr>
              <w:t>. Вы взяли в долг 150000 руб. на 500 дней и вернули 200000 руб.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01CB" w:rsidTr="003301CB">
        <w:trPr>
          <w:trHeight w:val="45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  <w:r>
              <w:rPr>
                <w:color w:val="000000"/>
              </w:rPr>
              <w:t>Проценты начисляются каждый квартал.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01CB" w:rsidTr="003301CB">
        <w:trPr>
          <w:trHeight w:val="315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  <w:r>
              <w:rPr>
                <w:color w:val="000000"/>
              </w:rPr>
              <w:t>Под какой годовой процент была дана долговая сумма?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01CB" w:rsidTr="003301CB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01CB" w:rsidTr="003301CB">
        <w:trPr>
          <w:trHeight w:val="435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ind w:firstLineChars="500" w:firstLine="120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 </w:t>
            </w:r>
            <w:r>
              <w:rPr>
                <w:color w:val="000000"/>
              </w:rPr>
              <w:t xml:space="preserve">Инвестировали сумму </w:t>
            </w:r>
            <w:r>
              <w:rPr>
                <w:b/>
                <w:bCs/>
                <w:color w:val="000000"/>
              </w:rPr>
              <w:t xml:space="preserve">500000 </w:t>
            </w:r>
            <w:r>
              <w:rPr>
                <w:color w:val="000000"/>
              </w:rPr>
              <w:t xml:space="preserve">руб. Через год ожидается прибыль </w:t>
            </w:r>
            <w:r>
              <w:rPr>
                <w:b/>
                <w:bCs/>
                <w:color w:val="000000"/>
              </w:rPr>
              <w:t>180000</w:t>
            </w:r>
            <w:r>
              <w:rPr>
                <w:color w:val="000000"/>
              </w:rPr>
              <w:t xml:space="preserve"> руб., а  на</w:t>
            </w:r>
            <w:r>
              <w:rPr>
                <w:b/>
                <w:bCs/>
                <w:color w:val="000000"/>
              </w:rPr>
              <w:t xml:space="preserve"> 4</w:t>
            </w:r>
            <w:r>
              <w:rPr>
                <w:color w:val="000000"/>
              </w:rPr>
              <w:t xml:space="preserve"> год еще </w:t>
            </w:r>
            <w:r>
              <w:rPr>
                <w:b/>
                <w:bCs/>
                <w:color w:val="000000"/>
              </w:rPr>
              <w:t>210000</w:t>
            </w:r>
            <w:r>
              <w:rPr>
                <w:color w:val="000000"/>
              </w:rPr>
              <w:t xml:space="preserve"> руб.  </w:t>
            </w:r>
          </w:p>
        </w:tc>
      </w:tr>
      <w:tr w:rsidR="003301CB" w:rsidTr="003301CB">
        <w:trPr>
          <w:trHeight w:val="330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Даст ли проект </w:t>
            </w:r>
            <w:r>
              <w:rPr>
                <w:b/>
                <w:bCs/>
                <w:color w:val="000000"/>
              </w:rPr>
              <w:t>15</w:t>
            </w:r>
            <w:r>
              <w:rPr>
                <w:color w:val="000000"/>
              </w:rPr>
              <w:t xml:space="preserve">% прибыли? Какой индекс прибыльности для </w:t>
            </w:r>
            <w:r>
              <w:rPr>
                <w:b/>
                <w:bCs/>
                <w:color w:val="000000"/>
              </w:rPr>
              <w:t>15%.</w:t>
            </w:r>
            <w:r>
              <w:rPr>
                <w:color w:val="000000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01CB" w:rsidTr="003301CB">
        <w:trPr>
          <w:trHeight w:val="34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  <w:r>
              <w:rPr>
                <w:color w:val="000000"/>
              </w:rPr>
              <w:t>За какой срок окупится проект?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01CB" w:rsidTr="003301CB">
        <w:trPr>
          <w:trHeight w:val="315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color w:val="000000"/>
              </w:rPr>
            </w:pPr>
            <w:r>
              <w:rPr>
                <w:color w:val="000000"/>
              </w:rPr>
              <w:t>Какая внутренняя норма прибыли (доходность) такого проекта?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CB" w:rsidRDefault="0033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81C8B" w:rsidRDefault="00B81C8B"/>
    <w:sectPr w:rsidR="00B8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4F"/>
    <w:rsid w:val="003301CB"/>
    <w:rsid w:val="00B81C8B"/>
    <w:rsid w:val="00D6146A"/>
    <w:rsid w:val="00F0704F"/>
    <w:rsid w:val="00F6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4EA19-462D-4AE2-B36D-6269C2F7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3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3C7"/>
    <w:pPr>
      <w:keepNext/>
      <w:outlineLvl w:val="0"/>
    </w:pPr>
    <w:rPr>
      <w:rFonts w:ascii="Tahoma" w:hAnsi="Tahoma" w:cs="Tahoma"/>
      <w:b/>
    </w:rPr>
  </w:style>
  <w:style w:type="paragraph" w:styleId="2">
    <w:name w:val="heading 2"/>
    <w:basedOn w:val="a"/>
    <w:next w:val="a"/>
    <w:link w:val="20"/>
    <w:qFormat/>
    <w:rsid w:val="00F613C7"/>
    <w:pPr>
      <w:keepNext/>
      <w:outlineLvl w:val="1"/>
    </w:pPr>
    <w:rPr>
      <w:rFonts w:ascii="Tahoma" w:hAnsi="Tahoma" w:cs="Tahoma"/>
      <w:b/>
      <w:color w:val="FF0000"/>
    </w:rPr>
  </w:style>
  <w:style w:type="paragraph" w:styleId="3">
    <w:name w:val="heading 3"/>
    <w:basedOn w:val="a"/>
    <w:next w:val="a"/>
    <w:link w:val="30"/>
    <w:qFormat/>
    <w:rsid w:val="00F613C7"/>
    <w:pPr>
      <w:keepNext/>
      <w:jc w:val="center"/>
      <w:outlineLvl w:val="2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3C7"/>
    <w:rPr>
      <w:rFonts w:ascii="Tahoma" w:hAnsi="Tahoma" w:cs="Tahoma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13C7"/>
    <w:rPr>
      <w:rFonts w:ascii="Tahoma" w:hAnsi="Tahoma" w:cs="Tahoma"/>
      <w:b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13C7"/>
    <w:rPr>
      <w:rFonts w:ascii="Tahoma" w:hAnsi="Tahoma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613C7"/>
    <w:pPr>
      <w:jc w:val="center"/>
      <w:outlineLvl w:val="0"/>
    </w:pPr>
    <w:rPr>
      <w:rFonts w:ascii="Tahoma" w:hAnsi="Tahoma" w:cs="Tahoma"/>
      <w:b/>
      <w:szCs w:val="20"/>
    </w:rPr>
  </w:style>
  <w:style w:type="character" w:customStyle="1" w:styleId="a4">
    <w:name w:val="Название Знак"/>
    <w:basedOn w:val="a0"/>
    <w:link w:val="a3"/>
    <w:rsid w:val="00F613C7"/>
    <w:rPr>
      <w:rFonts w:ascii="Tahoma" w:hAnsi="Tahoma" w:cs="Tahoma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Ekaterina</cp:lastModifiedBy>
  <cp:revision>2</cp:revision>
  <dcterms:created xsi:type="dcterms:W3CDTF">2015-02-02T17:19:00Z</dcterms:created>
  <dcterms:modified xsi:type="dcterms:W3CDTF">2015-02-02T17:19:00Z</dcterms:modified>
</cp:coreProperties>
</file>