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53" w:rsidRDefault="00260E53" w:rsidP="00260E53">
      <w:pPr>
        <w:pStyle w:val="1"/>
      </w:pPr>
      <w:bookmarkStart w:id="0" w:name="_Toc224464506"/>
      <w:r>
        <w:rPr>
          <w:szCs w:val="28"/>
        </w:rPr>
        <w:t>Контрольная работа для студентов заочной формы обучения</w:t>
      </w:r>
    </w:p>
    <w:p w:rsidR="00260E53" w:rsidRDefault="00260E53" w:rsidP="00260E53">
      <w:pPr>
        <w:pStyle w:val="1"/>
      </w:pPr>
      <w:r>
        <w:rPr>
          <w:szCs w:val="28"/>
        </w:rPr>
        <w:t>И</w:t>
      </w:r>
      <w:r w:rsidRPr="009113A8">
        <w:rPr>
          <w:szCs w:val="28"/>
        </w:rPr>
        <w:t>ВТ</w:t>
      </w:r>
      <w:r>
        <w:rPr>
          <w:szCs w:val="28"/>
        </w:rPr>
        <w:t xml:space="preserve"> - ЗО - 1</w:t>
      </w:r>
      <w:r w:rsidR="00757FAD">
        <w:rPr>
          <w:szCs w:val="28"/>
        </w:rPr>
        <w:t>2</w:t>
      </w:r>
      <w:bookmarkStart w:id="1" w:name="_GoBack"/>
      <w:bookmarkEnd w:id="1"/>
      <w:r>
        <w:br/>
        <w:t xml:space="preserve">и </w:t>
      </w:r>
      <w:r>
        <w:rPr>
          <w:sz w:val="26"/>
          <w:szCs w:val="26"/>
        </w:rPr>
        <w:t>рекомендации по ее выполнению</w:t>
      </w:r>
      <w:bookmarkEnd w:id="0"/>
    </w:p>
    <w:p w:rsidR="00260E53" w:rsidRDefault="00260E53" w:rsidP="00260E53">
      <w:pPr>
        <w:pStyle w:val="a5"/>
        <w:spacing w:after="0"/>
        <w:ind w:left="720"/>
        <w:jc w:val="center"/>
        <w:rPr>
          <w:sz w:val="26"/>
          <w:szCs w:val="26"/>
        </w:rPr>
      </w:pPr>
    </w:p>
    <w:p w:rsidR="00260E53" w:rsidRDefault="00260E53" w:rsidP="00260E53">
      <w:pPr>
        <w:pStyle w:val="a5"/>
        <w:spacing w:after="0"/>
        <w:ind w:left="720"/>
        <w:jc w:val="center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>Дисциплина</w:t>
      </w:r>
      <w:r>
        <w:rPr>
          <w:b/>
          <w:sz w:val="26"/>
          <w:szCs w:val="26"/>
        </w:rPr>
        <w:t>: «сети и телекоммуникации»</w:t>
      </w:r>
    </w:p>
    <w:p w:rsidR="00260E53" w:rsidRPr="00260E53" w:rsidRDefault="00260E53" w:rsidP="00260E53">
      <w:pPr>
        <w:pStyle w:val="a5"/>
        <w:spacing w:after="0"/>
        <w:ind w:left="720"/>
        <w:jc w:val="center"/>
        <w:rPr>
          <w:b/>
          <w:sz w:val="26"/>
          <w:szCs w:val="26"/>
          <w:lang w:val="en-US"/>
        </w:rPr>
      </w:pP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Контрольная работа выполняетсяи сдается на любом цифровом носителе.</w:t>
      </w: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Контрольная работа оформляются как текстовый документ</w:t>
      </w:r>
      <w:r w:rsidR="00FC7F1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документе должен быть оформлен титульный лист (приложение) и оглавление. </w:t>
      </w: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контрольной работы должен  удовлетворять следующим требованиям: шрифт 14 </w:t>
      </w:r>
      <w:r>
        <w:rPr>
          <w:sz w:val="26"/>
          <w:szCs w:val="26"/>
          <w:lang w:val="en-US"/>
        </w:rPr>
        <w:t>TimesNewRoman</w:t>
      </w:r>
      <w:r>
        <w:rPr>
          <w:sz w:val="26"/>
          <w:szCs w:val="26"/>
        </w:rPr>
        <w:t xml:space="preserve">, междустрочный интервал 1,5. Каждый абзац должен начинаться с красной строки. </w:t>
      </w: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В тексте должны быть следующие элементы: список, автофигуры в тексте, таблица, рисунок в тексте, номера страниц в нижнем колонтитуле, в верхнем колонтитуле: Ф.И.О., курс и специальность.</w:t>
      </w: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Объем контрольной работы 10 – 12 печатных страниц.</w:t>
      </w:r>
    </w:p>
    <w:p w:rsidR="00260E53" w:rsidRDefault="00260E53" w:rsidP="00260E53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защиты контрольной работы необходимо подготовить презентацию, используя </w:t>
      </w:r>
      <w:proofErr w:type="spellStart"/>
      <w:r>
        <w:rPr>
          <w:sz w:val="26"/>
          <w:szCs w:val="26"/>
        </w:rPr>
        <w:t>Microso</w:t>
      </w:r>
      <w:r w:rsidR="00FC7F1D">
        <w:rPr>
          <w:sz w:val="26"/>
          <w:szCs w:val="26"/>
        </w:rPr>
        <w:t>ftOfficePowerPoint</w:t>
      </w:r>
      <w:proofErr w:type="spellEnd"/>
      <w:r>
        <w:rPr>
          <w:sz w:val="26"/>
          <w:szCs w:val="26"/>
        </w:rPr>
        <w:t>.</w:t>
      </w:r>
    </w:p>
    <w:p w:rsidR="00605119" w:rsidRDefault="00605119" w:rsidP="00DC3476"/>
    <w:p w:rsidR="00DC3476" w:rsidRPr="00823C4B" w:rsidRDefault="00DC3476" w:rsidP="00DC3476">
      <w:pPr>
        <w:rPr>
          <w:b/>
        </w:rPr>
      </w:pPr>
      <w:r w:rsidRPr="00823C4B">
        <w:rPr>
          <w:b/>
        </w:rPr>
        <w:t>Тем</w:t>
      </w:r>
      <w:r w:rsidR="00FC7F1D">
        <w:rPr>
          <w:b/>
        </w:rPr>
        <w:t>а</w:t>
      </w:r>
      <w:r w:rsidRPr="00823C4B">
        <w:rPr>
          <w:b/>
        </w:rPr>
        <w:t xml:space="preserve">: </w:t>
      </w:r>
    </w:p>
    <w:p w:rsidR="00F17929" w:rsidRDefault="00F17929" w:rsidP="00F17929">
      <w:pPr>
        <w:pStyle w:val="a4"/>
        <w:numPr>
          <w:ilvl w:val="0"/>
          <w:numId w:val="5"/>
        </w:numPr>
      </w:pPr>
      <w:proofErr w:type="gramStart"/>
      <w:r>
        <w:t xml:space="preserve">ПО для создание каналов в ЛКС </w:t>
      </w:r>
      <w:r>
        <w:rPr>
          <w:lang w:val="en-US"/>
        </w:rPr>
        <w:t>Samba</w:t>
      </w:r>
      <w:r>
        <w:t>;</w:t>
      </w:r>
      <w:proofErr w:type="gramEnd"/>
    </w:p>
    <w:p w:rsidR="00F17929" w:rsidRPr="00DC3476" w:rsidRDefault="00F17929" w:rsidP="00A05905">
      <w:pPr>
        <w:ind w:left="644" w:firstLine="0"/>
      </w:pPr>
    </w:p>
    <w:p w:rsidR="00605119" w:rsidRDefault="00605119" w:rsidP="00605119"/>
    <w:p w:rsidR="00605119" w:rsidRDefault="00605119" w:rsidP="00605119"/>
    <w:p w:rsidR="00605119" w:rsidRDefault="00605119" w:rsidP="00605119">
      <w:r>
        <w:t xml:space="preserve">УЧЕБНО-МЕТОДИЧЕСКОЕ И ИНФОРМАЦИОННОЕ </w:t>
      </w:r>
    </w:p>
    <w:p w:rsidR="00605119" w:rsidRDefault="00605119" w:rsidP="00605119"/>
    <w:p w:rsidR="00605119" w:rsidRDefault="00605119" w:rsidP="00605119">
      <w:r>
        <w:t xml:space="preserve">ОБЕСПЕЧЕНИЕ ДИСЦИПЛИНЫ </w:t>
      </w:r>
    </w:p>
    <w:p w:rsidR="00605119" w:rsidRDefault="00605119" w:rsidP="00605119">
      <w:r>
        <w:t xml:space="preserve">Основная литература </w:t>
      </w:r>
    </w:p>
    <w:p w:rsidR="00605119" w:rsidRDefault="00605119" w:rsidP="00605119">
      <w:r>
        <w:t xml:space="preserve">1.  </w:t>
      </w:r>
      <w:proofErr w:type="spellStart"/>
      <w:r>
        <w:t>Бройдо</w:t>
      </w:r>
      <w:proofErr w:type="spellEnd"/>
      <w:r>
        <w:t xml:space="preserve">  В.П.,  Ильина  О.П.  Вычислительные  системы,  сети  и </w:t>
      </w:r>
    </w:p>
    <w:p w:rsidR="00605119" w:rsidRDefault="00605119" w:rsidP="00605119">
      <w:r>
        <w:t>телекоммуникации</w:t>
      </w:r>
      <w:proofErr w:type="gramStart"/>
      <w:r>
        <w:t xml:space="preserve">  :</w:t>
      </w:r>
      <w:proofErr w:type="gramEnd"/>
      <w:r>
        <w:t xml:space="preserve">  уч.  пособие  для  вузов  /  В.П.  </w:t>
      </w:r>
      <w:proofErr w:type="spellStart"/>
      <w:r>
        <w:t>Бройдо</w:t>
      </w:r>
      <w:proofErr w:type="spellEnd"/>
      <w:r>
        <w:t xml:space="preserve">,  О.П. </w:t>
      </w:r>
    </w:p>
    <w:p w:rsidR="00605119" w:rsidRDefault="00605119" w:rsidP="00605119">
      <w:r>
        <w:t>Ильина, СПб</w:t>
      </w:r>
      <w:proofErr w:type="gramStart"/>
      <w:r>
        <w:t xml:space="preserve">. : </w:t>
      </w:r>
      <w:proofErr w:type="gramEnd"/>
      <w:r>
        <w:t xml:space="preserve">Питер, 2008. – 765с. </w:t>
      </w:r>
    </w:p>
    <w:p w:rsidR="00605119" w:rsidRDefault="00605119" w:rsidP="00605119"/>
    <w:p w:rsidR="00605119" w:rsidRDefault="00605119" w:rsidP="00605119">
      <w:r>
        <w:t xml:space="preserve">Дополнительная литература </w:t>
      </w:r>
    </w:p>
    <w:p w:rsidR="00605119" w:rsidRDefault="00605119" w:rsidP="00605119">
      <w:r>
        <w:t xml:space="preserve">1.  </w:t>
      </w:r>
      <w:proofErr w:type="spellStart"/>
      <w:r>
        <w:t>Цилькер</w:t>
      </w:r>
      <w:proofErr w:type="spellEnd"/>
      <w:r>
        <w:t xml:space="preserve"> Б.Я., Орлов С.А. Организация ЭВМ и систем</w:t>
      </w:r>
      <w:proofErr w:type="gramStart"/>
      <w:r>
        <w:t xml:space="preserve"> :</w:t>
      </w:r>
      <w:proofErr w:type="gramEnd"/>
      <w:r>
        <w:t xml:space="preserve"> учебник для </w:t>
      </w:r>
    </w:p>
    <w:p w:rsidR="00605119" w:rsidRDefault="00605119" w:rsidP="00605119">
      <w:r>
        <w:t xml:space="preserve">вузов / Б.Я. </w:t>
      </w:r>
      <w:proofErr w:type="spellStart"/>
      <w:r>
        <w:t>Цилькер</w:t>
      </w:r>
      <w:proofErr w:type="spellEnd"/>
      <w:r>
        <w:t>, С.А. Орлов. СПб</w:t>
      </w:r>
      <w:proofErr w:type="gramStart"/>
      <w:r>
        <w:t xml:space="preserve">.: </w:t>
      </w:r>
      <w:proofErr w:type="gramEnd"/>
      <w:r>
        <w:t xml:space="preserve">Питер, 2006. – 668с. </w:t>
      </w:r>
    </w:p>
    <w:p w:rsidR="00605119" w:rsidRDefault="00605119" w:rsidP="00605119">
      <w:r>
        <w:t xml:space="preserve">2.  </w:t>
      </w:r>
      <w:proofErr w:type="spellStart"/>
      <w:r>
        <w:t>Олифер</w:t>
      </w:r>
      <w:proofErr w:type="spellEnd"/>
      <w:r>
        <w:t xml:space="preserve">  В.Г.,  </w:t>
      </w:r>
      <w:proofErr w:type="spellStart"/>
      <w:r>
        <w:t>Олифер</w:t>
      </w:r>
      <w:proofErr w:type="spellEnd"/>
      <w:r>
        <w:t xml:space="preserve">  Н.А.  Компьютерные  сети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ринципы, </w:t>
      </w:r>
    </w:p>
    <w:p w:rsidR="00605119" w:rsidRDefault="00605119" w:rsidP="00605119">
      <w:r>
        <w:t>технологии,  протоколы</w:t>
      </w:r>
      <w:proofErr w:type="gramStart"/>
      <w:r>
        <w:t xml:space="preserve">  :</w:t>
      </w:r>
      <w:proofErr w:type="gramEnd"/>
      <w:r>
        <w:t xml:space="preserve">  учебник  для  вузов  /  В.Г.  </w:t>
      </w:r>
      <w:proofErr w:type="spellStart"/>
      <w:r>
        <w:t>Олифер</w:t>
      </w:r>
      <w:proofErr w:type="spellEnd"/>
      <w:r>
        <w:t>,  Н.А.</w:t>
      </w:r>
    </w:p>
    <w:p w:rsidR="00605119" w:rsidRDefault="00605119" w:rsidP="00605119">
      <w:proofErr w:type="spellStart"/>
      <w:r>
        <w:t>Олифер</w:t>
      </w:r>
      <w:proofErr w:type="spellEnd"/>
      <w:r>
        <w:t>. 4-е изд. – СПб</w:t>
      </w:r>
      <w:proofErr w:type="gramStart"/>
      <w:r>
        <w:t xml:space="preserve">.: </w:t>
      </w:r>
      <w:proofErr w:type="gramEnd"/>
      <w:r>
        <w:t xml:space="preserve">Питер, 2010. – 944с. </w:t>
      </w:r>
    </w:p>
    <w:p w:rsidR="00605119" w:rsidRDefault="00605119" w:rsidP="00605119">
      <w:r>
        <w:t xml:space="preserve">3.  Столингс,  Вильям.  Структурная  организация  и  архитектура </w:t>
      </w:r>
    </w:p>
    <w:p w:rsidR="00605119" w:rsidRDefault="00605119" w:rsidP="00605119">
      <w:r>
        <w:t xml:space="preserve">компьютерных  систем, 5-е изд.. : Пер. с англ. – М.: </w:t>
      </w:r>
      <w:proofErr w:type="gramStart"/>
      <w:r>
        <w:t>Издательский</w:t>
      </w:r>
      <w:proofErr w:type="gramEnd"/>
      <w:r>
        <w:t xml:space="preserve"> </w:t>
      </w:r>
    </w:p>
    <w:p w:rsidR="00605119" w:rsidRDefault="00605119" w:rsidP="00605119">
      <w:r>
        <w:t xml:space="preserve">дом «Вильямс», 2002. – 896с. </w:t>
      </w:r>
    </w:p>
    <w:p w:rsidR="00605119" w:rsidRDefault="00605119" w:rsidP="00605119">
      <w:r>
        <w:t>4.  Гук М. Аппаратные интерфейсы ПК. Энциклопедия. – СПб</w:t>
      </w:r>
      <w:proofErr w:type="gramStart"/>
      <w:r>
        <w:t xml:space="preserve">.: </w:t>
      </w:r>
      <w:proofErr w:type="gramEnd"/>
      <w:r>
        <w:t xml:space="preserve">Питер, </w:t>
      </w:r>
    </w:p>
    <w:p w:rsidR="00605119" w:rsidRDefault="00605119" w:rsidP="00605119">
      <w:r>
        <w:t xml:space="preserve">2003. – 528 с. </w:t>
      </w:r>
    </w:p>
    <w:p w:rsidR="00605119" w:rsidRDefault="00605119" w:rsidP="00605119">
      <w:r>
        <w:t xml:space="preserve">5.  </w:t>
      </w:r>
      <w:proofErr w:type="spellStart"/>
      <w:r>
        <w:t>Шниер</w:t>
      </w:r>
      <w:proofErr w:type="spellEnd"/>
      <w:r>
        <w:t xml:space="preserve">  Митчелл.  Толковый  словарь  компьютерных  технологий</w:t>
      </w:r>
      <w:proofErr w:type="gramStart"/>
      <w:r>
        <w:t xml:space="preserve">.  : </w:t>
      </w:r>
      <w:proofErr w:type="gramEnd"/>
    </w:p>
    <w:p w:rsidR="00605119" w:rsidRDefault="00605119" w:rsidP="00605119">
      <w:r>
        <w:t xml:space="preserve">Пер. с англ. / Митчелл </w:t>
      </w:r>
      <w:proofErr w:type="spellStart"/>
      <w:r>
        <w:t>Шниер</w:t>
      </w:r>
      <w:proofErr w:type="spellEnd"/>
      <w:r>
        <w:t xml:space="preserve"> – К.: Издательство </w:t>
      </w:r>
      <w:proofErr w:type="spellStart"/>
      <w:r>
        <w:t>ДиаСофт</w:t>
      </w:r>
      <w:proofErr w:type="spellEnd"/>
      <w:r>
        <w:t xml:space="preserve">, 2000. – </w:t>
      </w:r>
    </w:p>
    <w:p w:rsidR="00605119" w:rsidRDefault="00605119" w:rsidP="00605119">
      <w:r>
        <w:t xml:space="preserve">720 с. </w:t>
      </w:r>
    </w:p>
    <w:p w:rsidR="00605119" w:rsidRDefault="00605119" w:rsidP="00605119">
      <w:r>
        <w:lastRenderedPageBreak/>
        <w:t>6.  Алиев  Т.И.Сети  ЭВМ  и  телекоммуникации</w:t>
      </w:r>
      <w:proofErr w:type="gramStart"/>
      <w:r>
        <w:t xml:space="preserve">  :</w:t>
      </w:r>
      <w:proofErr w:type="gramEnd"/>
      <w:r>
        <w:t xml:space="preserve">  уч.  Пособие  /  Т.И. </w:t>
      </w:r>
    </w:p>
    <w:p w:rsidR="00605119" w:rsidRDefault="00605119" w:rsidP="00605119">
      <w:r>
        <w:t>Алиев. – СПб</w:t>
      </w:r>
      <w:proofErr w:type="gramStart"/>
      <w:r>
        <w:t xml:space="preserve">.: </w:t>
      </w:r>
      <w:proofErr w:type="gramEnd"/>
      <w:r>
        <w:t xml:space="preserve">СПбГУ ИТМО, 2011. – 400с. </w:t>
      </w:r>
    </w:p>
    <w:p w:rsidR="00605119" w:rsidRDefault="00605119" w:rsidP="00605119">
      <w:r>
        <w:t xml:space="preserve">7.  Уилсон  Э.  Мониторинг  и  анализ  сетей.  Методы  выявления </w:t>
      </w:r>
    </w:p>
    <w:p w:rsidR="00605119" w:rsidRDefault="00605119" w:rsidP="00605119">
      <w:r>
        <w:t>неисправностей / Э.Уилсон. – М.: Изд. «ЛОРИ», 2002. – 363с.</w:t>
      </w:r>
    </w:p>
    <w:p w:rsidR="00605119" w:rsidRDefault="00605119" w:rsidP="00605119"/>
    <w:p w:rsidR="00605119" w:rsidRDefault="00605119" w:rsidP="00605119">
      <w:r>
        <w:t xml:space="preserve">Интернет-ресурсы. </w:t>
      </w:r>
    </w:p>
    <w:p w:rsidR="00605119" w:rsidRDefault="00605119" w:rsidP="00605119"/>
    <w:p w:rsidR="00605119" w:rsidRDefault="00605119" w:rsidP="00605119">
      <w:r>
        <w:t xml:space="preserve">1. Программы эмуляции вычислительных сетей. </w:t>
      </w:r>
    </w:p>
    <w:p w:rsidR="00605119" w:rsidRDefault="00605119" w:rsidP="00605119">
      <w:r>
        <w:t xml:space="preserve">2. http://www.nbuv.gov.ua/inet/lan/index.html,  http://web-4-u.ru, </w:t>
      </w:r>
    </w:p>
    <w:p w:rsidR="00605119" w:rsidRPr="00DC3476" w:rsidRDefault="00605119" w:rsidP="00605119">
      <w:r>
        <w:t>3. http://infsis.ru, http://www.informika.ru/, http://book.itep.ru.</w:t>
      </w:r>
    </w:p>
    <w:sectPr w:rsidR="00605119" w:rsidRPr="00DC3476" w:rsidSect="003A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A2"/>
    <w:multiLevelType w:val="hybridMultilevel"/>
    <w:tmpl w:val="42B81F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3F6865"/>
    <w:multiLevelType w:val="hybridMultilevel"/>
    <w:tmpl w:val="4F7A6C0C"/>
    <w:lvl w:ilvl="0" w:tplc="AFA873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A590E3B"/>
    <w:multiLevelType w:val="hybridMultilevel"/>
    <w:tmpl w:val="56A45DCE"/>
    <w:lvl w:ilvl="0" w:tplc="14E87D0A">
      <w:start w:val="1"/>
      <w:numFmt w:val="decimal"/>
      <w:lvlText w:val="%1."/>
      <w:lvlJc w:val="left"/>
      <w:pPr>
        <w:tabs>
          <w:tab w:val="num" w:pos="1153"/>
        </w:tabs>
        <w:ind w:left="1153" w:hanging="585"/>
      </w:pPr>
    </w:lvl>
    <w:lvl w:ilvl="1" w:tplc="4B0A3560">
      <w:start w:val="1"/>
      <w:numFmt w:val="decimal"/>
      <w:lvlText w:val="%2."/>
      <w:lvlJc w:val="left"/>
      <w:pPr>
        <w:tabs>
          <w:tab w:val="num" w:pos="1934"/>
        </w:tabs>
        <w:ind w:left="1934" w:hanging="57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67E2042A"/>
    <w:multiLevelType w:val="hybridMultilevel"/>
    <w:tmpl w:val="C97C5562"/>
    <w:lvl w:ilvl="0" w:tplc="200A786E">
      <w:start w:val="1"/>
      <w:numFmt w:val="decimal"/>
      <w:lvlText w:val="%1."/>
      <w:lvlJc w:val="left"/>
      <w:pPr>
        <w:tabs>
          <w:tab w:val="num" w:pos="1153"/>
        </w:tabs>
        <w:ind w:left="1153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6488E"/>
    <w:multiLevelType w:val="hybridMultilevel"/>
    <w:tmpl w:val="64A82172"/>
    <w:lvl w:ilvl="0" w:tplc="667E6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DE"/>
    <w:rsid w:val="000C48AC"/>
    <w:rsid w:val="00247B5A"/>
    <w:rsid w:val="00260E53"/>
    <w:rsid w:val="00356329"/>
    <w:rsid w:val="003A5D1B"/>
    <w:rsid w:val="005A2B00"/>
    <w:rsid w:val="00605119"/>
    <w:rsid w:val="00757FAD"/>
    <w:rsid w:val="00794735"/>
    <w:rsid w:val="00823C4B"/>
    <w:rsid w:val="00913CDE"/>
    <w:rsid w:val="009E742D"/>
    <w:rsid w:val="00A05905"/>
    <w:rsid w:val="00A53016"/>
    <w:rsid w:val="00D36664"/>
    <w:rsid w:val="00DC3476"/>
    <w:rsid w:val="00F17929"/>
    <w:rsid w:val="00FC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476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3476"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347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C34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5119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60E53"/>
    <w:pPr>
      <w:spacing w:after="120"/>
      <w:ind w:left="283" w:firstLine="0"/>
      <w:jc w:val="left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0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MANHUNTist</cp:lastModifiedBy>
  <cp:revision>3</cp:revision>
  <dcterms:created xsi:type="dcterms:W3CDTF">2015-01-29T12:29:00Z</dcterms:created>
  <dcterms:modified xsi:type="dcterms:W3CDTF">2015-01-29T12:30:00Z</dcterms:modified>
</cp:coreProperties>
</file>