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1" w:rsidRPr="00F056A4" w:rsidRDefault="00125CC1" w:rsidP="00125CC1">
      <w:r>
        <w:rPr>
          <w:b/>
        </w:rPr>
        <w:t xml:space="preserve">Задание 1. </w:t>
      </w:r>
      <w:r w:rsidRPr="00F056A4">
        <w:t xml:space="preserve">Определить сумму налога на прибыль организаций, оформить бухгалтерскими проводками, заполнить платежные поручения. </w:t>
      </w:r>
    </w:p>
    <w:p w:rsidR="00125CC1" w:rsidRPr="00DC1DAF" w:rsidRDefault="00125CC1" w:rsidP="00125CC1">
      <w:pPr>
        <w:pStyle w:val="Style2"/>
        <w:widowControl/>
        <w:spacing w:before="120" w:line="240" w:lineRule="auto"/>
        <w:rPr>
          <w:rStyle w:val="FontStyle22"/>
        </w:rPr>
      </w:pPr>
      <w:r w:rsidRPr="00DC1DAF">
        <w:rPr>
          <w:rStyle w:val="FontStyle22"/>
        </w:rPr>
        <w:tab/>
        <w:t xml:space="preserve">ООО «Эксперимент» занимается оптовой торговлей нерудных материалов. В </w:t>
      </w:r>
      <w:r>
        <w:rPr>
          <w:rStyle w:val="FontStyle22"/>
          <w:lang w:val="en-US"/>
        </w:rPr>
        <w:t>I</w:t>
      </w:r>
      <w:r w:rsidRPr="009335D5">
        <w:rPr>
          <w:rStyle w:val="FontStyle22"/>
        </w:rPr>
        <w:t xml:space="preserve"> </w:t>
      </w:r>
      <w:r>
        <w:rPr>
          <w:rStyle w:val="FontStyle22"/>
        </w:rPr>
        <w:t>квартале</w:t>
      </w:r>
      <w:r w:rsidRPr="00DC1DAF">
        <w:rPr>
          <w:rStyle w:val="FontStyle22"/>
        </w:rPr>
        <w:t xml:space="preserve"> текущего года проведены следующие хозяйственные операции. </w:t>
      </w:r>
      <w:r>
        <w:rPr>
          <w:rStyle w:val="FontStyle22"/>
        </w:rPr>
        <w:t>В у</w:t>
      </w:r>
      <w:r w:rsidRPr="00DC1DAF">
        <w:rPr>
          <w:rStyle w:val="FontStyle22"/>
        </w:rPr>
        <w:t>четн</w:t>
      </w:r>
      <w:r>
        <w:rPr>
          <w:rStyle w:val="FontStyle22"/>
        </w:rPr>
        <w:t xml:space="preserve">ой политике предприятии закреплен </w:t>
      </w:r>
      <w:r w:rsidRPr="00DC1DAF">
        <w:rPr>
          <w:rStyle w:val="FontStyle22"/>
        </w:rPr>
        <w:t xml:space="preserve"> </w:t>
      </w:r>
      <w:r w:rsidRPr="00DC1DAF">
        <w:rPr>
          <w:rStyle w:val="FontStyle22"/>
          <w:b/>
          <w:i/>
        </w:rPr>
        <w:t>метод начислений</w:t>
      </w:r>
      <w:r w:rsidRPr="00DC1DAF">
        <w:rPr>
          <w:rStyle w:val="FontStyle22"/>
        </w:rPr>
        <w:t>. Данные для начисления налога представлены в таблице 2.</w:t>
      </w:r>
      <w:r>
        <w:rPr>
          <w:rStyle w:val="FontStyle22"/>
        </w:rPr>
        <w:t xml:space="preserve"> Уплата налога - ежеквартальная.</w:t>
      </w:r>
    </w:p>
    <w:p w:rsidR="00125CC1" w:rsidRPr="00B23C78" w:rsidRDefault="00125CC1" w:rsidP="00125CC1">
      <w:pPr>
        <w:pStyle w:val="Style2"/>
        <w:widowControl/>
        <w:spacing w:before="120" w:line="240" w:lineRule="auto"/>
        <w:ind w:left="254"/>
        <w:rPr>
          <w:sz w:val="28"/>
          <w:szCs w:val="28"/>
        </w:rPr>
      </w:pPr>
      <w:r>
        <w:rPr>
          <w:rStyle w:val="FontStyle22"/>
        </w:rPr>
        <w:tab/>
      </w:r>
      <w:r w:rsidRPr="00DC1DAF">
        <w:rPr>
          <w:rStyle w:val="FontStyle22"/>
        </w:rPr>
        <w:t>Таблица 2 -</w:t>
      </w:r>
      <w:r>
        <w:rPr>
          <w:rStyle w:val="FontStyle22"/>
        </w:rPr>
        <w:t xml:space="preserve"> </w:t>
      </w:r>
      <w:r>
        <w:t>Исходные данные для расчета налога на прибыль организаций</w:t>
      </w:r>
    </w:p>
    <w:tbl>
      <w:tblPr>
        <w:tblStyle w:val="a3"/>
        <w:tblW w:w="15806" w:type="dxa"/>
        <w:tblInd w:w="108" w:type="dxa"/>
        <w:tblLook w:val="01E0" w:firstRow="1" w:lastRow="1" w:firstColumn="1" w:lastColumn="1" w:noHBand="0" w:noVBand="0"/>
      </w:tblPr>
      <w:tblGrid>
        <w:gridCol w:w="8222"/>
        <w:gridCol w:w="142"/>
        <w:gridCol w:w="2184"/>
        <w:gridCol w:w="936"/>
        <w:gridCol w:w="936"/>
        <w:gridCol w:w="936"/>
        <w:gridCol w:w="936"/>
        <w:gridCol w:w="1514"/>
      </w:tblGrid>
      <w:tr w:rsidR="00125CC1" w:rsidRPr="00F056A4" w:rsidTr="00A72834">
        <w:tc>
          <w:tcPr>
            <w:tcW w:w="8364" w:type="dxa"/>
            <w:gridSpan w:val="2"/>
            <w:vMerge w:val="restart"/>
          </w:tcPr>
          <w:p w:rsidR="00125CC1" w:rsidRPr="00F056A4" w:rsidRDefault="00125CC1" w:rsidP="00F34608">
            <w:pPr>
              <w:jc w:val="center"/>
            </w:pPr>
            <w:r w:rsidRPr="0023402F">
              <w:rPr>
                <w:position w:val="-6"/>
              </w:rPr>
              <w:t>Вид операции</w:t>
            </w:r>
          </w:p>
        </w:tc>
        <w:tc>
          <w:tcPr>
            <w:tcW w:w="7442" w:type="dxa"/>
            <w:gridSpan w:val="6"/>
          </w:tcPr>
          <w:p w:rsidR="00125CC1" w:rsidRPr="00F056A4" w:rsidRDefault="00125CC1" w:rsidP="00F34608">
            <w:pPr>
              <w:jc w:val="center"/>
            </w:pPr>
            <w:r w:rsidRPr="00F056A4">
              <w:t>Варианты</w:t>
            </w:r>
          </w:p>
        </w:tc>
      </w:tr>
      <w:tr w:rsidR="00125CC1" w:rsidRPr="00F056A4" w:rsidTr="00A72834">
        <w:trPr>
          <w:gridAfter w:val="4"/>
          <w:wAfter w:w="4322" w:type="dxa"/>
        </w:trPr>
        <w:tc>
          <w:tcPr>
            <w:tcW w:w="8364" w:type="dxa"/>
            <w:gridSpan w:val="2"/>
            <w:vMerge/>
          </w:tcPr>
          <w:p w:rsidR="00125CC1" w:rsidRPr="00F056A4" w:rsidRDefault="00125CC1" w:rsidP="00F34608">
            <w:pPr>
              <w:spacing w:line="360" w:lineRule="auto"/>
            </w:pPr>
          </w:p>
        </w:tc>
        <w:tc>
          <w:tcPr>
            <w:tcW w:w="3120" w:type="dxa"/>
            <w:gridSpan w:val="2"/>
          </w:tcPr>
          <w:p w:rsidR="00125CC1" w:rsidRPr="00DC1DAF" w:rsidRDefault="00125CC1" w:rsidP="00F34608">
            <w:pPr>
              <w:spacing w:line="360" w:lineRule="auto"/>
              <w:jc w:val="center"/>
              <w:rPr>
                <w:b/>
              </w:rPr>
            </w:pPr>
            <w:r w:rsidRPr="00DC1DAF">
              <w:rPr>
                <w:b/>
              </w:rPr>
              <w:t>3 (13)</w:t>
            </w:r>
          </w:p>
        </w:tc>
      </w:tr>
      <w:tr w:rsidR="00125CC1" w:rsidRPr="00F056A4" w:rsidTr="00F34608">
        <w:tc>
          <w:tcPr>
            <w:tcW w:w="0" w:type="auto"/>
            <w:gridSpan w:val="8"/>
          </w:tcPr>
          <w:p w:rsidR="00125CC1" w:rsidRPr="00C06C7A" w:rsidRDefault="00125CC1" w:rsidP="00F34608">
            <w:pPr>
              <w:jc w:val="center"/>
              <w:rPr>
                <w:b/>
                <w:sz w:val="28"/>
                <w:szCs w:val="28"/>
              </w:rPr>
            </w:pPr>
            <w:r w:rsidRPr="00C06C7A">
              <w:rPr>
                <w:b/>
                <w:sz w:val="28"/>
                <w:szCs w:val="28"/>
              </w:rPr>
              <w:t>Доходы</w:t>
            </w:r>
          </w:p>
        </w:tc>
      </w:tr>
      <w:tr w:rsidR="00125CC1" w:rsidRPr="00F056A4" w:rsidTr="00A72834">
        <w:trPr>
          <w:gridAfter w:val="5"/>
          <w:wAfter w:w="5258" w:type="dxa"/>
        </w:trPr>
        <w:tc>
          <w:tcPr>
            <w:tcW w:w="8222" w:type="dxa"/>
          </w:tcPr>
          <w:p w:rsidR="00125CC1" w:rsidRDefault="00125CC1" w:rsidP="00F34608">
            <w:r>
              <w:t>1. Отгружена покупателю продукция  по цене за 1 м</w:t>
            </w:r>
            <w:r w:rsidRPr="00F27A2F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(без НДС), руб.</w:t>
            </w:r>
          </w:p>
          <w:p w:rsidR="00125CC1" w:rsidRPr="00F056A4" w:rsidRDefault="00125CC1" w:rsidP="00F34608">
            <w:r>
              <w:t>Объем отгруженной продукции, м</w:t>
            </w:r>
            <w:r w:rsidRPr="0023402F">
              <w:rPr>
                <w:vertAlign w:val="superscript"/>
              </w:rPr>
              <w:t>3</w:t>
            </w:r>
          </w:p>
        </w:tc>
        <w:tc>
          <w:tcPr>
            <w:tcW w:w="2326" w:type="dxa"/>
            <w:gridSpan w:val="2"/>
          </w:tcPr>
          <w:p w:rsidR="00125CC1" w:rsidRDefault="00125CC1" w:rsidP="00F34608">
            <w:pPr>
              <w:jc w:val="center"/>
            </w:pPr>
            <w:r>
              <w:t>790</w:t>
            </w:r>
          </w:p>
          <w:p w:rsidR="00125CC1" w:rsidRDefault="00125CC1" w:rsidP="00F34608">
            <w:pPr>
              <w:jc w:val="center"/>
            </w:pPr>
          </w:p>
          <w:p w:rsidR="00125CC1" w:rsidRDefault="00125CC1" w:rsidP="00F34608">
            <w:pPr>
              <w:jc w:val="center"/>
            </w:pPr>
            <w:r>
              <w:t>950</w:t>
            </w:r>
          </w:p>
        </w:tc>
      </w:tr>
      <w:tr w:rsidR="00125CC1" w:rsidRPr="00F056A4" w:rsidTr="00A72834">
        <w:trPr>
          <w:gridAfter w:val="5"/>
          <w:wAfter w:w="5258" w:type="dxa"/>
        </w:trPr>
        <w:tc>
          <w:tcPr>
            <w:tcW w:w="8222" w:type="dxa"/>
          </w:tcPr>
          <w:p w:rsidR="00125CC1" w:rsidRDefault="00125CC1" w:rsidP="00F34608">
            <w:r>
              <w:t xml:space="preserve">2. Предоставлены услуги по перегрузке нерудных материалов </w:t>
            </w:r>
          </w:p>
          <w:p w:rsidR="00125CC1" w:rsidRDefault="00125CC1" w:rsidP="00F34608">
            <w:r>
              <w:t>Стоимость перегрузки 1 м</w:t>
            </w:r>
            <w:r w:rsidRPr="0023402F">
              <w:rPr>
                <w:vertAlign w:val="superscript"/>
              </w:rPr>
              <w:t>3</w:t>
            </w:r>
            <w:r>
              <w:t xml:space="preserve">, (без НДС), руб. </w:t>
            </w:r>
          </w:p>
          <w:p w:rsidR="00125CC1" w:rsidRPr="00F056A4" w:rsidRDefault="00125CC1" w:rsidP="00F34608">
            <w:r>
              <w:t>Объем оказанных услуг, м</w:t>
            </w:r>
            <w:r w:rsidRPr="0023402F">
              <w:rPr>
                <w:vertAlign w:val="superscript"/>
              </w:rPr>
              <w:t>3</w:t>
            </w:r>
          </w:p>
        </w:tc>
        <w:tc>
          <w:tcPr>
            <w:tcW w:w="2326" w:type="dxa"/>
            <w:gridSpan w:val="2"/>
          </w:tcPr>
          <w:p w:rsidR="00125CC1" w:rsidRDefault="00125CC1" w:rsidP="00F34608">
            <w:pPr>
              <w:jc w:val="center"/>
            </w:pPr>
          </w:p>
          <w:p w:rsidR="00125CC1" w:rsidRDefault="00125CC1" w:rsidP="00F34608">
            <w:pPr>
              <w:jc w:val="center"/>
            </w:pPr>
          </w:p>
          <w:p w:rsidR="00125CC1" w:rsidRDefault="00125CC1" w:rsidP="00F34608">
            <w:pPr>
              <w:jc w:val="center"/>
            </w:pPr>
            <w:r>
              <w:t>146</w:t>
            </w:r>
          </w:p>
          <w:p w:rsidR="00125CC1" w:rsidRDefault="00125CC1" w:rsidP="00F34608">
            <w:pPr>
              <w:jc w:val="center"/>
            </w:pPr>
            <w:r>
              <w:t>3860</w:t>
            </w:r>
          </w:p>
        </w:tc>
      </w:tr>
      <w:tr w:rsidR="00125CC1" w:rsidRPr="00F056A4" w:rsidTr="00A72834">
        <w:trPr>
          <w:gridAfter w:val="5"/>
          <w:wAfter w:w="5258" w:type="dxa"/>
        </w:trPr>
        <w:tc>
          <w:tcPr>
            <w:tcW w:w="8222" w:type="dxa"/>
          </w:tcPr>
          <w:p w:rsidR="00125CC1" w:rsidRPr="00F056A4" w:rsidRDefault="00125CC1" w:rsidP="00F34608">
            <w:r>
              <w:t>3. Получены нематериальные активы в качестве вклада в уставный капитал от сторонней организации по остаточной стоимости, руб.</w:t>
            </w:r>
          </w:p>
        </w:tc>
        <w:tc>
          <w:tcPr>
            <w:tcW w:w="2326" w:type="dxa"/>
            <w:gridSpan w:val="2"/>
          </w:tcPr>
          <w:p w:rsidR="00125CC1" w:rsidRDefault="00125CC1" w:rsidP="00F34608">
            <w:pPr>
              <w:jc w:val="center"/>
            </w:pPr>
            <w:r>
              <w:t>7600</w:t>
            </w:r>
          </w:p>
        </w:tc>
      </w:tr>
      <w:tr w:rsidR="00125CC1" w:rsidRPr="00F056A4" w:rsidTr="00A72834">
        <w:trPr>
          <w:gridAfter w:val="5"/>
          <w:wAfter w:w="5258" w:type="dxa"/>
        </w:trPr>
        <w:tc>
          <w:tcPr>
            <w:tcW w:w="8222" w:type="dxa"/>
          </w:tcPr>
          <w:p w:rsidR="00125CC1" w:rsidRPr="00F056A4" w:rsidRDefault="00125CC1" w:rsidP="00F34608">
            <w:r>
              <w:t xml:space="preserve">4. Получен простой вексель в счет оплаты за отгруженную продукцию (с НДС), руб. </w:t>
            </w:r>
          </w:p>
        </w:tc>
        <w:tc>
          <w:tcPr>
            <w:tcW w:w="2326" w:type="dxa"/>
            <w:gridSpan w:val="2"/>
          </w:tcPr>
          <w:p w:rsidR="00125CC1" w:rsidRDefault="00125CC1" w:rsidP="00F34608">
            <w:pPr>
              <w:jc w:val="center"/>
            </w:pPr>
            <w:r>
              <w:t>220000</w:t>
            </w:r>
          </w:p>
        </w:tc>
      </w:tr>
      <w:tr w:rsidR="00125CC1" w:rsidRPr="00F056A4" w:rsidTr="00A72834">
        <w:trPr>
          <w:gridAfter w:val="5"/>
          <w:wAfter w:w="5258" w:type="dxa"/>
        </w:trPr>
        <w:tc>
          <w:tcPr>
            <w:tcW w:w="8222" w:type="dxa"/>
          </w:tcPr>
          <w:p w:rsidR="00125CC1" w:rsidRPr="00F056A4" w:rsidRDefault="00125CC1" w:rsidP="00F34608">
            <w:r>
              <w:t>5. Получен компьютер от сторонней организации в виде безвозмездной помощи по остаточной стоимости, руб.</w:t>
            </w:r>
          </w:p>
        </w:tc>
        <w:tc>
          <w:tcPr>
            <w:tcW w:w="2326" w:type="dxa"/>
            <w:gridSpan w:val="2"/>
          </w:tcPr>
          <w:p w:rsidR="00125CC1" w:rsidRDefault="00125CC1" w:rsidP="00F34608">
            <w:pPr>
              <w:jc w:val="center"/>
            </w:pPr>
            <w:r>
              <w:t>4500</w:t>
            </w:r>
          </w:p>
        </w:tc>
      </w:tr>
      <w:tr w:rsidR="00125CC1" w:rsidRPr="00F056A4" w:rsidTr="00A72834">
        <w:trPr>
          <w:gridAfter w:val="5"/>
          <w:wAfter w:w="5258" w:type="dxa"/>
        </w:trPr>
        <w:tc>
          <w:tcPr>
            <w:tcW w:w="8222" w:type="dxa"/>
          </w:tcPr>
          <w:p w:rsidR="00125CC1" w:rsidRPr="00F056A4" w:rsidRDefault="00125CC1" w:rsidP="00F34608">
            <w:r>
              <w:t>6. Получен доход от продажи валюты в виде положительной курсовой разницы, руб.</w:t>
            </w:r>
          </w:p>
        </w:tc>
        <w:tc>
          <w:tcPr>
            <w:tcW w:w="2326" w:type="dxa"/>
            <w:gridSpan w:val="2"/>
          </w:tcPr>
          <w:p w:rsidR="00125CC1" w:rsidRDefault="00125CC1" w:rsidP="00F34608">
            <w:pPr>
              <w:jc w:val="center"/>
            </w:pPr>
            <w:r>
              <w:t>1900</w:t>
            </w:r>
          </w:p>
        </w:tc>
      </w:tr>
      <w:tr w:rsidR="00125CC1" w:rsidRPr="00F056A4" w:rsidTr="00A72834">
        <w:trPr>
          <w:gridAfter w:val="5"/>
          <w:wAfter w:w="5258" w:type="dxa"/>
        </w:trPr>
        <w:tc>
          <w:tcPr>
            <w:tcW w:w="8222" w:type="dxa"/>
          </w:tcPr>
          <w:p w:rsidR="00125CC1" w:rsidRPr="00F056A4" w:rsidRDefault="00125CC1" w:rsidP="00F34608">
            <w:r>
              <w:t>7. Получен беспроцентный заем на развитие производства в сумме, руб.</w:t>
            </w:r>
          </w:p>
        </w:tc>
        <w:tc>
          <w:tcPr>
            <w:tcW w:w="2326" w:type="dxa"/>
            <w:gridSpan w:val="2"/>
          </w:tcPr>
          <w:p w:rsidR="00125CC1" w:rsidRDefault="00125CC1" w:rsidP="00F34608">
            <w:pPr>
              <w:jc w:val="center"/>
            </w:pPr>
            <w:r>
              <w:t>800000</w:t>
            </w:r>
          </w:p>
        </w:tc>
      </w:tr>
      <w:tr w:rsidR="00125CC1" w:rsidRPr="00F056A4" w:rsidTr="00A72834">
        <w:trPr>
          <w:gridAfter w:val="5"/>
          <w:wAfter w:w="5258" w:type="dxa"/>
        </w:trPr>
        <w:tc>
          <w:tcPr>
            <w:tcW w:w="8222" w:type="dxa"/>
          </w:tcPr>
          <w:p w:rsidR="00125CC1" w:rsidRPr="00C06C7A" w:rsidRDefault="00125CC1" w:rsidP="00F34608">
            <w:pPr>
              <w:rPr>
                <w:sz w:val="28"/>
                <w:szCs w:val="28"/>
              </w:rPr>
            </w:pPr>
            <w:r w:rsidRPr="00C06C7A">
              <w:rPr>
                <w:b/>
                <w:i/>
                <w:sz w:val="28"/>
                <w:szCs w:val="28"/>
              </w:rPr>
              <w:t>Итого доходов</w:t>
            </w:r>
          </w:p>
        </w:tc>
        <w:tc>
          <w:tcPr>
            <w:tcW w:w="2326" w:type="dxa"/>
            <w:gridSpan w:val="2"/>
          </w:tcPr>
          <w:p w:rsidR="00125CC1" w:rsidRDefault="00125CC1" w:rsidP="00F34608">
            <w:pPr>
              <w:jc w:val="center"/>
            </w:pPr>
          </w:p>
        </w:tc>
      </w:tr>
      <w:tr w:rsidR="00125CC1" w:rsidRPr="00F056A4" w:rsidTr="00F34608">
        <w:tc>
          <w:tcPr>
            <w:tcW w:w="0" w:type="auto"/>
            <w:gridSpan w:val="8"/>
          </w:tcPr>
          <w:p w:rsidR="00125CC1" w:rsidRPr="00C06C7A" w:rsidRDefault="00125CC1" w:rsidP="00F34608">
            <w:pPr>
              <w:jc w:val="center"/>
              <w:rPr>
                <w:b/>
                <w:sz w:val="28"/>
                <w:szCs w:val="28"/>
              </w:rPr>
            </w:pPr>
            <w:r w:rsidRPr="00C06C7A">
              <w:rPr>
                <w:b/>
                <w:sz w:val="28"/>
                <w:szCs w:val="28"/>
              </w:rPr>
              <w:t>Расходы</w:t>
            </w: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Default="00A72834" w:rsidP="00F34608">
            <w:r>
              <w:t>1. Получены от поставщика нерудные материалы</w:t>
            </w:r>
          </w:p>
          <w:p w:rsidR="00A72834" w:rsidRDefault="00A72834" w:rsidP="00F34608">
            <w:r>
              <w:t>- количество, м</w:t>
            </w:r>
            <w:r w:rsidRPr="0023402F">
              <w:rPr>
                <w:vertAlign w:val="superscript"/>
              </w:rPr>
              <w:t>3</w:t>
            </w:r>
            <w:r>
              <w:t xml:space="preserve"> </w:t>
            </w:r>
          </w:p>
          <w:p w:rsidR="00A72834" w:rsidRPr="00A70125" w:rsidRDefault="00A72834" w:rsidP="00F34608">
            <w:r>
              <w:t>- цена за 1 м</w:t>
            </w:r>
            <w:r w:rsidRPr="0023402F">
              <w:rPr>
                <w:vertAlign w:val="superscript"/>
              </w:rPr>
              <w:t>3</w:t>
            </w:r>
            <w:r>
              <w:t xml:space="preserve">  </w:t>
            </w:r>
            <w:r>
              <w:rPr>
                <w:vertAlign w:val="superscript"/>
              </w:rPr>
              <w:t xml:space="preserve"> </w:t>
            </w:r>
            <w:r>
              <w:t>(без НДС), руб.</w:t>
            </w:r>
          </w:p>
        </w:tc>
        <w:tc>
          <w:tcPr>
            <w:tcW w:w="2326" w:type="dxa"/>
            <w:gridSpan w:val="2"/>
          </w:tcPr>
          <w:p w:rsidR="00A72834" w:rsidRDefault="00A72834" w:rsidP="00F34608">
            <w:pPr>
              <w:jc w:val="center"/>
            </w:pPr>
          </w:p>
          <w:p w:rsidR="00A72834" w:rsidRDefault="00A72834" w:rsidP="00F34608">
            <w:pPr>
              <w:jc w:val="center"/>
            </w:pPr>
            <w:r>
              <w:t>1120</w:t>
            </w:r>
          </w:p>
          <w:p w:rsidR="00A72834" w:rsidRDefault="00A72834" w:rsidP="00F34608">
            <w:pPr>
              <w:jc w:val="center"/>
            </w:pPr>
            <w:r>
              <w:t>640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</w:p>
          <w:p w:rsidR="00A72834" w:rsidRDefault="00A72834" w:rsidP="00F34608">
            <w:pPr>
              <w:jc w:val="center"/>
            </w:pPr>
            <w:r>
              <w:t>1270</w:t>
            </w:r>
          </w:p>
          <w:p w:rsidR="00A72834" w:rsidRDefault="00A72834" w:rsidP="00F34608">
            <w:pPr>
              <w:jc w:val="center"/>
            </w:pPr>
            <w:r>
              <w:t>680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</w:p>
          <w:p w:rsidR="00A72834" w:rsidRDefault="00A72834" w:rsidP="00F34608">
            <w:pPr>
              <w:jc w:val="center"/>
            </w:pPr>
            <w:r>
              <w:t>1030</w:t>
            </w:r>
          </w:p>
          <w:p w:rsidR="00A72834" w:rsidRDefault="00A72834" w:rsidP="00F34608">
            <w:pPr>
              <w:jc w:val="center"/>
            </w:pPr>
            <w:r>
              <w:t>690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</w:p>
          <w:p w:rsidR="00A72834" w:rsidRDefault="00A72834" w:rsidP="00F34608">
            <w:pPr>
              <w:jc w:val="center"/>
            </w:pPr>
            <w:r>
              <w:t>1190</w:t>
            </w:r>
          </w:p>
          <w:p w:rsidR="00A72834" w:rsidRDefault="00A72834" w:rsidP="00F34608">
            <w:pPr>
              <w:jc w:val="center"/>
            </w:pPr>
            <w:r>
              <w:t>720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</w:p>
          <w:p w:rsidR="00A72834" w:rsidRDefault="00A72834" w:rsidP="00F34608">
            <w:pPr>
              <w:jc w:val="center"/>
            </w:pPr>
            <w:r>
              <w:t>1210</w:t>
            </w:r>
          </w:p>
          <w:p w:rsidR="00A72834" w:rsidRDefault="00A72834" w:rsidP="00F34608">
            <w:pPr>
              <w:jc w:val="center"/>
            </w:pPr>
            <w:r>
              <w:t>710</w:t>
            </w: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Default="00A72834" w:rsidP="00F34608">
            <w:r>
              <w:t>2. Оплачены услуги рекламного агентства (без НДС), руб.</w:t>
            </w:r>
          </w:p>
          <w:p w:rsidR="00A72834" w:rsidRPr="00F056A4" w:rsidRDefault="00A72834" w:rsidP="00F34608">
            <w:r>
              <w:t>в т. ч. в пределах норм</w:t>
            </w:r>
          </w:p>
        </w:tc>
        <w:tc>
          <w:tcPr>
            <w:tcW w:w="2326" w:type="dxa"/>
            <w:gridSpan w:val="2"/>
          </w:tcPr>
          <w:p w:rsidR="00A72834" w:rsidRDefault="00A72834" w:rsidP="00F34608">
            <w:pPr>
              <w:jc w:val="center"/>
            </w:pPr>
            <w:r>
              <w:t>35680</w:t>
            </w:r>
          </w:p>
          <w:p w:rsidR="00A72834" w:rsidRDefault="00A72834" w:rsidP="00F34608">
            <w:pPr>
              <w:jc w:val="center"/>
            </w:pPr>
            <w:r>
              <w:t>35100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34860</w:t>
            </w:r>
          </w:p>
          <w:p w:rsidR="00A72834" w:rsidRDefault="00A72834" w:rsidP="00F34608">
            <w:pPr>
              <w:jc w:val="center"/>
            </w:pPr>
            <w:r>
              <w:t>33840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35690</w:t>
            </w:r>
          </w:p>
          <w:p w:rsidR="00A72834" w:rsidRDefault="00A72834" w:rsidP="00F34608">
            <w:pPr>
              <w:jc w:val="center"/>
            </w:pPr>
            <w:r>
              <w:t>33660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38760</w:t>
            </w:r>
          </w:p>
          <w:p w:rsidR="00A72834" w:rsidRDefault="00A72834" w:rsidP="00F34608">
            <w:pPr>
              <w:jc w:val="center"/>
            </w:pPr>
            <w:r>
              <w:t>32980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33450</w:t>
            </w:r>
          </w:p>
          <w:p w:rsidR="00A72834" w:rsidRDefault="00A72834" w:rsidP="00F34608">
            <w:pPr>
              <w:jc w:val="center"/>
            </w:pPr>
            <w:r>
              <w:t>31780</w:t>
            </w: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Default="00A72834" w:rsidP="00F34608">
            <w:r>
              <w:t>3. Оплачено участие в семинаре круглого стола</w:t>
            </w:r>
          </w:p>
          <w:p w:rsidR="00A72834" w:rsidRPr="00F056A4" w:rsidRDefault="00A72834" w:rsidP="00F34608">
            <w:r>
              <w:t>(в т. ч. НДС)</w:t>
            </w:r>
          </w:p>
        </w:tc>
        <w:tc>
          <w:tcPr>
            <w:tcW w:w="2326" w:type="dxa"/>
            <w:gridSpan w:val="2"/>
          </w:tcPr>
          <w:p w:rsidR="00A72834" w:rsidRDefault="00A72834" w:rsidP="00F34608">
            <w:pPr>
              <w:jc w:val="center"/>
            </w:pPr>
            <w:r>
              <w:t>1 900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1 680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1 540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1 890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2 000</w:t>
            </w: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Pr="00F056A4" w:rsidRDefault="00A72834" w:rsidP="00F34608">
            <w:r>
              <w:t>4. Начислена заработная плата работникам организации с учетом страховых взносов, руб.</w:t>
            </w:r>
          </w:p>
        </w:tc>
        <w:tc>
          <w:tcPr>
            <w:tcW w:w="2326" w:type="dxa"/>
            <w:gridSpan w:val="2"/>
          </w:tcPr>
          <w:p w:rsidR="00A72834" w:rsidRDefault="00A72834" w:rsidP="00F34608">
            <w:pPr>
              <w:jc w:val="center"/>
            </w:pPr>
            <w:r>
              <w:t>160000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210000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220000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225000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230000</w:t>
            </w: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Pr="00F056A4" w:rsidRDefault="00A72834" w:rsidP="00F34608">
            <w:r>
              <w:t>5. Начислена премия работникам организации по итогам года за счет прибыли организации, руб.</w:t>
            </w:r>
          </w:p>
        </w:tc>
        <w:tc>
          <w:tcPr>
            <w:tcW w:w="2326" w:type="dxa"/>
            <w:gridSpan w:val="2"/>
          </w:tcPr>
          <w:p w:rsidR="00A72834" w:rsidRDefault="00A72834" w:rsidP="00F34608">
            <w:pPr>
              <w:jc w:val="center"/>
            </w:pPr>
            <w:r>
              <w:t>130000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160000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160000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180000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180000</w:t>
            </w: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Pr="00F056A4" w:rsidRDefault="00A72834" w:rsidP="00F34608">
            <w:r>
              <w:t>6. Произведен текущий ремонт основных средств (без НДС), руб.</w:t>
            </w:r>
          </w:p>
        </w:tc>
        <w:tc>
          <w:tcPr>
            <w:tcW w:w="2326" w:type="dxa"/>
            <w:gridSpan w:val="2"/>
          </w:tcPr>
          <w:p w:rsidR="00A72834" w:rsidRDefault="00A72834" w:rsidP="00F34608">
            <w:pPr>
              <w:jc w:val="center"/>
            </w:pPr>
            <w:r>
              <w:t>43000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40800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43500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44800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46000</w:t>
            </w: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Default="00A72834" w:rsidP="00F34608">
            <w:r>
              <w:t>7. Оплачены услуги транспортной организации</w:t>
            </w:r>
          </w:p>
          <w:p w:rsidR="00A72834" w:rsidRPr="00F056A4" w:rsidRDefault="00A72834" w:rsidP="00F34608"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НДС), руб.</w:t>
            </w:r>
          </w:p>
        </w:tc>
        <w:tc>
          <w:tcPr>
            <w:tcW w:w="2326" w:type="dxa"/>
            <w:gridSpan w:val="2"/>
          </w:tcPr>
          <w:p w:rsidR="00A72834" w:rsidRDefault="00A72834" w:rsidP="00F34608">
            <w:pPr>
              <w:jc w:val="center"/>
            </w:pPr>
            <w:r>
              <w:t>98000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96000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92000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99500</w:t>
            </w:r>
          </w:p>
        </w:tc>
        <w:tc>
          <w:tcPr>
            <w:tcW w:w="0" w:type="auto"/>
          </w:tcPr>
          <w:p w:rsidR="00A72834" w:rsidRDefault="00A72834" w:rsidP="00F34608">
            <w:pPr>
              <w:jc w:val="center"/>
            </w:pPr>
            <w:r>
              <w:t>99800</w:t>
            </w: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Pr="00C06C7A" w:rsidRDefault="00A72834" w:rsidP="00F34608">
            <w:pPr>
              <w:spacing w:line="360" w:lineRule="auto"/>
              <w:rPr>
                <w:sz w:val="28"/>
                <w:szCs w:val="28"/>
              </w:rPr>
            </w:pPr>
            <w:r w:rsidRPr="00C06C7A">
              <w:rPr>
                <w:b/>
                <w:i/>
                <w:sz w:val="28"/>
                <w:szCs w:val="28"/>
              </w:rPr>
              <w:t>Итого расходов</w:t>
            </w:r>
          </w:p>
        </w:tc>
        <w:tc>
          <w:tcPr>
            <w:tcW w:w="2326" w:type="dxa"/>
            <w:gridSpan w:val="2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</w:tr>
      <w:tr w:rsidR="00A72834" w:rsidRPr="00F056A4" w:rsidTr="00A72834">
        <w:trPr>
          <w:gridAfter w:val="1"/>
          <w:wAfter w:w="1514" w:type="dxa"/>
        </w:trPr>
        <w:tc>
          <w:tcPr>
            <w:tcW w:w="8222" w:type="dxa"/>
          </w:tcPr>
          <w:p w:rsidR="00A72834" w:rsidRPr="00F056A4" w:rsidRDefault="00A72834" w:rsidP="00F34608">
            <w:pPr>
              <w:spacing w:line="360" w:lineRule="auto"/>
            </w:pPr>
            <w:r w:rsidRPr="002139C4">
              <w:rPr>
                <w:b/>
                <w:i/>
              </w:rPr>
              <w:t>Налоговая база</w:t>
            </w:r>
          </w:p>
        </w:tc>
        <w:tc>
          <w:tcPr>
            <w:tcW w:w="2326" w:type="dxa"/>
            <w:gridSpan w:val="2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</w:tr>
      <w:tr w:rsidR="00A72834" w:rsidRPr="00F056A4" w:rsidTr="00A72834">
        <w:trPr>
          <w:gridAfter w:val="1"/>
          <w:wAfter w:w="1514" w:type="dxa"/>
          <w:trHeight w:val="936"/>
        </w:trPr>
        <w:tc>
          <w:tcPr>
            <w:tcW w:w="8222" w:type="dxa"/>
          </w:tcPr>
          <w:p w:rsidR="00A72834" w:rsidRDefault="00A72834" w:rsidP="00F34608">
            <w:pPr>
              <w:spacing w:line="360" w:lineRule="auto"/>
              <w:rPr>
                <w:b/>
                <w:i/>
              </w:rPr>
            </w:pPr>
            <w:r w:rsidRPr="002139C4">
              <w:rPr>
                <w:b/>
                <w:i/>
              </w:rPr>
              <w:t>Налог на прибыль</w:t>
            </w:r>
            <w:r>
              <w:rPr>
                <w:b/>
                <w:i/>
              </w:rPr>
              <w:t xml:space="preserve"> - всего</w:t>
            </w:r>
          </w:p>
          <w:p w:rsidR="00A72834" w:rsidRDefault="00A72834" w:rsidP="00F34608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В том числе - федеральный бюджет</w:t>
            </w:r>
          </w:p>
          <w:p w:rsidR="00A72834" w:rsidRPr="00F056A4" w:rsidRDefault="00A72834" w:rsidP="00F34608">
            <w:pPr>
              <w:spacing w:line="360" w:lineRule="auto"/>
            </w:pPr>
            <w:r>
              <w:rPr>
                <w:b/>
                <w:i/>
              </w:rPr>
              <w:t xml:space="preserve">                       - региональный бюджет</w:t>
            </w:r>
          </w:p>
        </w:tc>
        <w:tc>
          <w:tcPr>
            <w:tcW w:w="2326" w:type="dxa"/>
            <w:gridSpan w:val="2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  <w:tc>
          <w:tcPr>
            <w:tcW w:w="0" w:type="auto"/>
          </w:tcPr>
          <w:p w:rsidR="00A72834" w:rsidRPr="00F056A4" w:rsidRDefault="00A72834" w:rsidP="00F34608">
            <w:pPr>
              <w:spacing w:line="360" w:lineRule="auto"/>
            </w:pPr>
          </w:p>
        </w:tc>
      </w:tr>
    </w:tbl>
    <w:p w:rsidR="00A72834" w:rsidRPr="00A72834" w:rsidRDefault="00A72834" w:rsidP="00A72834">
      <w:pPr>
        <w:spacing w:line="360" w:lineRule="auto"/>
        <w:ind w:firstLine="709"/>
      </w:pPr>
    </w:p>
    <w:p w:rsidR="00A72834" w:rsidRPr="00A72834" w:rsidRDefault="00A72834" w:rsidP="00A728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2834">
        <w:rPr>
          <w:b/>
          <w:sz w:val="28"/>
          <w:szCs w:val="28"/>
        </w:rPr>
        <w:lastRenderedPageBreak/>
        <w:t>Методические указания</w:t>
      </w:r>
    </w:p>
    <w:p w:rsidR="00A72834" w:rsidRPr="00A72834" w:rsidRDefault="00A72834" w:rsidP="00A72834">
      <w:pPr>
        <w:spacing w:line="360" w:lineRule="auto"/>
        <w:ind w:firstLine="709"/>
        <w:rPr>
          <w:sz w:val="28"/>
          <w:szCs w:val="28"/>
        </w:rPr>
      </w:pPr>
      <w:r w:rsidRPr="00A72834">
        <w:rPr>
          <w:sz w:val="28"/>
          <w:szCs w:val="28"/>
        </w:rPr>
        <w:t>Задание 1. Расчет вести в таблице 3. В колонках «учитывается» («не учитывается») указать суммы включаемые (не включаемые) при расчете налогооблагаемой прибыли</w:t>
      </w:r>
    </w:p>
    <w:p w:rsidR="00A72834" w:rsidRPr="00A72834" w:rsidRDefault="00A72834" w:rsidP="00A72834">
      <w:pPr>
        <w:spacing w:line="360" w:lineRule="auto"/>
        <w:ind w:firstLine="709"/>
        <w:rPr>
          <w:sz w:val="28"/>
          <w:szCs w:val="28"/>
        </w:rPr>
      </w:pPr>
    </w:p>
    <w:p w:rsidR="00A72834" w:rsidRPr="00A72834" w:rsidRDefault="00A72834" w:rsidP="00A72834">
      <w:pPr>
        <w:spacing w:line="360" w:lineRule="auto"/>
        <w:ind w:firstLine="709"/>
        <w:rPr>
          <w:sz w:val="28"/>
          <w:szCs w:val="28"/>
        </w:rPr>
      </w:pPr>
      <w:r w:rsidRPr="00A72834">
        <w:rPr>
          <w:sz w:val="28"/>
          <w:szCs w:val="28"/>
        </w:rPr>
        <w:t>Таблица 3 - Расчет налога на прибыль организаций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35"/>
        <w:gridCol w:w="2685"/>
        <w:gridCol w:w="1745"/>
        <w:gridCol w:w="2203"/>
        <w:gridCol w:w="2203"/>
      </w:tblGrid>
      <w:tr w:rsidR="00A72834" w:rsidRPr="00A72834" w:rsidTr="00F34608">
        <w:tc>
          <w:tcPr>
            <w:tcW w:w="1008" w:type="dxa"/>
            <w:vMerge w:val="restart"/>
          </w:tcPr>
          <w:p w:rsidR="00A72834" w:rsidRPr="00A72834" w:rsidRDefault="00A72834" w:rsidP="00A72834">
            <w:pPr>
              <w:spacing w:line="360" w:lineRule="auto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 xml:space="preserve">№ </w:t>
            </w:r>
            <w:proofErr w:type="gramStart"/>
            <w:r w:rsidRPr="00A72834">
              <w:rPr>
                <w:sz w:val="28"/>
                <w:szCs w:val="28"/>
              </w:rPr>
              <w:t>п</w:t>
            </w:r>
            <w:proofErr w:type="gramEnd"/>
            <w:r w:rsidRPr="00A72834">
              <w:rPr>
                <w:sz w:val="28"/>
                <w:szCs w:val="28"/>
              </w:rPr>
              <w:t>/п</w:t>
            </w:r>
          </w:p>
        </w:tc>
        <w:tc>
          <w:tcPr>
            <w:tcW w:w="5314" w:type="dxa"/>
            <w:vMerge w:val="restart"/>
          </w:tcPr>
          <w:p w:rsidR="00A72834" w:rsidRPr="00A72834" w:rsidRDefault="00A72834" w:rsidP="00A728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Вид операции</w:t>
            </w:r>
          </w:p>
        </w:tc>
        <w:tc>
          <w:tcPr>
            <w:tcW w:w="3161" w:type="dxa"/>
            <w:vMerge w:val="restart"/>
          </w:tcPr>
          <w:p w:rsidR="00A72834" w:rsidRPr="00A72834" w:rsidRDefault="00A72834" w:rsidP="00A728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Расчет суммы</w:t>
            </w:r>
          </w:p>
        </w:tc>
        <w:tc>
          <w:tcPr>
            <w:tcW w:w="6323" w:type="dxa"/>
            <w:gridSpan w:val="2"/>
          </w:tcPr>
          <w:p w:rsidR="00A72834" w:rsidRPr="00A72834" w:rsidRDefault="00A72834" w:rsidP="00A728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Отношение к налоговой базе</w:t>
            </w:r>
          </w:p>
        </w:tc>
      </w:tr>
      <w:tr w:rsidR="00A72834" w:rsidRPr="00A72834" w:rsidTr="00F34608">
        <w:tc>
          <w:tcPr>
            <w:tcW w:w="1008" w:type="dxa"/>
            <w:vMerge/>
          </w:tcPr>
          <w:p w:rsidR="00A72834" w:rsidRPr="00A72834" w:rsidRDefault="00A72834" w:rsidP="00A728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14" w:type="dxa"/>
            <w:vMerge/>
          </w:tcPr>
          <w:p w:rsidR="00A72834" w:rsidRPr="00A72834" w:rsidRDefault="00A72834" w:rsidP="00A728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61" w:type="dxa"/>
            <w:vMerge/>
          </w:tcPr>
          <w:p w:rsidR="00A72834" w:rsidRPr="00A72834" w:rsidRDefault="00A72834" w:rsidP="00A728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A72834" w:rsidRPr="00A72834" w:rsidRDefault="00A72834" w:rsidP="00A728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учитывается</w:t>
            </w:r>
          </w:p>
        </w:tc>
        <w:tc>
          <w:tcPr>
            <w:tcW w:w="3162" w:type="dxa"/>
          </w:tcPr>
          <w:p w:rsidR="00A72834" w:rsidRPr="00A72834" w:rsidRDefault="00A72834" w:rsidP="00A728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не учитывается</w:t>
            </w:r>
          </w:p>
        </w:tc>
      </w:tr>
      <w:tr w:rsidR="00A72834" w:rsidRPr="00A72834" w:rsidTr="00F34608">
        <w:tc>
          <w:tcPr>
            <w:tcW w:w="1008" w:type="dxa"/>
          </w:tcPr>
          <w:p w:rsidR="00A72834" w:rsidRPr="00A72834" w:rsidRDefault="00A72834" w:rsidP="00A72834">
            <w:pPr>
              <w:spacing w:line="360" w:lineRule="auto"/>
            </w:pPr>
          </w:p>
        </w:tc>
        <w:tc>
          <w:tcPr>
            <w:tcW w:w="5314" w:type="dxa"/>
          </w:tcPr>
          <w:p w:rsidR="00A72834" w:rsidRPr="00A72834" w:rsidRDefault="00A72834" w:rsidP="00A72834">
            <w:pPr>
              <w:spacing w:line="360" w:lineRule="auto"/>
            </w:pPr>
          </w:p>
        </w:tc>
        <w:tc>
          <w:tcPr>
            <w:tcW w:w="3161" w:type="dxa"/>
          </w:tcPr>
          <w:p w:rsidR="00A72834" w:rsidRPr="00A72834" w:rsidRDefault="00A72834" w:rsidP="00A72834">
            <w:pPr>
              <w:spacing w:line="360" w:lineRule="auto"/>
            </w:pPr>
          </w:p>
        </w:tc>
        <w:tc>
          <w:tcPr>
            <w:tcW w:w="3161" w:type="dxa"/>
          </w:tcPr>
          <w:p w:rsidR="00A72834" w:rsidRPr="00A72834" w:rsidRDefault="00A72834" w:rsidP="00A72834">
            <w:pPr>
              <w:spacing w:line="360" w:lineRule="auto"/>
              <w:jc w:val="center"/>
            </w:pPr>
          </w:p>
        </w:tc>
        <w:tc>
          <w:tcPr>
            <w:tcW w:w="3162" w:type="dxa"/>
          </w:tcPr>
          <w:p w:rsidR="00A72834" w:rsidRPr="00A72834" w:rsidRDefault="00A72834" w:rsidP="00A72834">
            <w:pPr>
              <w:spacing w:line="360" w:lineRule="auto"/>
              <w:jc w:val="center"/>
            </w:pPr>
          </w:p>
        </w:tc>
      </w:tr>
    </w:tbl>
    <w:p w:rsidR="00A72834" w:rsidRDefault="00A72834">
      <w:pPr>
        <w:rPr>
          <w:b/>
          <w:sz w:val="28"/>
          <w:szCs w:val="28"/>
        </w:rPr>
      </w:pPr>
    </w:p>
    <w:p w:rsidR="00A72834" w:rsidRDefault="00A72834">
      <w:pPr>
        <w:rPr>
          <w:b/>
          <w:sz w:val="28"/>
          <w:szCs w:val="28"/>
        </w:rPr>
      </w:pPr>
    </w:p>
    <w:p w:rsidR="00A72834" w:rsidRPr="00A72834" w:rsidRDefault="00A72834" w:rsidP="00A72834">
      <w:pPr>
        <w:spacing w:line="360" w:lineRule="auto"/>
        <w:rPr>
          <w:sz w:val="28"/>
          <w:szCs w:val="28"/>
        </w:rPr>
      </w:pPr>
      <w:r w:rsidRPr="00A72834">
        <w:rPr>
          <w:b/>
          <w:sz w:val="28"/>
          <w:szCs w:val="28"/>
        </w:rPr>
        <w:t>Задание 2</w:t>
      </w:r>
      <w:r w:rsidRPr="00A72834">
        <w:rPr>
          <w:sz w:val="28"/>
          <w:szCs w:val="28"/>
        </w:rPr>
        <w:t xml:space="preserve">. </w:t>
      </w:r>
      <w:r w:rsidRPr="00A72834">
        <w:rPr>
          <w:color w:val="000000"/>
          <w:sz w:val="28"/>
          <w:szCs w:val="28"/>
        </w:rPr>
        <w:t xml:space="preserve">Комбинат для исчисления НДС за </w:t>
      </w:r>
      <w:r w:rsidRPr="00A72834">
        <w:rPr>
          <w:color w:val="000000"/>
          <w:sz w:val="28"/>
          <w:szCs w:val="28"/>
          <w:lang w:val="en-US"/>
        </w:rPr>
        <w:t>I</w:t>
      </w:r>
      <w:r w:rsidRPr="00A72834">
        <w:rPr>
          <w:color w:val="000000"/>
          <w:sz w:val="28"/>
          <w:szCs w:val="28"/>
        </w:rPr>
        <w:t xml:space="preserve"> квартал текущего года имеет данные, представленные</w:t>
      </w:r>
      <w:r w:rsidRPr="00A72834">
        <w:rPr>
          <w:color w:val="000000"/>
          <w:sz w:val="28"/>
          <w:szCs w:val="28"/>
        </w:rPr>
        <w:t xml:space="preserve"> </w:t>
      </w:r>
      <w:r w:rsidRPr="00A72834">
        <w:rPr>
          <w:color w:val="000000"/>
          <w:sz w:val="28"/>
          <w:szCs w:val="28"/>
        </w:rPr>
        <w:t>в таблице 3. О</w:t>
      </w:r>
      <w:r w:rsidRPr="00A72834">
        <w:rPr>
          <w:sz w:val="28"/>
          <w:szCs w:val="28"/>
        </w:rPr>
        <w:t xml:space="preserve">пределить сумму НДС, подлежащую уплате в бюджет. Исчисленные суммы оформить бухгалтерскими проводками, заполнить платежные поручения по перечислению НДС. </w:t>
      </w:r>
    </w:p>
    <w:p w:rsidR="00A72834" w:rsidRPr="00A72834" w:rsidRDefault="00A72834" w:rsidP="00A72834">
      <w:pPr>
        <w:spacing w:line="360" w:lineRule="auto"/>
        <w:rPr>
          <w:sz w:val="28"/>
          <w:szCs w:val="28"/>
        </w:rPr>
      </w:pPr>
      <w:r w:rsidRPr="00A72834">
        <w:rPr>
          <w:sz w:val="28"/>
          <w:szCs w:val="28"/>
        </w:rPr>
        <w:tab/>
        <w:t>Таблица 3 -  Исходные данные для расчета НДС</w:t>
      </w:r>
    </w:p>
    <w:tbl>
      <w:tblPr>
        <w:tblStyle w:val="2"/>
        <w:tblW w:w="9815" w:type="dxa"/>
        <w:tblLook w:val="01E0" w:firstRow="1" w:lastRow="1" w:firstColumn="1" w:lastColumn="1" w:noHBand="0" w:noVBand="0"/>
      </w:tblPr>
      <w:tblGrid>
        <w:gridCol w:w="4248"/>
        <w:gridCol w:w="5567"/>
      </w:tblGrid>
      <w:tr w:rsidR="00A72834" w:rsidRPr="00A72834" w:rsidTr="00A72834">
        <w:trPr>
          <w:trHeight w:val="147"/>
        </w:trPr>
        <w:tc>
          <w:tcPr>
            <w:tcW w:w="0" w:type="auto"/>
            <w:vMerge w:val="restart"/>
          </w:tcPr>
          <w:p w:rsidR="00A72834" w:rsidRPr="00A72834" w:rsidRDefault="00A72834" w:rsidP="00A72834">
            <w:pPr>
              <w:spacing w:line="360" w:lineRule="auto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Вид операции</w:t>
            </w:r>
          </w:p>
        </w:tc>
        <w:tc>
          <w:tcPr>
            <w:tcW w:w="5567" w:type="dxa"/>
          </w:tcPr>
          <w:p w:rsidR="00A72834" w:rsidRPr="00A72834" w:rsidRDefault="00A72834" w:rsidP="00A7283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Варианты</w:t>
            </w:r>
          </w:p>
        </w:tc>
      </w:tr>
      <w:tr w:rsidR="00A72834" w:rsidRPr="00A72834" w:rsidTr="00A72834">
        <w:trPr>
          <w:trHeight w:val="147"/>
        </w:trPr>
        <w:tc>
          <w:tcPr>
            <w:tcW w:w="0" w:type="auto"/>
            <w:vMerge/>
          </w:tcPr>
          <w:p w:rsidR="00A72834" w:rsidRPr="00A72834" w:rsidRDefault="00A72834" w:rsidP="00A72834">
            <w:pPr>
              <w:spacing w:line="360" w:lineRule="auto"/>
            </w:pPr>
          </w:p>
        </w:tc>
        <w:tc>
          <w:tcPr>
            <w:tcW w:w="5567" w:type="dxa"/>
          </w:tcPr>
          <w:p w:rsidR="00A72834" w:rsidRPr="00A72834" w:rsidRDefault="00A72834" w:rsidP="00A72834">
            <w:pPr>
              <w:spacing w:line="360" w:lineRule="auto"/>
              <w:jc w:val="center"/>
            </w:pPr>
            <w:r w:rsidRPr="00A72834">
              <w:t>3 (13)</w:t>
            </w:r>
          </w:p>
        </w:tc>
      </w:tr>
      <w:tr w:rsidR="00A72834" w:rsidRPr="00A72834" w:rsidTr="00A72834">
        <w:trPr>
          <w:trHeight w:val="147"/>
        </w:trPr>
        <w:tc>
          <w:tcPr>
            <w:tcW w:w="0" w:type="auto"/>
          </w:tcPr>
          <w:p w:rsidR="00A72834" w:rsidRPr="00A72834" w:rsidRDefault="00A72834" w:rsidP="00A72834">
            <w:pPr>
              <w:spacing w:line="360" w:lineRule="auto"/>
            </w:pPr>
            <w:r w:rsidRPr="00A72834">
              <w:rPr>
                <w:color w:val="000000"/>
              </w:rPr>
              <w:t xml:space="preserve">Стоимость реализованного хлеба по оптовым ценам </w:t>
            </w:r>
            <w:proofErr w:type="spellStart"/>
            <w:r w:rsidRPr="00A72834">
              <w:rPr>
                <w:color w:val="000000"/>
              </w:rPr>
              <w:t>хлебокомбината</w:t>
            </w:r>
            <w:proofErr w:type="spellEnd"/>
            <w:r w:rsidRPr="00A72834">
              <w:rPr>
                <w:color w:val="000000"/>
              </w:rPr>
              <w:t xml:space="preserve"> (ценам сделки) без НДС</w:t>
            </w:r>
          </w:p>
        </w:tc>
        <w:tc>
          <w:tcPr>
            <w:tcW w:w="5567" w:type="dxa"/>
          </w:tcPr>
          <w:p w:rsidR="00A72834" w:rsidRPr="00A72834" w:rsidRDefault="00A72834" w:rsidP="00A72834">
            <w:pPr>
              <w:jc w:val="center"/>
              <w:rPr>
                <w:color w:val="000000"/>
              </w:rPr>
            </w:pPr>
            <w:r w:rsidRPr="00A72834">
              <w:rPr>
                <w:color w:val="000000"/>
              </w:rPr>
              <w:t>987242</w:t>
            </w:r>
          </w:p>
        </w:tc>
      </w:tr>
      <w:tr w:rsidR="00A72834" w:rsidRPr="00A72834" w:rsidTr="00A72834">
        <w:trPr>
          <w:trHeight w:val="147"/>
        </w:trPr>
        <w:tc>
          <w:tcPr>
            <w:tcW w:w="0" w:type="auto"/>
          </w:tcPr>
          <w:p w:rsidR="00A72834" w:rsidRPr="00A72834" w:rsidRDefault="00A72834" w:rsidP="00A72834">
            <w:pPr>
              <w:spacing w:line="360" w:lineRule="auto"/>
            </w:pPr>
            <w:r w:rsidRPr="00A72834">
              <w:rPr>
                <w:color w:val="000000"/>
              </w:rPr>
              <w:t>Стоимость реализованных тортов по ценам сделки без НДС</w:t>
            </w:r>
          </w:p>
        </w:tc>
        <w:tc>
          <w:tcPr>
            <w:tcW w:w="5567" w:type="dxa"/>
          </w:tcPr>
          <w:p w:rsidR="00A72834" w:rsidRPr="00A72834" w:rsidRDefault="00A72834" w:rsidP="00A72834">
            <w:pPr>
              <w:jc w:val="center"/>
              <w:rPr>
                <w:color w:val="000000"/>
              </w:rPr>
            </w:pPr>
            <w:r w:rsidRPr="00A72834">
              <w:rPr>
                <w:color w:val="000000"/>
              </w:rPr>
              <w:t>221106</w:t>
            </w:r>
          </w:p>
        </w:tc>
      </w:tr>
      <w:tr w:rsidR="00A72834" w:rsidRPr="00A72834" w:rsidTr="00A72834">
        <w:trPr>
          <w:trHeight w:val="147"/>
        </w:trPr>
        <w:tc>
          <w:tcPr>
            <w:tcW w:w="0" w:type="auto"/>
          </w:tcPr>
          <w:p w:rsidR="00A72834" w:rsidRPr="00A72834" w:rsidRDefault="00A72834" w:rsidP="00A72834">
            <w:pPr>
              <w:spacing w:line="360" w:lineRule="auto"/>
            </w:pPr>
            <w:r w:rsidRPr="00A72834">
              <w:rPr>
                <w:color w:val="000000"/>
              </w:rPr>
              <w:t>Стоимость приобретенных для производственных целей, оплаченных по счету - фактуре  поставщика и принятых на учет материальных ресурсов по ценам без НДС, облагаемых по ставке 18 %</w:t>
            </w:r>
          </w:p>
        </w:tc>
        <w:tc>
          <w:tcPr>
            <w:tcW w:w="5567" w:type="dxa"/>
          </w:tcPr>
          <w:p w:rsidR="00A72834" w:rsidRPr="00A72834" w:rsidRDefault="00A72834" w:rsidP="00A72834">
            <w:pPr>
              <w:jc w:val="center"/>
              <w:rPr>
                <w:color w:val="000000"/>
              </w:rPr>
            </w:pPr>
            <w:r w:rsidRPr="00A72834">
              <w:rPr>
                <w:color w:val="000000"/>
              </w:rPr>
              <w:t>906766</w:t>
            </w:r>
          </w:p>
        </w:tc>
      </w:tr>
      <w:tr w:rsidR="00A72834" w:rsidRPr="00A72834" w:rsidTr="00A72834">
        <w:trPr>
          <w:trHeight w:val="147"/>
        </w:trPr>
        <w:tc>
          <w:tcPr>
            <w:tcW w:w="0" w:type="auto"/>
          </w:tcPr>
          <w:p w:rsidR="00A72834" w:rsidRPr="00A72834" w:rsidRDefault="00A72834" w:rsidP="00A72834">
            <w:pPr>
              <w:spacing w:line="360" w:lineRule="auto"/>
            </w:pPr>
            <w:r w:rsidRPr="00A72834">
              <w:rPr>
                <w:color w:val="000000"/>
              </w:rPr>
              <w:t xml:space="preserve">Стоимость оплаченных нематериальных активов для производственных целей по счету - фактуре  поставщика с учетом НДС, </w:t>
            </w:r>
            <w:r w:rsidRPr="00A72834">
              <w:rPr>
                <w:color w:val="000000"/>
              </w:rPr>
              <w:lastRenderedPageBreak/>
              <w:t>принятых на учет</w:t>
            </w:r>
          </w:p>
        </w:tc>
        <w:tc>
          <w:tcPr>
            <w:tcW w:w="5567" w:type="dxa"/>
          </w:tcPr>
          <w:p w:rsidR="00A72834" w:rsidRPr="00A72834" w:rsidRDefault="00A72834" w:rsidP="00A72834">
            <w:pPr>
              <w:jc w:val="center"/>
              <w:rPr>
                <w:color w:val="000000"/>
              </w:rPr>
            </w:pPr>
            <w:r w:rsidRPr="00A72834">
              <w:rPr>
                <w:color w:val="000000"/>
              </w:rPr>
              <w:lastRenderedPageBreak/>
              <w:t>26 792</w:t>
            </w:r>
          </w:p>
        </w:tc>
      </w:tr>
      <w:tr w:rsidR="00A72834" w:rsidRPr="00A72834" w:rsidTr="00A72834">
        <w:trPr>
          <w:trHeight w:val="147"/>
        </w:trPr>
        <w:tc>
          <w:tcPr>
            <w:tcW w:w="0" w:type="auto"/>
          </w:tcPr>
          <w:p w:rsidR="00A72834" w:rsidRPr="00A72834" w:rsidRDefault="00A72834" w:rsidP="00A72834">
            <w:pPr>
              <w:spacing w:line="360" w:lineRule="auto"/>
            </w:pPr>
            <w:r w:rsidRPr="00A72834">
              <w:rPr>
                <w:color w:val="000000"/>
              </w:rPr>
              <w:lastRenderedPageBreak/>
              <w:t>Получен аванс в декабре прошлого года, по которому торты реализованы в январе текущего года</w:t>
            </w:r>
          </w:p>
        </w:tc>
        <w:tc>
          <w:tcPr>
            <w:tcW w:w="5567" w:type="dxa"/>
          </w:tcPr>
          <w:p w:rsidR="00A72834" w:rsidRPr="00A72834" w:rsidRDefault="00A72834" w:rsidP="00A72834">
            <w:pPr>
              <w:jc w:val="center"/>
              <w:rPr>
                <w:color w:val="000000"/>
              </w:rPr>
            </w:pPr>
            <w:r w:rsidRPr="00A72834">
              <w:rPr>
                <w:color w:val="000000"/>
              </w:rPr>
              <w:t>49 741</w:t>
            </w:r>
          </w:p>
        </w:tc>
      </w:tr>
    </w:tbl>
    <w:p w:rsidR="00A72834" w:rsidRDefault="00A72834" w:rsidP="00A72834">
      <w:pPr>
        <w:spacing w:line="360" w:lineRule="auto"/>
        <w:jc w:val="center"/>
        <w:rPr>
          <w:b/>
          <w:sz w:val="28"/>
          <w:szCs w:val="28"/>
        </w:rPr>
      </w:pPr>
    </w:p>
    <w:p w:rsidR="00A72834" w:rsidRDefault="00A72834" w:rsidP="00A72834">
      <w:pPr>
        <w:spacing w:line="360" w:lineRule="auto"/>
        <w:jc w:val="center"/>
        <w:rPr>
          <w:b/>
          <w:sz w:val="28"/>
          <w:szCs w:val="28"/>
        </w:rPr>
      </w:pPr>
    </w:p>
    <w:p w:rsidR="00A72834" w:rsidRPr="00A72834" w:rsidRDefault="00A72834" w:rsidP="00A72834">
      <w:pPr>
        <w:spacing w:line="360" w:lineRule="auto"/>
        <w:jc w:val="center"/>
        <w:rPr>
          <w:b/>
          <w:sz w:val="28"/>
          <w:szCs w:val="28"/>
        </w:rPr>
      </w:pPr>
      <w:r w:rsidRPr="00A72834">
        <w:rPr>
          <w:b/>
          <w:sz w:val="28"/>
          <w:szCs w:val="28"/>
        </w:rPr>
        <w:t>Методические указания</w:t>
      </w:r>
    </w:p>
    <w:p w:rsidR="00A72834" w:rsidRPr="00A72834" w:rsidRDefault="00A72834" w:rsidP="00A72834">
      <w:pPr>
        <w:spacing w:line="360" w:lineRule="auto"/>
        <w:rPr>
          <w:sz w:val="28"/>
          <w:szCs w:val="28"/>
        </w:rPr>
      </w:pPr>
      <w:r w:rsidRPr="00A72834">
        <w:rPr>
          <w:sz w:val="28"/>
          <w:szCs w:val="28"/>
        </w:rPr>
        <w:tab/>
        <w:t xml:space="preserve">При определении ставок по НДС следует обратить внимание на льготные ставки. </w:t>
      </w:r>
    </w:p>
    <w:p w:rsidR="00A72834" w:rsidRPr="00A72834" w:rsidRDefault="00A72834" w:rsidP="00A72834">
      <w:pPr>
        <w:spacing w:line="360" w:lineRule="auto"/>
      </w:pPr>
    </w:p>
    <w:p w:rsidR="00A72834" w:rsidRPr="00A72834" w:rsidRDefault="00A72834" w:rsidP="00A72834">
      <w:pPr>
        <w:rPr>
          <w:sz w:val="28"/>
          <w:szCs w:val="28"/>
        </w:rPr>
      </w:pPr>
      <w:r w:rsidRPr="00A72834">
        <w:rPr>
          <w:b/>
          <w:sz w:val="28"/>
          <w:szCs w:val="28"/>
        </w:rPr>
        <w:t>Задание 3</w:t>
      </w:r>
      <w:r w:rsidRPr="00A72834">
        <w:rPr>
          <w:sz w:val="28"/>
          <w:szCs w:val="28"/>
        </w:rPr>
        <w:t>. Работнице организации, не состоящей в зарегистрированном браке (вдове), имеющей детей в возрасте до 18 лет, ежемесячно начислялась заработная плата за период январь - декабрь. Используя исходные данные таблицы 4, определить:</w:t>
      </w:r>
    </w:p>
    <w:p w:rsidR="00A72834" w:rsidRPr="00A72834" w:rsidRDefault="00A72834" w:rsidP="00A72834">
      <w:pPr>
        <w:rPr>
          <w:sz w:val="28"/>
          <w:szCs w:val="28"/>
        </w:rPr>
      </w:pPr>
      <w:r w:rsidRPr="00A72834">
        <w:rPr>
          <w:sz w:val="28"/>
          <w:szCs w:val="28"/>
        </w:rPr>
        <w:tab/>
        <w:t>- сумму налога на доходы физических лиц за период январь - декабрь;</w:t>
      </w:r>
    </w:p>
    <w:p w:rsidR="00A72834" w:rsidRPr="00A72834" w:rsidRDefault="00A72834" w:rsidP="00A72834">
      <w:pPr>
        <w:rPr>
          <w:sz w:val="28"/>
          <w:szCs w:val="28"/>
        </w:rPr>
      </w:pPr>
      <w:r w:rsidRPr="00A72834">
        <w:rPr>
          <w:sz w:val="28"/>
          <w:szCs w:val="28"/>
        </w:rPr>
        <w:tab/>
        <w:t>- сумму страховых взносов в ПФР (страховая часть и накопительная) за период январь - декабрь;</w:t>
      </w:r>
    </w:p>
    <w:p w:rsidR="00A72834" w:rsidRPr="00A72834" w:rsidRDefault="00A72834" w:rsidP="00A72834">
      <w:pPr>
        <w:rPr>
          <w:sz w:val="28"/>
          <w:szCs w:val="28"/>
        </w:rPr>
      </w:pPr>
      <w:r w:rsidRPr="00A72834">
        <w:rPr>
          <w:sz w:val="28"/>
          <w:szCs w:val="28"/>
        </w:rPr>
        <w:tab/>
        <w:t>- сумму страховых взносов в ФОМС за период январь - декабрь;</w:t>
      </w:r>
    </w:p>
    <w:p w:rsidR="00A72834" w:rsidRPr="00A72834" w:rsidRDefault="00A72834" w:rsidP="00A72834">
      <w:pPr>
        <w:rPr>
          <w:sz w:val="28"/>
          <w:szCs w:val="28"/>
        </w:rPr>
      </w:pPr>
      <w:r w:rsidRPr="00A72834">
        <w:rPr>
          <w:sz w:val="28"/>
          <w:szCs w:val="28"/>
        </w:rPr>
        <w:tab/>
        <w:t>- сумму страховых взносов в ФСС (страховые взносы по временной нетрудоспособности и от несчастных случаев на производстве и профзаболеваний) за период январь - декабрь.</w:t>
      </w:r>
    </w:p>
    <w:p w:rsidR="00A72834" w:rsidRPr="00A72834" w:rsidRDefault="00A72834" w:rsidP="00A72834">
      <w:pPr>
        <w:rPr>
          <w:sz w:val="28"/>
          <w:szCs w:val="28"/>
        </w:rPr>
      </w:pPr>
      <w:r w:rsidRPr="00A72834">
        <w:rPr>
          <w:sz w:val="28"/>
          <w:szCs w:val="28"/>
        </w:rPr>
        <w:tab/>
        <w:t>Исчисленные суммы оформить бухгалтерскими проводками, заполнить платежные поручения по перечислению НДФЛ и страховых взносов.</w:t>
      </w:r>
    </w:p>
    <w:p w:rsidR="00A72834" w:rsidRPr="00A72834" w:rsidRDefault="00A72834" w:rsidP="00A72834">
      <w:pPr>
        <w:rPr>
          <w:sz w:val="28"/>
          <w:szCs w:val="28"/>
        </w:rPr>
      </w:pPr>
    </w:p>
    <w:p w:rsidR="00A72834" w:rsidRPr="00A72834" w:rsidRDefault="00A72834" w:rsidP="00A72834">
      <w:pPr>
        <w:rPr>
          <w:sz w:val="28"/>
          <w:szCs w:val="28"/>
        </w:rPr>
      </w:pPr>
      <w:r w:rsidRPr="00A72834">
        <w:rPr>
          <w:sz w:val="28"/>
          <w:szCs w:val="28"/>
        </w:rPr>
        <w:tab/>
        <w:t>Таблица 4 - Исходные данные для расчета НДФЛ и страховых взносов во внебюджетные фонды</w:t>
      </w:r>
    </w:p>
    <w:p w:rsidR="00A72834" w:rsidRPr="00A72834" w:rsidRDefault="00A72834" w:rsidP="00A72834">
      <w:pPr>
        <w:rPr>
          <w:sz w:val="28"/>
          <w:szCs w:val="28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8169"/>
        <w:gridCol w:w="1402"/>
      </w:tblGrid>
      <w:tr w:rsidR="00A72834" w:rsidRPr="00A72834" w:rsidTr="00F34608">
        <w:tc>
          <w:tcPr>
            <w:tcW w:w="0" w:type="auto"/>
            <w:vMerge w:val="restart"/>
          </w:tcPr>
          <w:p w:rsidR="00A72834" w:rsidRPr="00A72834" w:rsidRDefault="00A72834" w:rsidP="00A72834">
            <w:pPr>
              <w:jc w:val="center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Варианты</w:t>
            </w:r>
          </w:p>
        </w:tc>
      </w:tr>
      <w:tr w:rsidR="00A72834" w:rsidRPr="00A72834" w:rsidTr="00F34608">
        <w:tc>
          <w:tcPr>
            <w:tcW w:w="0" w:type="auto"/>
            <w:vMerge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b/>
              </w:rPr>
            </w:pPr>
            <w:r w:rsidRPr="00A72834">
              <w:rPr>
                <w:b/>
              </w:rPr>
              <w:t>3 (13)</w:t>
            </w:r>
          </w:p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pPr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 xml:space="preserve">Ежемесячная заработная плата, руб. 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</w:pPr>
            <w:r w:rsidRPr="00A72834">
              <w:t>51120</w:t>
            </w:r>
          </w:p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pPr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Дети до 18 лет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</w:pPr>
            <w:r w:rsidRPr="00A72834">
              <w:t>2</w:t>
            </w:r>
          </w:p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pPr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Год рождения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</w:pPr>
            <w:r w:rsidRPr="00A72834">
              <w:t>1972</w:t>
            </w:r>
          </w:p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pPr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Класс профессионального риска, к которому относится организация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</w:pPr>
            <w:r w:rsidRPr="00A72834">
              <w:t>3</w:t>
            </w:r>
          </w:p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pPr>
              <w:rPr>
                <w:sz w:val="28"/>
                <w:szCs w:val="28"/>
              </w:rPr>
            </w:pPr>
            <w:r w:rsidRPr="00A72834">
              <w:rPr>
                <w:sz w:val="28"/>
                <w:szCs w:val="28"/>
              </w:rPr>
              <w:t>Тариф страховых взносов, % к начисленной заработной плате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</w:pPr>
            <w:r w:rsidRPr="00A72834">
              <w:t>0,4</w:t>
            </w:r>
          </w:p>
        </w:tc>
      </w:tr>
    </w:tbl>
    <w:p w:rsidR="00A72834" w:rsidRDefault="00A72834" w:rsidP="00A72834">
      <w:pPr>
        <w:spacing w:line="360" w:lineRule="auto"/>
        <w:jc w:val="center"/>
        <w:rPr>
          <w:b/>
          <w:sz w:val="28"/>
          <w:szCs w:val="28"/>
        </w:rPr>
      </w:pPr>
    </w:p>
    <w:p w:rsidR="00A72834" w:rsidRPr="00A72834" w:rsidRDefault="00A72834" w:rsidP="00A72834">
      <w:pPr>
        <w:spacing w:line="360" w:lineRule="auto"/>
        <w:jc w:val="center"/>
        <w:rPr>
          <w:b/>
          <w:sz w:val="28"/>
          <w:szCs w:val="28"/>
        </w:rPr>
      </w:pPr>
      <w:r w:rsidRPr="00A72834">
        <w:rPr>
          <w:b/>
          <w:sz w:val="28"/>
          <w:szCs w:val="28"/>
        </w:rPr>
        <w:t>Методические указания</w:t>
      </w:r>
    </w:p>
    <w:p w:rsidR="00A72834" w:rsidRPr="00A72834" w:rsidRDefault="00A72834" w:rsidP="00A72834">
      <w:pPr>
        <w:spacing w:line="360" w:lineRule="auto"/>
        <w:rPr>
          <w:sz w:val="28"/>
          <w:szCs w:val="28"/>
        </w:rPr>
      </w:pPr>
      <w:r w:rsidRPr="00A72834">
        <w:rPr>
          <w:sz w:val="28"/>
          <w:szCs w:val="28"/>
        </w:rPr>
        <w:tab/>
        <w:t xml:space="preserve">Расчет вести в таблице 5 и 6 нарастающим итогом. При проведении расчетов необходимо отследить предел по доходам при расчете НДФЛ (для </w:t>
      </w:r>
      <w:r w:rsidRPr="00A72834">
        <w:rPr>
          <w:sz w:val="28"/>
          <w:szCs w:val="28"/>
        </w:rPr>
        <w:lastRenderedPageBreak/>
        <w:t xml:space="preserve">предоставления стандартных налоговых вычетов) и предел по доходам при расчете страховых взносов (до определенного предела страховые взносы начисляются, свыше - не начисляются). </w:t>
      </w:r>
    </w:p>
    <w:p w:rsidR="00A72834" w:rsidRPr="00A72834" w:rsidRDefault="00A72834" w:rsidP="00A72834">
      <w:pPr>
        <w:spacing w:line="360" w:lineRule="auto"/>
        <w:rPr>
          <w:sz w:val="28"/>
          <w:szCs w:val="28"/>
        </w:rPr>
      </w:pPr>
    </w:p>
    <w:p w:rsidR="00A72834" w:rsidRPr="00A72834" w:rsidRDefault="00A72834" w:rsidP="00A72834">
      <w:pPr>
        <w:spacing w:line="360" w:lineRule="auto"/>
        <w:rPr>
          <w:sz w:val="28"/>
          <w:szCs w:val="28"/>
        </w:rPr>
      </w:pPr>
      <w:r w:rsidRPr="00A72834">
        <w:rPr>
          <w:sz w:val="28"/>
          <w:szCs w:val="28"/>
        </w:rPr>
        <w:tab/>
        <w:t xml:space="preserve">Таблица 5 - Расчет налогооблагаемой базы и суммы НДФЛ 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071"/>
        <w:gridCol w:w="904"/>
        <w:gridCol w:w="936"/>
        <w:gridCol w:w="1061"/>
        <w:gridCol w:w="821"/>
        <w:gridCol w:w="912"/>
        <w:gridCol w:w="11"/>
        <w:gridCol w:w="629"/>
        <w:gridCol w:w="636"/>
        <w:gridCol w:w="545"/>
        <w:gridCol w:w="1045"/>
      </w:tblGrid>
      <w:tr w:rsidR="00A72834" w:rsidRPr="00A72834" w:rsidTr="00F34608">
        <w:tc>
          <w:tcPr>
            <w:tcW w:w="5922" w:type="dxa"/>
            <w:gridSpan w:val="2"/>
          </w:tcPr>
          <w:p w:rsidR="00A72834" w:rsidRPr="00A72834" w:rsidRDefault="00A72834" w:rsidP="00A72834">
            <w:pPr>
              <w:jc w:val="center"/>
            </w:pPr>
            <w:r w:rsidRPr="00A72834">
              <w:rPr>
                <w:i/>
              </w:rPr>
              <w:t>Сотрудник - первый</w:t>
            </w:r>
          </w:p>
        </w:tc>
        <w:tc>
          <w:tcPr>
            <w:tcW w:w="1189" w:type="dxa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Январь</w:t>
            </w:r>
          </w:p>
        </w:tc>
        <w:tc>
          <w:tcPr>
            <w:tcW w:w="1218" w:type="dxa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Февраль</w:t>
            </w:r>
          </w:p>
        </w:tc>
        <w:tc>
          <w:tcPr>
            <w:tcW w:w="1163" w:type="dxa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Март</w:t>
            </w:r>
          </w:p>
        </w:tc>
        <w:tc>
          <w:tcPr>
            <w:tcW w:w="1155" w:type="dxa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Апрель</w:t>
            </w:r>
          </w:p>
        </w:tc>
        <w:tc>
          <w:tcPr>
            <w:tcW w:w="1155" w:type="dxa"/>
            <w:gridSpan w:val="2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……</w:t>
            </w:r>
          </w:p>
        </w:tc>
        <w:tc>
          <w:tcPr>
            <w:tcW w:w="1266" w:type="dxa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……</w:t>
            </w:r>
          </w:p>
        </w:tc>
        <w:tc>
          <w:tcPr>
            <w:tcW w:w="1076" w:type="dxa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…..</w:t>
            </w:r>
          </w:p>
        </w:tc>
        <w:tc>
          <w:tcPr>
            <w:tcW w:w="1264" w:type="dxa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Декабрь</w:t>
            </w:r>
          </w:p>
        </w:tc>
      </w:tr>
      <w:tr w:rsidR="00A72834" w:rsidRPr="00A72834" w:rsidTr="00F34608">
        <w:tc>
          <w:tcPr>
            <w:tcW w:w="4248" w:type="dxa"/>
            <w:vMerge w:val="restart"/>
          </w:tcPr>
          <w:p w:rsidR="00A72834" w:rsidRPr="00A72834" w:rsidRDefault="00A72834" w:rsidP="00A72834">
            <w:r w:rsidRPr="00A72834">
              <w:t xml:space="preserve">Доход, подлежащий налогообложению </w:t>
            </w:r>
          </w:p>
        </w:tc>
        <w:tc>
          <w:tcPr>
            <w:tcW w:w="1674" w:type="dxa"/>
          </w:tcPr>
          <w:p w:rsidR="00A72834" w:rsidRPr="00A72834" w:rsidRDefault="00A72834" w:rsidP="00A72834">
            <w:r w:rsidRPr="00A72834">
              <w:rPr>
                <w:i/>
              </w:rPr>
              <w:t>за месяц</w:t>
            </w:r>
          </w:p>
        </w:tc>
        <w:tc>
          <w:tcPr>
            <w:tcW w:w="1189" w:type="dxa"/>
          </w:tcPr>
          <w:p w:rsidR="00A72834" w:rsidRPr="00A72834" w:rsidRDefault="00A72834" w:rsidP="00A72834"/>
        </w:tc>
        <w:tc>
          <w:tcPr>
            <w:tcW w:w="1218" w:type="dxa"/>
          </w:tcPr>
          <w:p w:rsidR="00A72834" w:rsidRPr="00A72834" w:rsidRDefault="00A72834" w:rsidP="00A72834"/>
        </w:tc>
        <w:tc>
          <w:tcPr>
            <w:tcW w:w="1163" w:type="dxa"/>
          </w:tcPr>
          <w:p w:rsidR="00A72834" w:rsidRPr="00A72834" w:rsidRDefault="00A72834" w:rsidP="00A72834"/>
        </w:tc>
        <w:tc>
          <w:tcPr>
            <w:tcW w:w="1163" w:type="dxa"/>
            <w:gridSpan w:val="2"/>
          </w:tcPr>
          <w:p w:rsidR="00A72834" w:rsidRPr="00A72834" w:rsidRDefault="00A72834" w:rsidP="00A72834"/>
        </w:tc>
        <w:tc>
          <w:tcPr>
            <w:tcW w:w="1147" w:type="dxa"/>
          </w:tcPr>
          <w:p w:rsidR="00A72834" w:rsidRPr="00A72834" w:rsidRDefault="00A72834" w:rsidP="00A72834"/>
        </w:tc>
        <w:tc>
          <w:tcPr>
            <w:tcW w:w="1266" w:type="dxa"/>
          </w:tcPr>
          <w:p w:rsidR="00A72834" w:rsidRPr="00A72834" w:rsidRDefault="00A72834" w:rsidP="00A72834"/>
        </w:tc>
        <w:tc>
          <w:tcPr>
            <w:tcW w:w="1076" w:type="dxa"/>
          </w:tcPr>
          <w:p w:rsidR="00A72834" w:rsidRPr="00A72834" w:rsidRDefault="00A72834" w:rsidP="00A72834"/>
        </w:tc>
        <w:tc>
          <w:tcPr>
            <w:tcW w:w="1264" w:type="dxa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4248" w:type="dxa"/>
            <w:vMerge/>
          </w:tcPr>
          <w:p w:rsidR="00A72834" w:rsidRPr="00A72834" w:rsidRDefault="00A72834" w:rsidP="00A72834"/>
        </w:tc>
        <w:tc>
          <w:tcPr>
            <w:tcW w:w="1674" w:type="dxa"/>
          </w:tcPr>
          <w:p w:rsidR="00A72834" w:rsidRPr="00A72834" w:rsidRDefault="00A72834" w:rsidP="00A72834">
            <w:r w:rsidRPr="00A72834">
              <w:rPr>
                <w:i/>
              </w:rPr>
              <w:t>с начала года</w:t>
            </w:r>
          </w:p>
        </w:tc>
        <w:tc>
          <w:tcPr>
            <w:tcW w:w="1189" w:type="dxa"/>
          </w:tcPr>
          <w:p w:rsidR="00A72834" w:rsidRPr="00A72834" w:rsidRDefault="00A72834" w:rsidP="00A72834"/>
        </w:tc>
        <w:tc>
          <w:tcPr>
            <w:tcW w:w="1218" w:type="dxa"/>
          </w:tcPr>
          <w:p w:rsidR="00A72834" w:rsidRPr="00A72834" w:rsidRDefault="00A72834" w:rsidP="00A72834"/>
        </w:tc>
        <w:tc>
          <w:tcPr>
            <w:tcW w:w="1163" w:type="dxa"/>
          </w:tcPr>
          <w:p w:rsidR="00A72834" w:rsidRPr="00A72834" w:rsidRDefault="00A72834" w:rsidP="00A72834"/>
        </w:tc>
        <w:tc>
          <w:tcPr>
            <w:tcW w:w="1163" w:type="dxa"/>
            <w:gridSpan w:val="2"/>
          </w:tcPr>
          <w:p w:rsidR="00A72834" w:rsidRPr="00A72834" w:rsidRDefault="00A72834" w:rsidP="00A72834"/>
        </w:tc>
        <w:tc>
          <w:tcPr>
            <w:tcW w:w="1147" w:type="dxa"/>
          </w:tcPr>
          <w:p w:rsidR="00A72834" w:rsidRPr="00A72834" w:rsidRDefault="00A72834" w:rsidP="00A72834"/>
        </w:tc>
        <w:tc>
          <w:tcPr>
            <w:tcW w:w="1266" w:type="dxa"/>
          </w:tcPr>
          <w:p w:rsidR="00A72834" w:rsidRPr="00A72834" w:rsidRDefault="00A72834" w:rsidP="00A72834"/>
        </w:tc>
        <w:tc>
          <w:tcPr>
            <w:tcW w:w="1076" w:type="dxa"/>
          </w:tcPr>
          <w:p w:rsidR="00A72834" w:rsidRPr="00A72834" w:rsidRDefault="00A72834" w:rsidP="00A72834"/>
        </w:tc>
        <w:tc>
          <w:tcPr>
            <w:tcW w:w="1264" w:type="dxa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4248" w:type="dxa"/>
            <w:vMerge w:val="restart"/>
          </w:tcPr>
          <w:p w:rsidR="00A72834" w:rsidRPr="00A72834" w:rsidRDefault="00A72834" w:rsidP="00A72834">
            <w:r w:rsidRPr="00A72834">
              <w:t xml:space="preserve">Стандартные налоговые вычеты </w:t>
            </w:r>
          </w:p>
        </w:tc>
        <w:tc>
          <w:tcPr>
            <w:tcW w:w="1674" w:type="dxa"/>
          </w:tcPr>
          <w:p w:rsidR="00A72834" w:rsidRPr="00A72834" w:rsidRDefault="00A72834" w:rsidP="00A72834">
            <w:r w:rsidRPr="00A72834">
              <w:rPr>
                <w:i/>
              </w:rPr>
              <w:t>за месяц</w:t>
            </w:r>
          </w:p>
        </w:tc>
        <w:tc>
          <w:tcPr>
            <w:tcW w:w="1189" w:type="dxa"/>
          </w:tcPr>
          <w:p w:rsidR="00A72834" w:rsidRPr="00A72834" w:rsidRDefault="00A72834" w:rsidP="00A72834"/>
        </w:tc>
        <w:tc>
          <w:tcPr>
            <w:tcW w:w="1218" w:type="dxa"/>
          </w:tcPr>
          <w:p w:rsidR="00A72834" w:rsidRPr="00A72834" w:rsidRDefault="00A72834" w:rsidP="00A72834"/>
        </w:tc>
        <w:tc>
          <w:tcPr>
            <w:tcW w:w="1163" w:type="dxa"/>
          </w:tcPr>
          <w:p w:rsidR="00A72834" w:rsidRPr="00A72834" w:rsidRDefault="00A72834" w:rsidP="00A72834"/>
        </w:tc>
        <w:tc>
          <w:tcPr>
            <w:tcW w:w="1163" w:type="dxa"/>
            <w:gridSpan w:val="2"/>
          </w:tcPr>
          <w:p w:rsidR="00A72834" w:rsidRPr="00A72834" w:rsidRDefault="00A72834" w:rsidP="00A72834"/>
        </w:tc>
        <w:tc>
          <w:tcPr>
            <w:tcW w:w="1147" w:type="dxa"/>
          </w:tcPr>
          <w:p w:rsidR="00A72834" w:rsidRPr="00A72834" w:rsidRDefault="00A72834" w:rsidP="00A72834"/>
        </w:tc>
        <w:tc>
          <w:tcPr>
            <w:tcW w:w="1266" w:type="dxa"/>
          </w:tcPr>
          <w:p w:rsidR="00A72834" w:rsidRPr="00A72834" w:rsidRDefault="00A72834" w:rsidP="00A72834"/>
        </w:tc>
        <w:tc>
          <w:tcPr>
            <w:tcW w:w="1076" w:type="dxa"/>
          </w:tcPr>
          <w:p w:rsidR="00A72834" w:rsidRPr="00A72834" w:rsidRDefault="00A72834" w:rsidP="00A72834"/>
        </w:tc>
        <w:tc>
          <w:tcPr>
            <w:tcW w:w="1264" w:type="dxa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4248" w:type="dxa"/>
            <w:vMerge/>
          </w:tcPr>
          <w:p w:rsidR="00A72834" w:rsidRPr="00A72834" w:rsidRDefault="00A72834" w:rsidP="00A72834"/>
        </w:tc>
        <w:tc>
          <w:tcPr>
            <w:tcW w:w="1674" w:type="dxa"/>
          </w:tcPr>
          <w:p w:rsidR="00A72834" w:rsidRPr="00A72834" w:rsidRDefault="00A72834" w:rsidP="00A72834">
            <w:r w:rsidRPr="00A72834">
              <w:rPr>
                <w:i/>
              </w:rPr>
              <w:t>с начала года</w:t>
            </w:r>
          </w:p>
        </w:tc>
        <w:tc>
          <w:tcPr>
            <w:tcW w:w="1189" w:type="dxa"/>
          </w:tcPr>
          <w:p w:rsidR="00A72834" w:rsidRPr="00A72834" w:rsidRDefault="00A72834" w:rsidP="00A72834"/>
        </w:tc>
        <w:tc>
          <w:tcPr>
            <w:tcW w:w="1218" w:type="dxa"/>
          </w:tcPr>
          <w:p w:rsidR="00A72834" w:rsidRPr="00A72834" w:rsidRDefault="00A72834" w:rsidP="00A72834"/>
        </w:tc>
        <w:tc>
          <w:tcPr>
            <w:tcW w:w="1163" w:type="dxa"/>
          </w:tcPr>
          <w:p w:rsidR="00A72834" w:rsidRPr="00A72834" w:rsidRDefault="00A72834" w:rsidP="00A72834"/>
        </w:tc>
        <w:tc>
          <w:tcPr>
            <w:tcW w:w="1163" w:type="dxa"/>
            <w:gridSpan w:val="2"/>
          </w:tcPr>
          <w:p w:rsidR="00A72834" w:rsidRPr="00A72834" w:rsidRDefault="00A72834" w:rsidP="00A72834"/>
        </w:tc>
        <w:tc>
          <w:tcPr>
            <w:tcW w:w="1147" w:type="dxa"/>
          </w:tcPr>
          <w:p w:rsidR="00A72834" w:rsidRPr="00A72834" w:rsidRDefault="00A72834" w:rsidP="00A72834"/>
        </w:tc>
        <w:tc>
          <w:tcPr>
            <w:tcW w:w="1266" w:type="dxa"/>
          </w:tcPr>
          <w:p w:rsidR="00A72834" w:rsidRPr="00A72834" w:rsidRDefault="00A72834" w:rsidP="00A72834"/>
        </w:tc>
        <w:tc>
          <w:tcPr>
            <w:tcW w:w="1076" w:type="dxa"/>
          </w:tcPr>
          <w:p w:rsidR="00A72834" w:rsidRPr="00A72834" w:rsidRDefault="00A72834" w:rsidP="00A72834"/>
        </w:tc>
        <w:tc>
          <w:tcPr>
            <w:tcW w:w="1264" w:type="dxa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4248" w:type="dxa"/>
            <w:vMerge w:val="restart"/>
          </w:tcPr>
          <w:p w:rsidR="00A72834" w:rsidRPr="00A72834" w:rsidRDefault="00A72834" w:rsidP="00A72834">
            <w:r w:rsidRPr="00A72834">
              <w:t xml:space="preserve">База, подлежащая налогообложению </w:t>
            </w:r>
          </w:p>
        </w:tc>
        <w:tc>
          <w:tcPr>
            <w:tcW w:w="1674" w:type="dxa"/>
          </w:tcPr>
          <w:p w:rsidR="00A72834" w:rsidRPr="00A72834" w:rsidRDefault="00A72834" w:rsidP="00A72834">
            <w:r w:rsidRPr="00A72834">
              <w:rPr>
                <w:i/>
              </w:rPr>
              <w:t>за месяц</w:t>
            </w:r>
          </w:p>
        </w:tc>
        <w:tc>
          <w:tcPr>
            <w:tcW w:w="1189" w:type="dxa"/>
          </w:tcPr>
          <w:p w:rsidR="00A72834" w:rsidRPr="00A72834" w:rsidRDefault="00A72834" w:rsidP="00A72834"/>
        </w:tc>
        <w:tc>
          <w:tcPr>
            <w:tcW w:w="1218" w:type="dxa"/>
          </w:tcPr>
          <w:p w:rsidR="00A72834" w:rsidRPr="00A72834" w:rsidRDefault="00A72834" w:rsidP="00A72834"/>
        </w:tc>
        <w:tc>
          <w:tcPr>
            <w:tcW w:w="1163" w:type="dxa"/>
          </w:tcPr>
          <w:p w:rsidR="00A72834" w:rsidRPr="00A72834" w:rsidRDefault="00A72834" w:rsidP="00A72834"/>
        </w:tc>
        <w:tc>
          <w:tcPr>
            <w:tcW w:w="1163" w:type="dxa"/>
            <w:gridSpan w:val="2"/>
          </w:tcPr>
          <w:p w:rsidR="00A72834" w:rsidRPr="00A72834" w:rsidRDefault="00A72834" w:rsidP="00A72834"/>
        </w:tc>
        <w:tc>
          <w:tcPr>
            <w:tcW w:w="1147" w:type="dxa"/>
          </w:tcPr>
          <w:p w:rsidR="00A72834" w:rsidRPr="00A72834" w:rsidRDefault="00A72834" w:rsidP="00A72834"/>
        </w:tc>
        <w:tc>
          <w:tcPr>
            <w:tcW w:w="1266" w:type="dxa"/>
          </w:tcPr>
          <w:p w:rsidR="00A72834" w:rsidRPr="00A72834" w:rsidRDefault="00A72834" w:rsidP="00A72834"/>
        </w:tc>
        <w:tc>
          <w:tcPr>
            <w:tcW w:w="1076" w:type="dxa"/>
          </w:tcPr>
          <w:p w:rsidR="00A72834" w:rsidRPr="00A72834" w:rsidRDefault="00A72834" w:rsidP="00A72834"/>
        </w:tc>
        <w:tc>
          <w:tcPr>
            <w:tcW w:w="1264" w:type="dxa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4248" w:type="dxa"/>
            <w:vMerge/>
          </w:tcPr>
          <w:p w:rsidR="00A72834" w:rsidRPr="00A72834" w:rsidRDefault="00A72834" w:rsidP="00A72834"/>
        </w:tc>
        <w:tc>
          <w:tcPr>
            <w:tcW w:w="1674" w:type="dxa"/>
          </w:tcPr>
          <w:p w:rsidR="00A72834" w:rsidRPr="00A72834" w:rsidRDefault="00A72834" w:rsidP="00A72834">
            <w:r w:rsidRPr="00A72834">
              <w:rPr>
                <w:i/>
              </w:rPr>
              <w:t>с начала года</w:t>
            </w:r>
          </w:p>
        </w:tc>
        <w:tc>
          <w:tcPr>
            <w:tcW w:w="1189" w:type="dxa"/>
          </w:tcPr>
          <w:p w:rsidR="00A72834" w:rsidRPr="00A72834" w:rsidRDefault="00A72834" w:rsidP="00A72834"/>
        </w:tc>
        <w:tc>
          <w:tcPr>
            <w:tcW w:w="1218" w:type="dxa"/>
          </w:tcPr>
          <w:p w:rsidR="00A72834" w:rsidRPr="00A72834" w:rsidRDefault="00A72834" w:rsidP="00A72834"/>
        </w:tc>
        <w:tc>
          <w:tcPr>
            <w:tcW w:w="1163" w:type="dxa"/>
          </w:tcPr>
          <w:p w:rsidR="00A72834" w:rsidRPr="00A72834" w:rsidRDefault="00A72834" w:rsidP="00A72834"/>
        </w:tc>
        <w:tc>
          <w:tcPr>
            <w:tcW w:w="1163" w:type="dxa"/>
            <w:gridSpan w:val="2"/>
          </w:tcPr>
          <w:p w:rsidR="00A72834" w:rsidRPr="00A72834" w:rsidRDefault="00A72834" w:rsidP="00A72834"/>
        </w:tc>
        <w:tc>
          <w:tcPr>
            <w:tcW w:w="1147" w:type="dxa"/>
          </w:tcPr>
          <w:p w:rsidR="00A72834" w:rsidRPr="00A72834" w:rsidRDefault="00A72834" w:rsidP="00A72834"/>
        </w:tc>
        <w:tc>
          <w:tcPr>
            <w:tcW w:w="1266" w:type="dxa"/>
          </w:tcPr>
          <w:p w:rsidR="00A72834" w:rsidRPr="00A72834" w:rsidRDefault="00A72834" w:rsidP="00A72834"/>
        </w:tc>
        <w:tc>
          <w:tcPr>
            <w:tcW w:w="1076" w:type="dxa"/>
          </w:tcPr>
          <w:p w:rsidR="00A72834" w:rsidRPr="00A72834" w:rsidRDefault="00A72834" w:rsidP="00A72834"/>
        </w:tc>
        <w:tc>
          <w:tcPr>
            <w:tcW w:w="1264" w:type="dxa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4248" w:type="dxa"/>
            <w:vMerge w:val="restart"/>
          </w:tcPr>
          <w:p w:rsidR="00A72834" w:rsidRPr="00A72834" w:rsidRDefault="00A72834" w:rsidP="00A72834">
            <w:r w:rsidRPr="00A72834">
              <w:t xml:space="preserve">Налог на доходы физических лиц </w:t>
            </w:r>
          </w:p>
        </w:tc>
        <w:tc>
          <w:tcPr>
            <w:tcW w:w="1674" w:type="dxa"/>
          </w:tcPr>
          <w:p w:rsidR="00A72834" w:rsidRPr="00A72834" w:rsidRDefault="00A72834" w:rsidP="00A72834">
            <w:pPr>
              <w:rPr>
                <w:i/>
              </w:rPr>
            </w:pPr>
            <w:r w:rsidRPr="00A72834">
              <w:rPr>
                <w:i/>
              </w:rPr>
              <w:t>с  начала года</w:t>
            </w:r>
          </w:p>
        </w:tc>
        <w:tc>
          <w:tcPr>
            <w:tcW w:w="1189" w:type="dxa"/>
          </w:tcPr>
          <w:p w:rsidR="00A72834" w:rsidRPr="00A72834" w:rsidRDefault="00A72834" w:rsidP="00A72834"/>
        </w:tc>
        <w:tc>
          <w:tcPr>
            <w:tcW w:w="1218" w:type="dxa"/>
          </w:tcPr>
          <w:p w:rsidR="00A72834" w:rsidRPr="00A72834" w:rsidRDefault="00A72834" w:rsidP="00A72834"/>
        </w:tc>
        <w:tc>
          <w:tcPr>
            <w:tcW w:w="1163" w:type="dxa"/>
          </w:tcPr>
          <w:p w:rsidR="00A72834" w:rsidRPr="00A72834" w:rsidRDefault="00A72834" w:rsidP="00A72834"/>
        </w:tc>
        <w:tc>
          <w:tcPr>
            <w:tcW w:w="1163" w:type="dxa"/>
            <w:gridSpan w:val="2"/>
          </w:tcPr>
          <w:p w:rsidR="00A72834" w:rsidRPr="00A72834" w:rsidRDefault="00A72834" w:rsidP="00A72834"/>
        </w:tc>
        <w:tc>
          <w:tcPr>
            <w:tcW w:w="1147" w:type="dxa"/>
          </w:tcPr>
          <w:p w:rsidR="00A72834" w:rsidRPr="00A72834" w:rsidRDefault="00A72834" w:rsidP="00A72834"/>
        </w:tc>
        <w:tc>
          <w:tcPr>
            <w:tcW w:w="1266" w:type="dxa"/>
          </w:tcPr>
          <w:p w:rsidR="00A72834" w:rsidRPr="00A72834" w:rsidRDefault="00A72834" w:rsidP="00A72834"/>
        </w:tc>
        <w:tc>
          <w:tcPr>
            <w:tcW w:w="1076" w:type="dxa"/>
          </w:tcPr>
          <w:p w:rsidR="00A72834" w:rsidRPr="00A72834" w:rsidRDefault="00A72834" w:rsidP="00A72834"/>
        </w:tc>
        <w:tc>
          <w:tcPr>
            <w:tcW w:w="1264" w:type="dxa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4248" w:type="dxa"/>
            <w:vMerge/>
          </w:tcPr>
          <w:p w:rsidR="00A72834" w:rsidRPr="00A72834" w:rsidRDefault="00A72834" w:rsidP="00A72834"/>
        </w:tc>
        <w:tc>
          <w:tcPr>
            <w:tcW w:w="1674" w:type="dxa"/>
          </w:tcPr>
          <w:p w:rsidR="00A72834" w:rsidRPr="00A72834" w:rsidRDefault="00A72834" w:rsidP="00A72834">
            <w:pPr>
              <w:rPr>
                <w:i/>
              </w:rPr>
            </w:pPr>
            <w:r w:rsidRPr="00A72834">
              <w:rPr>
                <w:i/>
              </w:rPr>
              <w:t>за месяц</w:t>
            </w:r>
          </w:p>
        </w:tc>
        <w:tc>
          <w:tcPr>
            <w:tcW w:w="1189" w:type="dxa"/>
          </w:tcPr>
          <w:p w:rsidR="00A72834" w:rsidRPr="00A72834" w:rsidRDefault="00A72834" w:rsidP="00A72834"/>
        </w:tc>
        <w:tc>
          <w:tcPr>
            <w:tcW w:w="1218" w:type="dxa"/>
          </w:tcPr>
          <w:p w:rsidR="00A72834" w:rsidRPr="00A72834" w:rsidRDefault="00A72834" w:rsidP="00A72834"/>
        </w:tc>
        <w:tc>
          <w:tcPr>
            <w:tcW w:w="1163" w:type="dxa"/>
          </w:tcPr>
          <w:p w:rsidR="00A72834" w:rsidRPr="00A72834" w:rsidRDefault="00A72834" w:rsidP="00A72834"/>
        </w:tc>
        <w:tc>
          <w:tcPr>
            <w:tcW w:w="1163" w:type="dxa"/>
            <w:gridSpan w:val="2"/>
          </w:tcPr>
          <w:p w:rsidR="00A72834" w:rsidRPr="00A72834" w:rsidRDefault="00A72834" w:rsidP="00A72834"/>
        </w:tc>
        <w:tc>
          <w:tcPr>
            <w:tcW w:w="1147" w:type="dxa"/>
          </w:tcPr>
          <w:p w:rsidR="00A72834" w:rsidRPr="00A72834" w:rsidRDefault="00A72834" w:rsidP="00A72834"/>
        </w:tc>
        <w:tc>
          <w:tcPr>
            <w:tcW w:w="1266" w:type="dxa"/>
          </w:tcPr>
          <w:p w:rsidR="00A72834" w:rsidRPr="00A72834" w:rsidRDefault="00A72834" w:rsidP="00A72834"/>
        </w:tc>
        <w:tc>
          <w:tcPr>
            <w:tcW w:w="1076" w:type="dxa"/>
          </w:tcPr>
          <w:p w:rsidR="00A72834" w:rsidRPr="00A72834" w:rsidRDefault="00A72834" w:rsidP="00A72834"/>
        </w:tc>
        <w:tc>
          <w:tcPr>
            <w:tcW w:w="1264" w:type="dxa"/>
          </w:tcPr>
          <w:p w:rsidR="00A72834" w:rsidRPr="00A72834" w:rsidRDefault="00A72834" w:rsidP="00A72834"/>
        </w:tc>
      </w:tr>
    </w:tbl>
    <w:p w:rsidR="00A72834" w:rsidRPr="00A72834" w:rsidRDefault="00A72834" w:rsidP="00A72834">
      <w:pPr>
        <w:spacing w:line="360" w:lineRule="auto"/>
        <w:rPr>
          <w:sz w:val="28"/>
          <w:szCs w:val="28"/>
        </w:rPr>
      </w:pPr>
      <w:r w:rsidRPr="00A72834">
        <w:rPr>
          <w:sz w:val="28"/>
          <w:szCs w:val="28"/>
        </w:rPr>
        <w:tab/>
      </w:r>
      <w:r w:rsidRPr="00A72834">
        <w:rPr>
          <w:sz w:val="28"/>
          <w:szCs w:val="28"/>
        </w:rPr>
        <w:tab/>
        <w:t>Таблица 6 - Расчет базы для начисления страховых взносов и суммы страховых взносов во внебюджетные фонды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3089"/>
        <w:gridCol w:w="947"/>
        <w:gridCol w:w="1074"/>
        <w:gridCol w:w="830"/>
        <w:gridCol w:w="923"/>
        <w:gridCol w:w="550"/>
        <w:gridCol w:w="550"/>
        <w:gridCol w:w="550"/>
        <w:gridCol w:w="1058"/>
      </w:tblGrid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Сотрудник - первый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Январь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Февраль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Март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Апрель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…..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…..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…..</w:t>
            </w:r>
          </w:p>
        </w:tc>
        <w:tc>
          <w:tcPr>
            <w:tcW w:w="0" w:type="auto"/>
          </w:tcPr>
          <w:p w:rsidR="00A72834" w:rsidRPr="00A72834" w:rsidRDefault="00A72834" w:rsidP="00A72834">
            <w:pPr>
              <w:jc w:val="center"/>
              <w:rPr>
                <w:i/>
              </w:rPr>
            </w:pPr>
            <w:r w:rsidRPr="00A72834">
              <w:rPr>
                <w:i/>
              </w:rPr>
              <w:t>Декабрь</w:t>
            </w:r>
          </w:p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r w:rsidRPr="00A72834">
              <w:t xml:space="preserve">Доход, подлежащий обложению страховыми взносами, </w:t>
            </w:r>
            <w:r w:rsidRPr="00A72834">
              <w:rPr>
                <w:i/>
              </w:rPr>
              <w:t>за месяц</w:t>
            </w:r>
          </w:p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r w:rsidRPr="00A72834">
              <w:t xml:space="preserve">Доход, подлежащий обложению страховыми взносами, </w:t>
            </w:r>
            <w:r w:rsidRPr="00A72834">
              <w:rPr>
                <w:i/>
              </w:rPr>
              <w:t>с начала года</w:t>
            </w:r>
          </w:p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r w:rsidRPr="00A72834">
              <w:t xml:space="preserve">База, подлежащая обложению страховыми взносами, </w:t>
            </w:r>
            <w:r w:rsidRPr="00A72834">
              <w:rPr>
                <w:i/>
              </w:rPr>
              <w:t>с начала года</w:t>
            </w:r>
            <w:r w:rsidRPr="00A72834">
              <w:t xml:space="preserve"> </w:t>
            </w:r>
          </w:p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r w:rsidRPr="00A72834">
              <w:t>Ставка страховых взносов:</w:t>
            </w:r>
          </w:p>
          <w:p w:rsidR="00A72834" w:rsidRPr="00A72834" w:rsidRDefault="00A72834" w:rsidP="00A72834">
            <w:r w:rsidRPr="00A72834">
              <w:t>ПФР (страховая часть)</w:t>
            </w:r>
          </w:p>
          <w:p w:rsidR="00A72834" w:rsidRPr="00A72834" w:rsidRDefault="00A72834" w:rsidP="00A72834">
            <w:r w:rsidRPr="00A72834">
              <w:t>ПФР (накопительная часть)</w:t>
            </w:r>
          </w:p>
          <w:p w:rsidR="00A72834" w:rsidRPr="00A72834" w:rsidRDefault="00A72834" w:rsidP="00A72834">
            <w:r w:rsidRPr="00A72834">
              <w:t>ФОМС</w:t>
            </w:r>
          </w:p>
          <w:p w:rsidR="00A72834" w:rsidRPr="00A72834" w:rsidRDefault="00A72834" w:rsidP="00A72834">
            <w:r w:rsidRPr="00A72834">
              <w:t>ФСС (временной нетрудоспособности)</w:t>
            </w:r>
          </w:p>
          <w:p w:rsidR="00A72834" w:rsidRPr="00A72834" w:rsidRDefault="00A72834" w:rsidP="00A72834">
            <w:r w:rsidRPr="00A72834">
              <w:t xml:space="preserve">ФСС (страхование от </w:t>
            </w:r>
            <w:r w:rsidRPr="00A72834">
              <w:lastRenderedPageBreak/>
              <w:t>несчастных случаев на производстве и профзаболеваний)</w:t>
            </w:r>
          </w:p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r w:rsidRPr="00A72834">
              <w:lastRenderedPageBreak/>
              <w:t>Сумма страховых взносов с начала года:</w:t>
            </w:r>
          </w:p>
          <w:p w:rsidR="00A72834" w:rsidRPr="00A72834" w:rsidRDefault="00A72834" w:rsidP="00A72834">
            <w:r w:rsidRPr="00A72834">
              <w:t>ПФР (страховая часть)</w:t>
            </w:r>
          </w:p>
          <w:p w:rsidR="00A72834" w:rsidRPr="00A72834" w:rsidRDefault="00A72834" w:rsidP="00A72834">
            <w:r w:rsidRPr="00A72834">
              <w:t>ПФР (накопительная часть)</w:t>
            </w:r>
          </w:p>
          <w:p w:rsidR="00A72834" w:rsidRPr="00A72834" w:rsidRDefault="00A72834" w:rsidP="00A72834">
            <w:r w:rsidRPr="00A72834">
              <w:t>ФОМС</w:t>
            </w:r>
          </w:p>
          <w:p w:rsidR="00A72834" w:rsidRPr="00A72834" w:rsidRDefault="00A72834" w:rsidP="00A72834">
            <w:r w:rsidRPr="00A72834">
              <w:t>ФСС (страхование на случай временной нетрудоспособности)</w:t>
            </w:r>
          </w:p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</w:tr>
      <w:tr w:rsidR="00A72834" w:rsidRPr="00A72834" w:rsidTr="00F34608">
        <w:tc>
          <w:tcPr>
            <w:tcW w:w="0" w:type="auto"/>
          </w:tcPr>
          <w:p w:rsidR="00A72834" w:rsidRPr="00A72834" w:rsidRDefault="00A72834" w:rsidP="00A72834">
            <w:r w:rsidRPr="00A72834">
              <w:t>Сумма страховых взносов за месяц:</w:t>
            </w:r>
          </w:p>
          <w:p w:rsidR="00A72834" w:rsidRPr="00A72834" w:rsidRDefault="00A72834" w:rsidP="00A72834">
            <w:r w:rsidRPr="00A72834">
              <w:t>ПФР (страховая часть)</w:t>
            </w:r>
          </w:p>
          <w:p w:rsidR="00A72834" w:rsidRPr="00A72834" w:rsidRDefault="00A72834" w:rsidP="00A72834">
            <w:r w:rsidRPr="00A72834">
              <w:t>ПФР (накопительная часть)</w:t>
            </w:r>
          </w:p>
          <w:p w:rsidR="00A72834" w:rsidRPr="00A72834" w:rsidRDefault="00A72834" w:rsidP="00A72834">
            <w:r w:rsidRPr="00A72834">
              <w:t>ФОМС</w:t>
            </w:r>
          </w:p>
          <w:p w:rsidR="00A72834" w:rsidRPr="00A72834" w:rsidRDefault="00A72834" w:rsidP="00A72834">
            <w:r w:rsidRPr="00A72834">
              <w:t>ФСС (страхование на случай временной нетрудоспособности)</w:t>
            </w:r>
          </w:p>
          <w:p w:rsidR="00A72834" w:rsidRPr="00A72834" w:rsidRDefault="00A72834" w:rsidP="00A72834">
            <w:r w:rsidRPr="00A72834">
              <w:t>ФСС (страхование от несчастных случаев на производстве и профзаболеваний)</w:t>
            </w:r>
          </w:p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  <w:tc>
          <w:tcPr>
            <w:tcW w:w="0" w:type="auto"/>
          </w:tcPr>
          <w:p w:rsidR="00A72834" w:rsidRPr="00A72834" w:rsidRDefault="00A72834" w:rsidP="00A72834"/>
        </w:tc>
      </w:tr>
    </w:tbl>
    <w:p w:rsidR="00A72834" w:rsidRPr="00A72834" w:rsidRDefault="00A72834" w:rsidP="00A72834">
      <w:pPr>
        <w:spacing w:line="360" w:lineRule="auto"/>
      </w:pPr>
    </w:p>
    <w:p w:rsidR="003A5BFB" w:rsidRDefault="003A5BFB">
      <w:bookmarkStart w:id="0" w:name="_GoBack"/>
      <w:bookmarkEnd w:id="0"/>
    </w:p>
    <w:sectPr w:rsidR="003A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1"/>
    <w:rsid w:val="00125CC1"/>
    <w:rsid w:val="003A5BFB"/>
    <w:rsid w:val="006D209D"/>
    <w:rsid w:val="00A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25CC1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22">
    <w:name w:val="Font Style22"/>
    <w:basedOn w:val="a0"/>
    <w:rsid w:val="00125CC1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12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7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7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7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7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25CC1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22">
    <w:name w:val="Font Style22"/>
    <w:basedOn w:val="a0"/>
    <w:rsid w:val="00125CC1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12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7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A7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7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7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2015-01-26T08:52:00Z</dcterms:created>
  <dcterms:modified xsi:type="dcterms:W3CDTF">2015-01-26T09:13:00Z</dcterms:modified>
</cp:coreProperties>
</file>