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20F" w:rsidRDefault="00CF0E9E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5940425" cy="3341949"/>
            <wp:effectExtent l="0" t="0" r="3175" b="0"/>
            <wp:docPr id="1" name="Рисунок 1" descr="C:\Users\Сергей\Desktop\Y-GvhPCSGy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Desktop\Y-GvhPCSGyQ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E9E" w:rsidRPr="00CF0E9E" w:rsidRDefault="00CF0E9E">
      <w:r w:rsidRPr="00CF0E9E">
        <w:t>51</w:t>
      </w:r>
    </w:p>
    <w:p w:rsidR="00CF0E9E" w:rsidRPr="00CF0E9E" w:rsidRDefault="00CF0E9E">
      <w:r>
        <w:t xml:space="preserve">Записать </w:t>
      </w:r>
      <w:r w:rsidRPr="00CF0E9E">
        <w:rPr>
          <w:shd w:val="clear" w:color="auto" w:fill="FFFFFF"/>
        </w:rPr>
        <w:t>уравнение Шредингера для стационарных состояний электрона, находящегося в атоме водорода</w:t>
      </w:r>
    </w:p>
    <w:p w:rsidR="00CF0E9E" w:rsidRDefault="00CF0E9E">
      <w:r>
        <w:t>52</w:t>
      </w:r>
    </w:p>
    <w:p w:rsidR="00CF0E9E" w:rsidRPr="00CF0E9E" w:rsidRDefault="00CF0E9E">
      <w:r w:rsidRPr="00CF0E9E">
        <w:t>Определить длину волны фотона, при которой энергия равна энергии покоя электрона</w:t>
      </w:r>
      <w:bookmarkStart w:id="0" w:name="_GoBack"/>
      <w:bookmarkEnd w:id="0"/>
    </w:p>
    <w:sectPr w:rsidR="00CF0E9E" w:rsidRPr="00CF0E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561"/>
    <w:rsid w:val="00110561"/>
    <w:rsid w:val="00216161"/>
    <w:rsid w:val="00454CE5"/>
    <w:rsid w:val="00CF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E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F0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F0E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160</Characters>
  <Application>Microsoft Office Word</Application>
  <DocSecurity>0</DocSecurity>
  <Lines>1</Lines>
  <Paragraphs>1</Paragraphs>
  <ScaleCrop>false</ScaleCrop>
  <Company>Krokoz™</Company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2</cp:revision>
  <dcterms:created xsi:type="dcterms:W3CDTF">2015-01-18T11:05:00Z</dcterms:created>
  <dcterms:modified xsi:type="dcterms:W3CDTF">2015-01-18T11:11:00Z</dcterms:modified>
</cp:coreProperties>
</file>