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9" w:rsidRPr="00C34749" w:rsidRDefault="00C34749" w:rsidP="00C34749">
      <w:pPr>
        <w:pStyle w:val="3"/>
        <w:keepNext w:val="0"/>
        <w:widowControl w:val="0"/>
        <w:spacing w:line="360" w:lineRule="auto"/>
        <w:rPr>
          <w:b w:val="0"/>
          <w:szCs w:val="28"/>
        </w:rPr>
      </w:pPr>
      <w:r w:rsidRPr="00C34749">
        <w:rPr>
          <w:b w:val="0"/>
          <w:szCs w:val="28"/>
        </w:rPr>
        <w:t>Нужно показать начальное решение и готово</w:t>
      </w:r>
      <w:proofErr w:type="gramStart"/>
      <w:r w:rsidRPr="00C34749">
        <w:rPr>
          <w:b w:val="0"/>
          <w:szCs w:val="28"/>
        </w:rPr>
        <w:t>е(</w:t>
      </w:r>
      <w:proofErr w:type="gramEnd"/>
      <w:r w:rsidRPr="00C34749">
        <w:rPr>
          <w:b w:val="0"/>
          <w:szCs w:val="28"/>
        </w:rPr>
        <w:t>конечное)</w:t>
      </w:r>
      <w:r>
        <w:rPr>
          <w:b w:val="0"/>
          <w:szCs w:val="28"/>
        </w:rPr>
        <w:t>. Ответо</w:t>
      </w:r>
      <w:proofErr w:type="gramStart"/>
      <w:r>
        <w:rPr>
          <w:b w:val="0"/>
          <w:szCs w:val="28"/>
        </w:rPr>
        <w:t>м(</w:t>
      </w:r>
      <w:proofErr w:type="gramEnd"/>
      <w:r>
        <w:rPr>
          <w:b w:val="0"/>
          <w:szCs w:val="28"/>
        </w:rPr>
        <w:t>последним этапом) в каждом задании должен быть прикладной анализ найденного решения.</w:t>
      </w:r>
    </w:p>
    <w:p w:rsidR="00C34749" w:rsidRPr="00C34749" w:rsidRDefault="00C34749" w:rsidP="00C3474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1. Задача </w:t>
      </w:r>
      <w:r>
        <w:rPr>
          <w:sz w:val="32"/>
          <w:szCs w:val="32"/>
          <w:u w:val="single"/>
        </w:rPr>
        <w:t>не</w:t>
      </w:r>
      <w:r w:rsidRPr="00D81B11">
        <w:rPr>
          <w:sz w:val="32"/>
          <w:szCs w:val="32"/>
          <w:u w:val="single"/>
        </w:rPr>
        <w:t>линейного программирования</w:t>
      </w:r>
    </w:p>
    <w:p w:rsidR="00C34749" w:rsidRDefault="00C34749" w:rsidP="00C34749">
      <w:pPr>
        <w:spacing w:line="276" w:lineRule="auto"/>
        <w:ind w:firstLine="708"/>
        <w:jc w:val="both"/>
        <w:rPr>
          <w:szCs w:val="28"/>
        </w:rPr>
      </w:pPr>
      <w:r w:rsidRPr="006C6EC0">
        <w:rPr>
          <w:szCs w:val="28"/>
        </w:rPr>
        <w:t xml:space="preserve">Предприятие выпускает продукцию двух видов – </w:t>
      </w:r>
      <w:r w:rsidRPr="0067634D">
        <w:rPr>
          <w:i/>
          <w:sz w:val="32"/>
          <w:szCs w:val="32"/>
        </w:rPr>
        <w:t>А</w:t>
      </w:r>
      <w:proofErr w:type="gramStart"/>
      <w:r w:rsidRPr="006C6EC0">
        <w:rPr>
          <w:szCs w:val="28"/>
          <w:vertAlign w:val="subscript"/>
        </w:rPr>
        <w:t>1</w:t>
      </w:r>
      <w:proofErr w:type="gramEnd"/>
      <w:r w:rsidRPr="006C6EC0">
        <w:rPr>
          <w:szCs w:val="28"/>
        </w:rPr>
        <w:t xml:space="preserve"> и </w:t>
      </w:r>
      <w:r w:rsidRPr="0067634D">
        <w:rPr>
          <w:i/>
          <w:sz w:val="32"/>
          <w:szCs w:val="32"/>
        </w:rPr>
        <w:t>А</w:t>
      </w:r>
      <w:r w:rsidRPr="006C6EC0">
        <w:rPr>
          <w:szCs w:val="28"/>
          <w:vertAlign w:val="subscript"/>
        </w:rPr>
        <w:t xml:space="preserve">2 </w:t>
      </w:r>
      <w:r w:rsidRPr="006C6EC0">
        <w:rPr>
          <w:szCs w:val="28"/>
        </w:rPr>
        <w:t>, при изготовлении кот</w:t>
      </w:r>
      <w:r w:rsidRPr="006C6EC0">
        <w:rPr>
          <w:szCs w:val="28"/>
        </w:rPr>
        <w:t>о</w:t>
      </w:r>
      <w:r w:rsidRPr="006C6EC0">
        <w:rPr>
          <w:szCs w:val="28"/>
        </w:rPr>
        <w:t>р</w:t>
      </w:r>
      <w:r>
        <w:rPr>
          <w:szCs w:val="28"/>
        </w:rPr>
        <w:t>ой</w:t>
      </w:r>
      <w:r w:rsidRPr="006C6EC0">
        <w:rPr>
          <w:szCs w:val="28"/>
        </w:rPr>
        <w:t xml:space="preserve"> используется сырьё –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>1</w:t>
      </w:r>
      <w:r w:rsidRPr="006C6EC0">
        <w:rPr>
          <w:szCs w:val="28"/>
        </w:rPr>
        <w:t xml:space="preserve"> и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>2</w:t>
      </w:r>
      <w:r w:rsidRPr="006C6EC0">
        <w:rPr>
          <w:szCs w:val="28"/>
        </w:rPr>
        <w:t xml:space="preserve">. Известны запасы сырья –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>1</w:t>
      </w:r>
      <w:r w:rsidRPr="006C6EC0">
        <w:rPr>
          <w:szCs w:val="28"/>
        </w:rPr>
        <w:t xml:space="preserve"> и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 xml:space="preserve">2 </w:t>
      </w:r>
      <w:r w:rsidRPr="006C6EC0">
        <w:rPr>
          <w:szCs w:val="28"/>
        </w:rPr>
        <w:t xml:space="preserve">, нормы расхода  </w:t>
      </w:r>
      <w:proofErr w:type="spellStart"/>
      <w:r w:rsidRPr="0067634D">
        <w:rPr>
          <w:i/>
          <w:szCs w:val="28"/>
          <w:lang w:val="en-US"/>
        </w:rPr>
        <w:t>i</w:t>
      </w:r>
      <w:proofErr w:type="spellEnd"/>
      <w:r w:rsidRPr="006C6EC0">
        <w:rPr>
          <w:szCs w:val="28"/>
        </w:rPr>
        <w:t xml:space="preserve">-го вида сырья на единицу  </w:t>
      </w:r>
      <w:r w:rsidRPr="006C6EC0">
        <w:rPr>
          <w:i/>
          <w:szCs w:val="28"/>
          <w:lang w:val="en-US"/>
        </w:rPr>
        <w:t>j</w:t>
      </w:r>
      <w:r w:rsidRPr="006C6EC0">
        <w:rPr>
          <w:szCs w:val="28"/>
        </w:rPr>
        <w:t xml:space="preserve">-го вида продукции – </w:t>
      </w:r>
      <w:proofErr w:type="gramStart"/>
      <w:r w:rsidRPr="0067634D">
        <w:rPr>
          <w:i/>
          <w:sz w:val="32"/>
          <w:szCs w:val="32"/>
        </w:rPr>
        <w:t>а</w:t>
      </w:r>
      <w:proofErr w:type="spellStart"/>
      <w:proofErr w:type="gramEnd"/>
      <w:r w:rsidRPr="006C6EC0">
        <w:rPr>
          <w:szCs w:val="28"/>
          <w:vertAlign w:val="subscript"/>
          <w:lang w:val="en-US"/>
        </w:rPr>
        <w:t>ij</w:t>
      </w:r>
      <w:proofErr w:type="spellEnd"/>
      <w:r>
        <w:rPr>
          <w:szCs w:val="28"/>
        </w:rPr>
        <w:t xml:space="preserve">  и</w:t>
      </w:r>
      <w:r w:rsidRPr="006C6EC0">
        <w:rPr>
          <w:szCs w:val="28"/>
        </w:rPr>
        <w:t xml:space="preserve"> оптовые цены </w:t>
      </w:r>
      <w:r>
        <w:rPr>
          <w:szCs w:val="28"/>
        </w:rPr>
        <w:t xml:space="preserve">за единицу продукции </w:t>
      </w:r>
      <w:r w:rsidRPr="006C6EC0">
        <w:rPr>
          <w:szCs w:val="28"/>
        </w:rPr>
        <w:t xml:space="preserve">– </w:t>
      </w:r>
      <w:proofErr w:type="spellStart"/>
      <w:r w:rsidRPr="0067634D">
        <w:rPr>
          <w:i/>
          <w:sz w:val="32"/>
          <w:szCs w:val="32"/>
          <w:lang w:val="en-US"/>
        </w:rPr>
        <w:t>p</w:t>
      </w:r>
      <w:r>
        <w:rPr>
          <w:szCs w:val="28"/>
          <w:vertAlign w:val="subscript"/>
          <w:lang w:val="en-US"/>
        </w:rPr>
        <w:t>j</w:t>
      </w:r>
      <w:proofErr w:type="spellEnd"/>
      <w:r>
        <w:rPr>
          <w:szCs w:val="28"/>
        </w:rPr>
        <w:t xml:space="preserve"> . Себестоимость производства единицы продукции  </w:t>
      </w:r>
      <w:r w:rsidRPr="006C6EC0">
        <w:rPr>
          <w:i/>
          <w:szCs w:val="28"/>
          <w:lang w:val="en-US"/>
        </w:rPr>
        <w:t>j</w:t>
      </w:r>
      <w:r w:rsidRPr="006C6EC0">
        <w:rPr>
          <w:szCs w:val="28"/>
        </w:rPr>
        <w:t xml:space="preserve">-го </w:t>
      </w:r>
      <w:r>
        <w:rPr>
          <w:szCs w:val="28"/>
        </w:rPr>
        <w:t>вида зависит от объёма пр</w:t>
      </w:r>
      <w:r>
        <w:rPr>
          <w:szCs w:val="28"/>
        </w:rPr>
        <w:t>о</w:t>
      </w:r>
      <w:r>
        <w:rPr>
          <w:szCs w:val="28"/>
        </w:rPr>
        <w:t xml:space="preserve">изводства этой продукции   –    </w:t>
      </w:r>
      <w:r w:rsidRPr="003A23E9">
        <w:rPr>
          <w:i/>
          <w:sz w:val="32"/>
          <w:szCs w:val="32"/>
        </w:rPr>
        <w:t>с</w:t>
      </w:r>
      <w:r>
        <w:rPr>
          <w:szCs w:val="28"/>
          <w:vertAlign w:val="subscript"/>
          <w:lang w:val="en-US"/>
        </w:rPr>
        <w:t>j</w:t>
      </w:r>
      <w:r>
        <w:rPr>
          <w:szCs w:val="28"/>
        </w:rPr>
        <w:t>=</w:t>
      </w:r>
      <w:r w:rsidRPr="003A23E9">
        <w:rPr>
          <w:sz w:val="32"/>
          <w:szCs w:val="32"/>
        </w:rPr>
        <w:t>β</w:t>
      </w:r>
      <w:r>
        <w:rPr>
          <w:szCs w:val="28"/>
          <w:vertAlign w:val="subscript"/>
          <w:lang w:val="en-US"/>
        </w:rPr>
        <w:t>j</w:t>
      </w:r>
      <w:r w:rsidRPr="006C6EC0">
        <w:rPr>
          <w:szCs w:val="28"/>
        </w:rPr>
        <w:t xml:space="preserve"> + </w:t>
      </w:r>
      <w:r w:rsidRPr="003A23E9">
        <w:rPr>
          <w:sz w:val="32"/>
          <w:szCs w:val="32"/>
        </w:rPr>
        <w:t>γ</w:t>
      </w:r>
      <w:r>
        <w:rPr>
          <w:szCs w:val="28"/>
        </w:rPr>
        <w:t>∙</w:t>
      </w:r>
      <w:proofErr w:type="spellStart"/>
      <w:r w:rsidRPr="003A23E9">
        <w:rPr>
          <w:i/>
          <w:sz w:val="32"/>
          <w:szCs w:val="32"/>
          <w:lang w:val="en-US"/>
        </w:rPr>
        <w:t>x</w:t>
      </w:r>
      <w:r>
        <w:rPr>
          <w:szCs w:val="28"/>
          <w:vertAlign w:val="subscript"/>
          <w:lang w:val="en-US"/>
        </w:rPr>
        <w:t>j</w:t>
      </w:r>
      <w:proofErr w:type="spellEnd"/>
      <w:r w:rsidRPr="00715AB9">
        <w:rPr>
          <w:szCs w:val="28"/>
        </w:rPr>
        <w:t xml:space="preserve"> .</w:t>
      </w:r>
      <w:r>
        <w:rPr>
          <w:szCs w:val="28"/>
        </w:rPr>
        <w:t xml:space="preserve"> Требуется разработать математическую м</w:t>
      </w:r>
      <w:r>
        <w:rPr>
          <w:szCs w:val="28"/>
        </w:rPr>
        <w:t>о</w:t>
      </w:r>
      <w:r>
        <w:rPr>
          <w:szCs w:val="28"/>
        </w:rPr>
        <w:t>дель и найти план выпуска продукции, позволяющий получить предприятию максимал</w:t>
      </w:r>
      <w:r>
        <w:rPr>
          <w:szCs w:val="28"/>
        </w:rPr>
        <w:t>ь</w:t>
      </w:r>
      <w:r>
        <w:rPr>
          <w:szCs w:val="28"/>
        </w:rPr>
        <w:t>ную прибыль. Выполнить прикладной анализ найденного решения.</w:t>
      </w:r>
    </w:p>
    <w:tbl>
      <w:tblPr>
        <w:tblStyle w:val="a3"/>
        <w:tblW w:w="0" w:type="auto"/>
        <w:tblLook w:val="04A0"/>
      </w:tblPr>
      <w:tblGrid>
        <w:gridCol w:w="776"/>
        <w:gridCol w:w="817"/>
        <w:gridCol w:w="794"/>
        <w:gridCol w:w="794"/>
        <w:gridCol w:w="794"/>
        <w:gridCol w:w="794"/>
        <w:gridCol w:w="776"/>
        <w:gridCol w:w="776"/>
        <w:gridCol w:w="776"/>
        <w:gridCol w:w="769"/>
        <w:gridCol w:w="797"/>
      </w:tblGrid>
      <w:tr w:rsidR="00C34749" w:rsidRPr="003A23E9" w:rsidTr="00C34749">
        <w:tc>
          <w:tcPr>
            <w:tcW w:w="776" w:type="dxa"/>
          </w:tcPr>
          <w:p w:rsidR="00C34749" w:rsidRDefault="00C34749" w:rsidP="00280A9E">
            <w:pPr>
              <w:jc w:val="center"/>
              <w:rPr>
                <w:szCs w:val="28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s</w:t>
            </w:r>
            <w:r w:rsidRPr="006C6EC0">
              <w:rPr>
                <w:szCs w:val="28"/>
                <w:vertAlign w:val="subscript"/>
              </w:rPr>
              <w:t>1</w:t>
            </w:r>
          </w:p>
        </w:tc>
        <w:tc>
          <w:tcPr>
            <w:tcW w:w="817" w:type="dxa"/>
          </w:tcPr>
          <w:p w:rsidR="00C34749" w:rsidRDefault="00C34749" w:rsidP="00280A9E">
            <w:pPr>
              <w:jc w:val="center"/>
              <w:rPr>
                <w:szCs w:val="28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s</w:t>
            </w:r>
            <w:r w:rsidRPr="006C6EC0">
              <w:rPr>
                <w:szCs w:val="28"/>
                <w:vertAlign w:val="subscript"/>
              </w:rPr>
              <w:t>2</w:t>
            </w:r>
          </w:p>
        </w:tc>
        <w:tc>
          <w:tcPr>
            <w:tcW w:w="794" w:type="dxa"/>
          </w:tcPr>
          <w:p w:rsidR="00C34749" w:rsidRPr="00715AB9" w:rsidRDefault="00C34749" w:rsidP="00280A9E">
            <w:pPr>
              <w:jc w:val="center"/>
              <w:rPr>
                <w:szCs w:val="28"/>
                <w:vertAlign w:val="subscript"/>
              </w:rPr>
            </w:pPr>
            <w:r w:rsidRPr="003A23E9">
              <w:rPr>
                <w:i/>
                <w:sz w:val="32"/>
                <w:szCs w:val="32"/>
              </w:rPr>
              <w:t>а</w:t>
            </w:r>
            <w:r>
              <w:rPr>
                <w:szCs w:val="28"/>
                <w:vertAlign w:val="subscript"/>
              </w:rPr>
              <w:t>11</w:t>
            </w:r>
          </w:p>
        </w:tc>
        <w:tc>
          <w:tcPr>
            <w:tcW w:w="794" w:type="dxa"/>
          </w:tcPr>
          <w:p w:rsidR="00C34749" w:rsidRDefault="00C34749" w:rsidP="00280A9E">
            <w:r w:rsidRPr="003A23E9">
              <w:rPr>
                <w:i/>
                <w:sz w:val="32"/>
                <w:szCs w:val="32"/>
              </w:rPr>
              <w:t>а</w:t>
            </w:r>
            <w:r w:rsidRPr="0023645F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2</w:t>
            </w:r>
          </w:p>
        </w:tc>
        <w:tc>
          <w:tcPr>
            <w:tcW w:w="794" w:type="dxa"/>
          </w:tcPr>
          <w:p w:rsidR="00C34749" w:rsidRDefault="00C34749" w:rsidP="00280A9E">
            <w:r w:rsidRPr="003A23E9">
              <w:rPr>
                <w:i/>
                <w:sz w:val="32"/>
                <w:szCs w:val="32"/>
              </w:rPr>
              <w:t>а</w:t>
            </w:r>
            <w:r>
              <w:rPr>
                <w:szCs w:val="28"/>
                <w:vertAlign w:val="subscript"/>
              </w:rPr>
              <w:t>2</w:t>
            </w:r>
            <w:r w:rsidRPr="0023645F">
              <w:rPr>
                <w:szCs w:val="28"/>
                <w:vertAlign w:val="subscript"/>
              </w:rPr>
              <w:t>1</w:t>
            </w:r>
          </w:p>
        </w:tc>
        <w:tc>
          <w:tcPr>
            <w:tcW w:w="794" w:type="dxa"/>
          </w:tcPr>
          <w:p w:rsidR="00C34749" w:rsidRDefault="00C34749" w:rsidP="00280A9E">
            <w:r w:rsidRPr="003A23E9">
              <w:rPr>
                <w:i/>
                <w:sz w:val="32"/>
                <w:szCs w:val="32"/>
              </w:rPr>
              <w:t>а</w:t>
            </w:r>
            <w:r>
              <w:rPr>
                <w:szCs w:val="28"/>
                <w:vertAlign w:val="subscript"/>
              </w:rPr>
              <w:t>22</w:t>
            </w:r>
          </w:p>
        </w:tc>
        <w:tc>
          <w:tcPr>
            <w:tcW w:w="776" w:type="dxa"/>
          </w:tcPr>
          <w:p w:rsidR="00C34749" w:rsidRPr="00022010" w:rsidRDefault="00C34749" w:rsidP="00280A9E">
            <w:pPr>
              <w:jc w:val="center"/>
              <w:rPr>
                <w:szCs w:val="28"/>
                <w:vertAlign w:val="subscript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p</w:t>
            </w:r>
            <w:r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76" w:type="dxa"/>
          </w:tcPr>
          <w:p w:rsidR="00C34749" w:rsidRDefault="00C34749" w:rsidP="00280A9E">
            <w:pPr>
              <w:jc w:val="center"/>
              <w:rPr>
                <w:szCs w:val="28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p</w:t>
            </w:r>
            <w:r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76" w:type="dxa"/>
          </w:tcPr>
          <w:p w:rsidR="00C34749" w:rsidRDefault="00C34749" w:rsidP="00280A9E">
            <w:pPr>
              <w:jc w:val="center"/>
            </w:pPr>
            <w:r w:rsidRPr="003A23E9">
              <w:rPr>
                <w:sz w:val="32"/>
                <w:szCs w:val="32"/>
              </w:rPr>
              <w:t>β</w:t>
            </w:r>
            <w:r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9" w:type="dxa"/>
          </w:tcPr>
          <w:p w:rsidR="00C34749" w:rsidRDefault="00C34749" w:rsidP="00280A9E">
            <w:pPr>
              <w:jc w:val="center"/>
            </w:pPr>
            <w:r w:rsidRPr="003A23E9">
              <w:rPr>
                <w:sz w:val="32"/>
                <w:szCs w:val="32"/>
              </w:rPr>
              <w:t>β</w:t>
            </w:r>
            <w:r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</w:tcPr>
          <w:p w:rsidR="00C34749" w:rsidRPr="003A23E9" w:rsidRDefault="00C34749" w:rsidP="00280A9E">
            <w:pPr>
              <w:jc w:val="center"/>
              <w:rPr>
                <w:sz w:val="32"/>
                <w:szCs w:val="32"/>
              </w:rPr>
            </w:pPr>
            <w:r w:rsidRPr="003A23E9">
              <w:rPr>
                <w:sz w:val="32"/>
                <w:szCs w:val="32"/>
              </w:rPr>
              <w:t>γ</w:t>
            </w:r>
          </w:p>
        </w:tc>
      </w:tr>
      <w:tr w:rsidR="00C34749" w:rsidRPr="007B6F2A" w:rsidTr="00C34749">
        <w:tc>
          <w:tcPr>
            <w:tcW w:w="776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72</w:t>
            </w:r>
          </w:p>
        </w:tc>
        <w:tc>
          <w:tcPr>
            <w:tcW w:w="817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794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794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94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794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76" w:type="dxa"/>
          </w:tcPr>
          <w:p w:rsidR="00C34749" w:rsidRPr="00022010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76" w:type="dxa"/>
          </w:tcPr>
          <w:p w:rsidR="00C34749" w:rsidRPr="007B6F2A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776" w:type="dxa"/>
          </w:tcPr>
          <w:p w:rsidR="00C34749" w:rsidRPr="007B6F2A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769" w:type="dxa"/>
          </w:tcPr>
          <w:p w:rsidR="00C34749" w:rsidRPr="007B6F2A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797" w:type="dxa"/>
          </w:tcPr>
          <w:p w:rsidR="00C34749" w:rsidRPr="007B6F2A" w:rsidRDefault="00C34749" w:rsidP="00280A9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0.3</w:t>
            </w:r>
          </w:p>
        </w:tc>
      </w:tr>
    </w:tbl>
    <w:p w:rsidR="00C34749" w:rsidRDefault="00C34749" w:rsidP="00C34749">
      <w:pPr>
        <w:pStyle w:val="3"/>
        <w:keepNext w:val="0"/>
        <w:widowControl w:val="0"/>
        <w:spacing w:line="360" w:lineRule="auto"/>
        <w:jc w:val="left"/>
        <w:rPr>
          <w:sz w:val="32"/>
          <w:szCs w:val="32"/>
          <w:u w:val="single"/>
        </w:rPr>
      </w:pPr>
    </w:p>
    <w:p w:rsidR="00C34749" w:rsidRPr="00C34749" w:rsidRDefault="00C34749" w:rsidP="00C3474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2. </w:t>
      </w:r>
      <w:r>
        <w:rPr>
          <w:sz w:val="32"/>
          <w:szCs w:val="32"/>
          <w:u w:val="single"/>
        </w:rPr>
        <w:t>Задача динамического программирования</w:t>
      </w:r>
    </w:p>
    <w:p w:rsidR="00C34749" w:rsidRDefault="00C34749" w:rsidP="00C34749">
      <w:pPr>
        <w:widowControl w:val="0"/>
        <w:spacing w:line="276" w:lineRule="auto"/>
        <w:jc w:val="both"/>
      </w:pPr>
      <w:r>
        <w:t xml:space="preserve">Эксплуатация оборудования планируется в течение 6 лет. Оборудование со временем стареет и приносит всё меньшую прибыль  </w:t>
      </w:r>
      <w:r w:rsidRPr="0067634D">
        <w:rPr>
          <w:i/>
          <w:sz w:val="32"/>
          <w:szCs w:val="32"/>
          <w:lang w:val="en-US"/>
        </w:rPr>
        <w:t>r</w:t>
      </w:r>
      <w:r w:rsidRPr="0067634D">
        <w:rPr>
          <w:sz w:val="32"/>
          <w:szCs w:val="32"/>
        </w:rPr>
        <w:t>(</w:t>
      </w:r>
      <w:r w:rsidRPr="0067634D">
        <w:rPr>
          <w:i/>
          <w:sz w:val="32"/>
          <w:szCs w:val="32"/>
          <w:lang w:val="en-US"/>
        </w:rPr>
        <w:t>t</w:t>
      </w:r>
      <w:r w:rsidRPr="0067634D">
        <w:rPr>
          <w:sz w:val="32"/>
          <w:szCs w:val="32"/>
        </w:rPr>
        <w:t>)</w:t>
      </w:r>
      <w:r>
        <w:t xml:space="preserve">,  где  </w:t>
      </w:r>
      <w:r w:rsidRPr="0067634D">
        <w:rPr>
          <w:i/>
          <w:sz w:val="32"/>
          <w:szCs w:val="32"/>
          <w:lang w:val="en-US"/>
        </w:rPr>
        <w:t>t</w:t>
      </w:r>
      <w:r w:rsidRPr="0067634D">
        <w:rPr>
          <w:sz w:val="32"/>
          <w:szCs w:val="32"/>
        </w:rPr>
        <w:t xml:space="preserve"> </w:t>
      </w:r>
      <w:r>
        <w:t>– возраст оборудования, измеря</w:t>
      </w:r>
      <w:r>
        <w:t>е</w:t>
      </w:r>
      <w:r>
        <w:t xml:space="preserve">мый в годах. В начале каждого года есть выбор: либо продать оборудование по цене  </w:t>
      </w:r>
      <w:r w:rsidRPr="0067634D">
        <w:rPr>
          <w:i/>
          <w:sz w:val="32"/>
          <w:szCs w:val="32"/>
          <w:lang w:val="en-US"/>
        </w:rPr>
        <w:t>s</w:t>
      </w:r>
      <w:r w:rsidRPr="0067634D">
        <w:rPr>
          <w:sz w:val="32"/>
          <w:szCs w:val="32"/>
        </w:rPr>
        <w:t>(</w:t>
      </w:r>
      <w:r w:rsidRPr="0067634D">
        <w:rPr>
          <w:i/>
          <w:sz w:val="32"/>
          <w:szCs w:val="32"/>
          <w:lang w:val="en-US"/>
        </w:rPr>
        <w:t>t</w:t>
      </w:r>
      <w:r w:rsidRPr="0067634D">
        <w:rPr>
          <w:sz w:val="32"/>
          <w:szCs w:val="32"/>
        </w:rPr>
        <w:t>)</w:t>
      </w:r>
      <w:r>
        <w:t xml:space="preserve">, которая также уменьшается с возрастом, либо купить новое оборудование за цену </w:t>
      </w:r>
      <w:proofErr w:type="gramStart"/>
      <w:r w:rsidRPr="003A23E9">
        <w:rPr>
          <w:i/>
          <w:sz w:val="32"/>
          <w:szCs w:val="32"/>
        </w:rPr>
        <w:t>Р</w:t>
      </w:r>
      <w:proofErr w:type="gramEnd"/>
      <w:r>
        <w:t>, л</w:t>
      </w:r>
      <w:r>
        <w:t>и</w:t>
      </w:r>
      <w:r>
        <w:t>бо оставить оборудование в эксплуатации. Требуется найти такой план замены оборуд</w:t>
      </w:r>
      <w:r>
        <w:t>о</w:t>
      </w:r>
      <w:r>
        <w:t>вания, чтобы суммарная прибыль за весь период его эксплуатации была максимальной, учитывая, что к началу эксплуатационного периода возраст оборудования равен 1 году.</w:t>
      </w:r>
    </w:p>
    <w:tbl>
      <w:tblPr>
        <w:tblStyle w:val="a3"/>
        <w:tblW w:w="0" w:type="auto"/>
        <w:tblLook w:val="04A0"/>
      </w:tblPr>
      <w:tblGrid>
        <w:gridCol w:w="1110"/>
        <w:gridCol w:w="1055"/>
        <w:gridCol w:w="1055"/>
        <w:gridCol w:w="1054"/>
        <w:gridCol w:w="1054"/>
        <w:gridCol w:w="1054"/>
        <w:gridCol w:w="1054"/>
        <w:gridCol w:w="1054"/>
        <w:gridCol w:w="1081"/>
      </w:tblGrid>
      <w:tr w:rsidR="00C34749" w:rsidRPr="00BE7C0A" w:rsidTr="00280A9E">
        <w:tc>
          <w:tcPr>
            <w:tcW w:w="1220" w:type="dxa"/>
          </w:tcPr>
          <w:p w:rsidR="00C34749" w:rsidRPr="003A23E9" w:rsidRDefault="00C34749" w:rsidP="00280A9E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1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3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34749" w:rsidRPr="00BE7C0A" w:rsidRDefault="00C34749" w:rsidP="00280A9E">
            <w:pPr>
              <w:jc w:val="center"/>
              <w:rPr>
                <w:i/>
                <w:lang w:val="en-US"/>
              </w:rPr>
            </w:pPr>
            <w:r w:rsidRPr="00BE7C0A">
              <w:rPr>
                <w:i/>
                <w:lang w:val="en-US"/>
              </w:rPr>
              <w:t>P</w:t>
            </w:r>
          </w:p>
        </w:tc>
      </w:tr>
      <w:tr w:rsidR="00C34749" w:rsidTr="00280A9E">
        <w:tc>
          <w:tcPr>
            <w:tcW w:w="1220" w:type="dxa"/>
          </w:tcPr>
          <w:p w:rsidR="00C34749" w:rsidRPr="003A23E9" w:rsidRDefault="00C34749" w:rsidP="00280A9E">
            <w:pPr>
              <w:jc w:val="center"/>
              <w:rPr>
                <w:sz w:val="32"/>
                <w:szCs w:val="32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r</w:t>
            </w:r>
            <w:r w:rsidRPr="003A23E9">
              <w:rPr>
                <w:sz w:val="32"/>
                <w:szCs w:val="32"/>
                <w:lang w:val="en-US"/>
              </w:rPr>
              <w:t>(</w:t>
            </w:r>
            <w:r w:rsidRPr="003A23E9">
              <w:rPr>
                <w:i/>
                <w:sz w:val="32"/>
                <w:szCs w:val="32"/>
                <w:lang w:val="en-US"/>
              </w:rPr>
              <w:t>t</w:t>
            </w:r>
            <w:r w:rsidRPr="003A23E9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10</w:t>
            </w:r>
          </w:p>
        </w:tc>
      </w:tr>
      <w:tr w:rsidR="00C34749" w:rsidTr="00280A9E">
        <w:tc>
          <w:tcPr>
            <w:tcW w:w="1220" w:type="dxa"/>
          </w:tcPr>
          <w:p w:rsidR="00C34749" w:rsidRPr="003A23E9" w:rsidRDefault="00C34749" w:rsidP="00280A9E">
            <w:pPr>
              <w:jc w:val="center"/>
              <w:rPr>
                <w:sz w:val="32"/>
                <w:szCs w:val="32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s</w:t>
            </w:r>
            <w:r w:rsidRPr="003A23E9">
              <w:rPr>
                <w:sz w:val="32"/>
                <w:szCs w:val="32"/>
                <w:lang w:val="en-US"/>
              </w:rPr>
              <w:t>(</w:t>
            </w:r>
            <w:r w:rsidRPr="003A23E9">
              <w:rPr>
                <w:i/>
                <w:sz w:val="32"/>
                <w:szCs w:val="32"/>
                <w:lang w:val="en-US"/>
              </w:rPr>
              <w:t>t</w:t>
            </w:r>
            <w:r w:rsidRPr="003A23E9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3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1</w:t>
            </w:r>
          </w:p>
        </w:tc>
        <w:tc>
          <w:tcPr>
            <w:tcW w:w="1221" w:type="dxa"/>
          </w:tcPr>
          <w:p w:rsidR="00C34749" w:rsidRDefault="00C34749" w:rsidP="00280A9E">
            <w:pPr>
              <w:jc w:val="center"/>
            </w:pPr>
            <w:r>
              <w:t>–</w:t>
            </w:r>
          </w:p>
        </w:tc>
      </w:tr>
    </w:tbl>
    <w:p w:rsidR="00C34749" w:rsidRDefault="00C34749"/>
    <w:p w:rsidR="00C34749" w:rsidRDefault="00C34749"/>
    <w:p w:rsidR="00C34749" w:rsidRDefault="00C34749"/>
    <w:p w:rsidR="00C34749" w:rsidRPr="00D81B11" w:rsidRDefault="00C34749" w:rsidP="00C3474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</w:rPr>
        <w:t>3</w:t>
      </w:r>
      <w:r w:rsidRPr="00D81B11">
        <w:rPr>
          <w:sz w:val="32"/>
          <w:szCs w:val="32"/>
          <w:u w:val="single"/>
        </w:rPr>
        <w:t xml:space="preserve">. </w:t>
      </w:r>
      <w:r>
        <w:rPr>
          <w:sz w:val="32"/>
          <w:szCs w:val="32"/>
          <w:u w:val="single"/>
        </w:rPr>
        <w:t>Сетевое планирование и управление</w:t>
      </w:r>
    </w:p>
    <w:p w:rsidR="00C34749" w:rsidRDefault="00C34749" w:rsidP="00C34749">
      <w:pPr>
        <w:spacing w:line="276" w:lineRule="auto"/>
        <w:jc w:val="both"/>
      </w:pPr>
      <w:r>
        <w:tab/>
        <w:t>На основании табличных данных требуется построить сетевой график и опред</w:t>
      </w:r>
      <w:r>
        <w:t>е</w:t>
      </w:r>
      <w:r>
        <w:t>лить его основные характеристики:</w:t>
      </w:r>
    </w:p>
    <w:p w:rsidR="00C34749" w:rsidRDefault="00C34749" w:rsidP="00C34749">
      <w:pPr>
        <w:spacing w:line="276" w:lineRule="auto"/>
        <w:jc w:val="both"/>
      </w:pPr>
      <w:r>
        <w:lastRenderedPageBreak/>
        <w:t>- ранние и поздние сроки свершения событий;</w:t>
      </w:r>
    </w:p>
    <w:p w:rsidR="00C34749" w:rsidRDefault="00C34749" w:rsidP="00C34749">
      <w:pPr>
        <w:spacing w:line="276" w:lineRule="auto"/>
        <w:jc w:val="both"/>
      </w:pPr>
      <w:r>
        <w:t>- резервы времени событий;</w:t>
      </w:r>
    </w:p>
    <w:p w:rsidR="00C34749" w:rsidRDefault="00C34749" w:rsidP="00C34749">
      <w:pPr>
        <w:spacing w:line="276" w:lineRule="auto"/>
        <w:jc w:val="both"/>
      </w:pPr>
      <w:r>
        <w:t>- критический путь;</w:t>
      </w:r>
    </w:p>
    <w:p w:rsidR="00C34749" w:rsidRDefault="00C34749" w:rsidP="00C34749">
      <w:pPr>
        <w:spacing w:line="276" w:lineRule="auto"/>
        <w:jc w:val="both"/>
      </w:pPr>
      <w:r>
        <w:t>- полные резервы времени работ;</w:t>
      </w:r>
    </w:p>
    <w:p w:rsidR="00C34749" w:rsidRDefault="00C34749" w:rsidP="00C34749">
      <w:pPr>
        <w:spacing w:line="276" w:lineRule="auto"/>
        <w:jc w:val="both"/>
      </w:pPr>
      <w:r>
        <w:t>- коэффициенты напряжённости работ.</w:t>
      </w:r>
    </w:p>
    <w:tbl>
      <w:tblPr>
        <w:tblStyle w:val="a3"/>
        <w:tblW w:w="0" w:type="auto"/>
        <w:jc w:val="center"/>
        <w:tblInd w:w="392" w:type="dxa"/>
        <w:tblLook w:val="04A0"/>
      </w:tblPr>
      <w:tblGrid>
        <w:gridCol w:w="1439"/>
        <w:gridCol w:w="2642"/>
      </w:tblGrid>
      <w:tr w:rsidR="00C34749" w:rsidTr="00C34749">
        <w:trPr>
          <w:trHeight w:val="976"/>
          <w:jc w:val="center"/>
        </w:trPr>
        <w:tc>
          <w:tcPr>
            <w:tcW w:w="1439" w:type="dxa"/>
          </w:tcPr>
          <w:p w:rsidR="00C34749" w:rsidRDefault="00C34749" w:rsidP="00280A9E">
            <w:pPr>
              <w:jc w:val="center"/>
            </w:pPr>
            <w:r>
              <w:t>Работы</w:t>
            </w:r>
          </w:p>
        </w:tc>
        <w:tc>
          <w:tcPr>
            <w:tcW w:w="2642" w:type="dxa"/>
          </w:tcPr>
          <w:p w:rsidR="00C34749" w:rsidRDefault="00C34749" w:rsidP="00C34749">
            <w:pPr>
              <w:jc w:val="center"/>
            </w:pPr>
            <w:r>
              <w:t>Продолжительность работ</w:t>
            </w:r>
          </w:p>
        </w:tc>
      </w:tr>
      <w:tr w:rsidR="00C34749" w:rsidTr="00C34749">
        <w:trPr>
          <w:jc w:val="center"/>
        </w:trPr>
        <w:tc>
          <w:tcPr>
            <w:tcW w:w="1439" w:type="dxa"/>
          </w:tcPr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(1,2)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(1,3)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(1,4)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(1,6)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(2,5)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(2,6)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(3,4)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(3,6)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(4,7)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(5,8)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(6,8)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(6,9)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(7,9)</w:t>
            </w:r>
          </w:p>
          <w:p w:rsidR="00C34749" w:rsidRDefault="00C34749" w:rsidP="00280A9E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(8,9)</w:t>
            </w:r>
          </w:p>
        </w:tc>
        <w:tc>
          <w:tcPr>
            <w:tcW w:w="2642" w:type="dxa"/>
          </w:tcPr>
          <w:p w:rsidR="00C34749" w:rsidRDefault="00C34749" w:rsidP="00280A9E">
            <w:pPr>
              <w:spacing w:line="360" w:lineRule="auto"/>
              <w:jc w:val="center"/>
            </w:pPr>
            <w:r>
              <w:t>13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16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8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12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11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12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13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12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17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7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11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10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14</w:t>
            </w:r>
          </w:p>
          <w:p w:rsidR="00C34749" w:rsidRDefault="00C34749" w:rsidP="00280A9E">
            <w:pPr>
              <w:spacing w:line="360" w:lineRule="auto"/>
              <w:jc w:val="center"/>
            </w:pPr>
            <w:r>
              <w:t>13</w:t>
            </w:r>
          </w:p>
        </w:tc>
      </w:tr>
    </w:tbl>
    <w:p w:rsidR="00C34749" w:rsidRDefault="00C34749" w:rsidP="00C34749">
      <w:pPr>
        <w:spacing w:line="276" w:lineRule="auto"/>
        <w:ind w:firstLine="720"/>
        <w:jc w:val="both"/>
      </w:pPr>
    </w:p>
    <w:p w:rsidR="00C34749" w:rsidRDefault="00C34749" w:rsidP="00C34749">
      <w:pPr>
        <w:spacing w:line="276" w:lineRule="auto"/>
        <w:ind w:firstLine="720"/>
        <w:jc w:val="both"/>
      </w:pPr>
      <w:r>
        <w:t>Результаты расчётов, с указанием используемых обозначений и формул, предст</w:t>
      </w:r>
      <w:r>
        <w:t>а</w:t>
      </w:r>
      <w:r>
        <w:t>вить в табличном виде и сделать выводы.</w:t>
      </w:r>
    </w:p>
    <w:p w:rsidR="00C34749" w:rsidRDefault="00C34749"/>
    <w:p w:rsidR="00C34749" w:rsidRDefault="00C34749"/>
    <w:p w:rsidR="00C34749" w:rsidRPr="00C34749" w:rsidRDefault="00C34749" w:rsidP="00C3474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</w:rPr>
        <w:t>4</w:t>
      </w:r>
      <w:r w:rsidRPr="00D81B11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Теория игр</w:t>
      </w:r>
      <w:r w:rsidRPr="00D81B11">
        <w:rPr>
          <w:sz w:val="32"/>
          <w:szCs w:val="32"/>
          <w:u w:val="single"/>
        </w:rPr>
        <w:t xml:space="preserve"> </w:t>
      </w:r>
    </w:p>
    <w:p w:rsidR="00C34749" w:rsidRDefault="00C34749" w:rsidP="00C34749">
      <w:pPr>
        <w:spacing w:line="360" w:lineRule="auto"/>
        <w:ind w:firstLine="720"/>
        <w:jc w:val="both"/>
      </w:pPr>
      <w:r>
        <w:t>Предприятие может выпускать три вида продукции (</w:t>
      </w:r>
      <w:r w:rsidRPr="003A23E9">
        <w:rPr>
          <w:i/>
          <w:sz w:val="32"/>
          <w:szCs w:val="32"/>
        </w:rPr>
        <w:t>А</w:t>
      </w:r>
      <w:proofErr w:type="gramStart"/>
      <w:r>
        <w:rPr>
          <w:vertAlign w:val="subscript"/>
        </w:rPr>
        <w:t>1</w:t>
      </w:r>
      <w:proofErr w:type="gramEnd"/>
      <w:r>
        <w:t xml:space="preserve">, </w:t>
      </w:r>
      <w:r w:rsidRPr="003A23E9">
        <w:rPr>
          <w:i/>
          <w:sz w:val="32"/>
          <w:szCs w:val="32"/>
        </w:rPr>
        <w:t>А</w:t>
      </w:r>
      <w:r>
        <w:rPr>
          <w:vertAlign w:val="subscript"/>
        </w:rPr>
        <w:t>2</w:t>
      </w:r>
      <w:r>
        <w:t xml:space="preserve"> и </w:t>
      </w:r>
      <w:r w:rsidRPr="003A23E9">
        <w:rPr>
          <w:i/>
          <w:sz w:val="32"/>
          <w:szCs w:val="32"/>
        </w:rPr>
        <w:t>А</w:t>
      </w:r>
      <w:r>
        <w:rPr>
          <w:vertAlign w:val="subscript"/>
        </w:rPr>
        <w:t>3</w:t>
      </w:r>
      <w:r>
        <w:t>), получая при этом прибыль, зависящую от спроса, который может быть в одном из трёх состояний (</w:t>
      </w:r>
      <w:r w:rsidRPr="003A23E9">
        <w:rPr>
          <w:i/>
          <w:sz w:val="32"/>
          <w:szCs w:val="32"/>
        </w:rPr>
        <w:t>В</w:t>
      </w:r>
      <w:r>
        <w:rPr>
          <w:vertAlign w:val="subscript"/>
        </w:rPr>
        <w:t>1</w:t>
      </w:r>
      <w:r>
        <w:t xml:space="preserve">, </w:t>
      </w:r>
      <w:r w:rsidRPr="003A23E9">
        <w:rPr>
          <w:i/>
          <w:sz w:val="32"/>
          <w:szCs w:val="32"/>
        </w:rPr>
        <w:t>В</w:t>
      </w:r>
      <w:r>
        <w:rPr>
          <w:vertAlign w:val="subscript"/>
        </w:rPr>
        <w:t>2</w:t>
      </w:r>
      <w:r>
        <w:t xml:space="preserve"> и </w:t>
      </w:r>
      <w:r w:rsidRPr="003A23E9">
        <w:rPr>
          <w:i/>
          <w:sz w:val="32"/>
          <w:szCs w:val="32"/>
        </w:rPr>
        <w:t>В</w:t>
      </w:r>
      <w:r>
        <w:rPr>
          <w:vertAlign w:val="subscript"/>
        </w:rPr>
        <w:t>3</w:t>
      </w:r>
      <w:r>
        <w:t>). Дана матрица, элементы которой (</w:t>
      </w:r>
      <w:proofErr w:type="spellStart"/>
      <w:r w:rsidRPr="003A23E9">
        <w:rPr>
          <w:i/>
          <w:sz w:val="32"/>
          <w:szCs w:val="32"/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305245">
        <w:t xml:space="preserve">) </w:t>
      </w:r>
      <w:r>
        <w:t>характеризуют прибыль предприятия при в</w:t>
      </w:r>
      <w:r>
        <w:t>ы</w:t>
      </w:r>
      <w:r>
        <w:t>пуске</w:t>
      </w:r>
      <w:r w:rsidRPr="00305245">
        <w:t xml:space="preserve"> </w:t>
      </w:r>
      <w:proofErr w:type="spellStart"/>
      <w:r w:rsidRPr="00E53FD6">
        <w:rPr>
          <w:i/>
          <w:lang w:val="en-US"/>
        </w:rPr>
        <w:t>i</w:t>
      </w:r>
      <w:proofErr w:type="spellEnd"/>
      <w:r>
        <w:t xml:space="preserve">-го вида продукции с </w:t>
      </w:r>
      <w:r w:rsidRPr="00E53FD6">
        <w:rPr>
          <w:i/>
          <w:lang w:val="en-US"/>
        </w:rPr>
        <w:t>j</w:t>
      </w:r>
      <w:r>
        <w:t xml:space="preserve">-м состоянием спроса. Требуется определить оптимальные пропорции </w:t>
      </w:r>
      <w:r>
        <w:lastRenderedPageBreak/>
        <w:t>выпускаемой продукции, гарантирующие среднюю величину прибыли при любом состоянии спроса, считая его неопределённым.</w:t>
      </w:r>
    </w:p>
    <w:p w:rsidR="00C34749" w:rsidRPr="00305245" w:rsidRDefault="00C34749" w:rsidP="00C34749">
      <w:pPr>
        <w:spacing w:line="360" w:lineRule="auto"/>
        <w:ind w:firstLine="720"/>
        <w:jc w:val="both"/>
      </w:pPr>
      <w:r>
        <w:t>Данные для расчётов представлены в таблице.</w:t>
      </w:r>
    </w:p>
    <w:tbl>
      <w:tblPr>
        <w:tblStyle w:val="a3"/>
        <w:tblW w:w="0" w:type="auto"/>
        <w:jc w:val="center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34749" w:rsidTr="00280A9E">
        <w:trPr>
          <w:jc w:val="center"/>
        </w:trPr>
        <w:tc>
          <w:tcPr>
            <w:tcW w:w="7650" w:type="dxa"/>
            <w:gridSpan w:val="9"/>
            <w:vAlign w:val="center"/>
          </w:tcPr>
          <w:p w:rsidR="00C34749" w:rsidRDefault="00C34749" w:rsidP="00280A9E">
            <w:pPr>
              <w:spacing w:line="276" w:lineRule="auto"/>
              <w:jc w:val="center"/>
            </w:pPr>
            <w:r>
              <w:t>Коэффициенты матрицы</w:t>
            </w:r>
          </w:p>
        </w:tc>
      </w:tr>
      <w:tr w:rsidR="00C34749" w:rsidTr="00280A9E">
        <w:trPr>
          <w:jc w:val="center"/>
        </w:trPr>
        <w:tc>
          <w:tcPr>
            <w:tcW w:w="850" w:type="dxa"/>
            <w:vAlign w:val="center"/>
          </w:tcPr>
          <w:p w:rsidR="00C34749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:rsidR="00C34749" w:rsidRPr="00A55535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  <w:r>
              <w:rPr>
                <w:b w:val="0"/>
                <w:bCs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C34749" w:rsidRPr="00A55535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  <w:r>
              <w:rPr>
                <w:b w:val="0"/>
                <w:bCs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2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22</w:t>
            </w:r>
          </w:p>
        </w:tc>
        <w:tc>
          <w:tcPr>
            <w:tcW w:w="850" w:type="dxa"/>
            <w:vAlign w:val="center"/>
          </w:tcPr>
          <w:p w:rsidR="00C34749" w:rsidRPr="00A55535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23</w:t>
            </w:r>
          </w:p>
        </w:tc>
        <w:tc>
          <w:tcPr>
            <w:tcW w:w="850" w:type="dxa"/>
            <w:vAlign w:val="center"/>
          </w:tcPr>
          <w:p w:rsidR="00C34749" w:rsidRPr="00A55535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31</w:t>
            </w:r>
          </w:p>
        </w:tc>
        <w:tc>
          <w:tcPr>
            <w:tcW w:w="850" w:type="dxa"/>
            <w:vAlign w:val="center"/>
          </w:tcPr>
          <w:p w:rsidR="00C34749" w:rsidRPr="00A55535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32</w:t>
            </w:r>
          </w:p>
        </w:tc>
        <w:tc>
          <w:tcPr>
            <w:tcW w:w="850" w:type="dxa"/>
            <w:vAlign w:val="center"/>
          </w:tcPr>
          <w:p w:rsidR="00C34749" w:rsidRPr="00A55535" w:rsidRDefault="00C34749" w:rsidP="00280A9E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33</w:t>
            </w:r>
          </w:p>
        </w:tc>
      </w:tr>
      <w:tr w:rsidR="00C34749" w:rsidTr="00280A9E">
        <w:trPr>
          <w:jc w:val="center"/>
        </w:trPr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-1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-2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-3</w:t>
            </w:r>
          </w:p>
        </w:tc>
      </w:tr>
    </w:tbl>
    <w:p w:rsidR="00C34749" w:rsidRDefault="00C34749"/>
    <w:p w:rsidR="00C34749" w:rsidRDefault="00C34749"/>
    <w:p w:rsidR="00C34749" w:rsidRPr="00C34749" w:rsidRDefault="00C34749" w:rsidP="00C34749">
      <w:pPr>
        <w:spacing w:line="360" w:lineRule="auto"/>
        <w:jc w:val="center"/>
        <w:rPr>
          <w:b/>
        </w:rPr>
      </w:pPr>
      <w:r w:rsidRPr="00965E46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5</w:t>
      </w:r>
      <w:r w:rsidRPr="00965E46">
        <w:rPr>
          <w:b/>
          <w:sz w:val="32"/>
          <w:szCs w:val="32"/>
          <w:u w:val="single"/>
        </w:rPr>
        <w:t xml:space="preserve">. Теория </w:t>
      </w:r>
      <w:r>
        <w:rPr>
          <w:b/>
          <w:sz w:val="32"/>
          <w:szCs w:val="32"/>
          <w:u w:val="single"/>
        </w:rPr>
        <w:t>массового обслуживания</w:t>
      </w:r>
    </w:p>
    <w:p w:rsidR="00C34749" w:rsidRDefault="00C34749" w:rsidP="00C34749">
      <w:pPr>
        <w:spacing w:line="360" w:lineRule="auto"/>
        <w:ind w:firstLine="720"/>
        <w:jc w:val="both"/>
      </w:pPr>
      <w:r>
        <w:t xml:space="preserve">В магазине самообслуживания работает  </w:t>
      </w:r>
      <w:r w:rsidRPr="0067634D">
        <w:rPr>
          <w:i/>
          <w:sz w:val="32"/>
          <w:szCs w:val="32"/>
          <w:lang w:val="en-US"/>
        </w:rPr>
        <w:t>n</w:t>
      </w:r>
      <w:r w:rsidRPr="0067634D">
        <w:rPr>
          <w:sz w:val="32"/>
          <w:szCs w:val="32"/>
        </w:rPr>
        <w:t xml:space="preserve"> </w:t>
      </w:r>
      <w:r>
        <w:t xml:space="preserve"> касс. Покупатели подходят к кассам в среднем </w:t>
      </w:r>
      <w:r w:rsidRPr="0067634D">
        <w:rPr>
          <w:sz w:val="32"/>
          <w:szCs w:val="32"/>
        </w:rPr>
        <w:t>λ</w:t>
      </w:r>
      <w:r>
        <w:t xml:space="preserve"> человек в минуту. Время обслуживания кассиром одного покупателя в сре</w:t>
      </w:r>
      <w:r>
        <w:t>д</w:t>
      </w:r>
      <w:r>
        <w:t xml:space="preserve">нем равно  </w:t>
      </w:r>
      <w:proofErr w:type="spellStart"/>
      <w:r w:rsidRPr="0067634D">
        <w:rPr>
          <w:i/>
          <w:sz w:val="32"/>
          <w:szCs w:val="32"/>
        </w:rPr>
        <w:t>Т</w:t>
      </w:r>
      <w:r>
        <w:rPr>
          <w:vertAlign w:val="subscript"/>
        </w:rPr>
        <w:t>об</w:t>
      </w:r>
      <w:proofErr w:type="spellEnd"/>
      <w:r>
        <w:t xml:space="preserve">  минут.</w:t>
      </w:r>
    </w:p>
    <w:p w:rsidR="00C34749" w:rsidRDefault="00C34749" w:rsidP="00C34749">
      <w:pPr>
        <w:spacing w:line="360" w:lineRule="auto"/>
        <w:ind w:firstLine="720"/>
        <w:jc w:val="both"/>
      </w:pPr>
      <w:r>
        <w:t>Требуется определить с точностью 10</w:t>
      </w:r>
      <w:r>
        <w:rPr>
          <w:vertAlign w:val="superscript"/>
        </w:rPr>
        <w:t>-3</w:t>
      </w:r>
      <w:r>
        <w:t>:</w:t>
      </w:r>
    </w:p>
    <w:p w:rsidR="00C34749" w:rsidRDefault="00C34749" w:rsidP="00C34749">
      <w:pPr>
        <w:pStyle w:val="a4"/>
        <w:numPr>
          <w:ilvl w:val="0"/>
          <w:numId w:val="1"/>
        </w:numPr>
        <w:spacing w:line="360" w:lineRule="auto"/>
        <w:jc w:val="both"/>
      </w:pPr>
      <w:r>
        <w:t>Вероятность того, что все кассы свободны.</w:t>
      </w:r>
    </w:p>
    <w:p w:rsidR="00C34749" w:rsidRDefault="00C34749" w:rsidP="00C34749">
      <w:pPr>
        <w:pStyle w:val="a4"/>
        <w:numPr>
          <w:ilvl w:val="0"/>
          <w:numId w:val="1"/>
        </w:numPr>
        <w:spacing w:line="360" w:lineRule="auto"/>
        <w:jc w:val="both"/>
      </w:pPr>
      <w:r>
        <w:t>Среднее число занятых и свободных касс.</w:t>
      </w:r>
    </w:p>
    <w:p w:rsidR="00C34749" w:rsidRDefault="00C34749" w:rsidP="00C34749">
      <w:pPr>
        <w:pStyle w:val="a4"/>
        <w:numPr>
          <w:ilvl w:val="0"/>
          <w:numId w:val="1"/>
        </w:numPr>
        <w:spacing w:line="360" w:lineRule="auto"/>
        <w:jc w:val="both"/>
      </w:pPr>
      <w:r>
        <w:t>Среднее число покупателей в очереди.</w:t>
      </w:r>
    </w:p>
    <w:p w:rsidR="00C34749" w:rsidRDefault="00C34749" w:rsidP="00C34749">
      <w:pPr>
        <w:pStyle w:val="a4"/>
        <w:numPr>
          <w:ilvl w:val="0"/>
          <w:numId w:val="1"/>
        </w:numPr>
        <w:spacing w:line="360" w:lineRule="auto"/>
        <w:jc w:val="both"/>
      </w:pPr>
      <w:r>
        <w:t>Среднее время ожидания в очереди.</w:t>
      </w:r>
    </w:p>
    <w:p w:rsidR="00C34749" w:rsidRPr="00222C0C" w:rsidRDefault="00C34749" w:rsidP="00C34749">
      <w:pPr>
        <w:pStyle w:val="a4"/>
        <w:numPr>
          <w:ilvl w:val="0"/>
          <w:numId w:val="1"/>
        </w:numPr>
        <w:spacing w:line="360" w:lineRule="auto"/>
        <w:jc w:val="both"/>
      </w:pPr>
      <w:r>
        <w:t>Среднее время, которое тратит покупатель на оплату покупок.</w:t>
      </w:r>
    </w:p>
    <w:p w:rsidR="00C34749" w:rsidRDefault="00C34749" w:rsidP="00C34749">
      <w:pPr>
        <w:spacing w:line="360" w:lineRule="auto"/>
        <w:jc w:val="both"/>
      </w:pPr>
      <w:r>
        <w:t>По результатам расчётов дать оценку работы магазина.</w:t>
      </w:r>
    </w:p>
    <w:p w:rsidR="00C34749" w:rsidRDefault="00C34749" w:rsidP="00C34749">
      <w:pPr>
        <w:spacing w:line="360" w:lineRule="auto"/>
        <w:ind w:firstLine="720"/>
        <w:jc w:val="both"/>
      </w:pPr>
      <w:r>
        <w:t>Данные для расчётов по вариантам представлены в таблице.</w:t>
      </w:r>
    </w:p>
    <w:tbl>
      <w:tblPr>
        <w:tblStyle w:val="a3"/>
        <w:tblW w:w="0" w:type="auto"/>
        <w:jc w:val="center"/>
        <w:tblLook w:val="04A0"/>
      </w:tblPr>
      <w:tblGrid>
        <w:gridCol w:w="1701"/>
        <w:gridCol w:w="1701"/>
        <w:gridCol w:w="1701"/>
      </w:tblGrid>
      <w:tr w:rsidR="00C34749" w:rsidTr="00280A9E">
        <w:trPr>
          <w:jc w:val="center"/>
        </w:trPr>
        <w:tc>
          <w:tcPr>
            <w:tcW w:w="1701" w:type="dxa"/>
            <w:vAlign w:val="center"/>
          </w:tcPr>
          <w:p w:rsidR="00C34749" w:rsidRPr="003A23E9" w:rsidRDefault="00C34749" w:rsidP="00280A9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C34749" w:rsidRPr="003A23E9" w:rsidRDefault="00C34749" w:rsidP="00280A9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A23E9">
              <w:rPr>
                <w:sz w:val="32"/>
                <w:szCs w:val="32"/>
              </w:rPr>
              <w:t>λ</w:t>
            </w:r>
          </w:p>
        </w:tc>
        <w:tc>
          <w:tcPr>
            <w:tcW w:w="170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proofErr w:type="spellStart"/>
            <w:r w:rsidRPr="003A23E9">
              <w:rPr>
                <w:i/>
                <w:sz w:val="32"/>
                <w:szCs w:val="32"/>
              </w:rPr>
              <w:t>Т</w:t>
            </w:r>
            <w:r>
              <w:rPr>
                <w:vertAlign w:val="subscript"/>
              </w:rPr>
              <w:t>об</w:t>
            </w:r>
            <w:proofErr w:type="spellEnd"/>
          </w:p>
        </w:tc>
      </w:tr>
      <w:tr w:rsidR="00C34749" w:rsidTr="00280A9E">
        <w:trPr>
          <w:jc w:val="center"/>
        </w:trPr>
        <w:tc>
          <w:tcPr>
            <w:tcW w:w="170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1,4</w:t>
            </w:r>
          </w:p>
        </w:tc>
      </w:tr>
    </w:tbl>
    <w:p w:rsidR="00C34749" w:rsidRDefault="00C34749" w:rsidP="00C34749">
      <w:pPr>
        <w:spacing w:line="360" w:lineRule="auto"/>
        <w:jc w:val="center"/>
      </w:pPr>
    </w:p>
    <w:p w:rsidR="00C34749" w:rsidRDefault="00C34749" w:rsidP="00C34749">
      <w:pPr>
        <w:spacing w:line="360" w:lineRule="auto"/>
        <w:jc w:val="center"/>
      </w:pPr>
      <w:r w:rsidRPr="00965E46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6</w:t>
      </w:r>
      <w:r w:rsidRPr="00965E46">
        <w:rPr>
          <w:b/>
          <w:sz w:val="32"/>
          <w:szCs w:val="32"/>
          <w:u w:val="single"/>
        </w:rPr>
        <w:t xml:space="preserve">. Теория </w:t>
      </w:r>
      <w:r>
        <w:rPr>
          <w:b/>
          <w:sz w:val="32"/>
          <w:szCs w:val="32"/>
          <w:u w:val="single"/>
        </w:rPr>
        <w:t>управления запасами</w:t>
      </w:r>
    </w:p>
    <w:p w:rsidR="00C34749" w:rsidRDefault="00C34749" w:rsidP="00C34749">
      <w:pPr>
        <w:spacing w:line="360" w:lineRule="auto"/>
        <w:ind w:firstLine="720"/>
        <w:jc w:val="both"/>
      </w:pPr>
      <w:r>
        <w:t>В течение периода</w:t>
      </w:r>
      <w:proofErr w:type="gramStart"/>
      <w:r>
        <w:t xml:space="preserve"> </w:t>
      </w:r>
      <w:r>
        <w:rPr>
          <w:i/>
          <w:sz w:val="32"/>
          <w:szCs w:val="32"/>
        </w:rPr>
        <w:t>Т</w:t>
      </w:r>
      <w:proofErr w:type="gramEnd"/>
      <w:r>
        <w:t xml:space="preserve"> спрос на товар имеет постоянную интенсивность, которая с</w:t>
      </w:r>
      <w:r>
        <w:t>о</w:t>
      </w:r>
      <w:r>
        <w:t xml:space="preserve">ставляет </w:t>
      </w:r>
      <w:r w:rsidRPr="0067634D">
        <w:rPr>
          <w:i/>
          <w:sz w:val="32"/>
          <w:szCs w:val="32"/>
          <w:lang w:val="en-US"/>
        </w:rPr>
        <w:t>r</w:t>
      </w:r>
      <w:r>
        <w:t xml:space="preserve"> единиц. Организационные издержки на поставку одной партии составляют </w:t>
      </w:r>
      <w:r w:rsidRPr="0067634D">
        <w:rPr>
          <w:i/>
          <w:sz w:val="32"/>
          <w:szCs w:val="32"/>
          <w:lang w:val="en-US"/>
        </w:rPr>
        <w:t>c</w:t>
      </w:r>
      <w:r w:rsidRPr="0067634D">
        <w:rPr>
          <w:vertAlign w:val="subscript"/>
        </w:rPr>
        <w:t>1</w:t>
      </w:r>
      <w:r w:rsidRPr="0067634D">
        <w:t xml:space="preserve"> </w:t>
      </w:r>
      <w:r>
        <w:t xml:space="preserve">денежных единиц, а издержки на хранение единицы товара – </w:t>
      </w:r>
      <w:r w:rsidRPr="0067634D">
        <w:rPr>
          <w:i/>
          <w:sz w:val="32"/>
          <w:szCs w:val="32"/>
          <w:lang w:val="en-US"/>
        </w:rPr>
        <w:t>c</w:t>
      </w:r>
      <w:r w:rsidRPr="0067634D">
        <w:rPr>
          <w:vertAlign w:val="subscript"/>
        </w:rPr>
        <w:t>2</w:t>
      </w:r>
      <w:r w:rsidRPr="0067634D">
        <w:t xml:space="preserve"> </w:t>
      </w:r>
      <w:r>
        <w:t>денежных единиц за п</w:t>
      </w:r>
      <w:r>
        <w:t>е</w:t>
      </w:r>
      <w:r>
        <w:t xml:space="preserve">риод. Определить оптимальный размер </w:t>
      </w:r>
      <w:r>
        <w:lastRenderedPageBreak/>
        <w:t>партии, число поставок в течение периода и пр</w:t>
      </w:r>
      <w:r>
        <w:t>о</w:t>
      </w:r>
      <w:r>
        <w:t xml:space="preserve">должительность цикла поставки. </w:t>
      </w:r>
    </w:p>
    <w:p w:rsidR="00C34749" w:rsidRDefault="00C34749" w:rsidP="00C34749">
      <w:pPr>
        <w:spacing w:line="360" w:lineRule="auto"/>
        <w:ind w:firstLine="720"/>
        <w:jc w:val="both"/>
      </w:pPr>
      <w:r>
        <w:t>Данные для расчётов представлены в таблице.</w:t>
      </w:r>
    </w:p>
    <w:tbl>
      <w:tblPr>
        <w:tblStyle w:val="a3"/>
        <w:tblW w:w="0" w:type="auto"/>
        <w:jc w:val="center"/>
        <w:tblLook w:val="04A0"/>
      </w:tblPr>
      <w:tblGrid>
        <w:gridCol w:w="1531"/>
        <w:gridCol w:w="1531"/>
        <w:gridCol w:w="1531"/>
        <w:gridCol w:w="1531"/>
      </w:tblGrid>
      <w:tr w:rsidR="00C34749" w:rsidTr="00280A9E">
        <w:trPr>
          <w:jc w:val="center"/>
        </w:trPr>
        <w:tc>
          <w:tcPr>
            <w:tcW w:w="1531" w:type="dxa"/>
          </w:tcPr>
          <w:p w:rsidR="00C34749" w:rsidRPr="0067634D" w:rsidRDefault="00C34749" w:rsidP="00280A9E">
            <w:pPr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Т</w:t>
            </w:r>
          </w:p>
        </w:tc>
        <w:tc>
          <w:tcPr>
            <w:tcW w:w="1531" w:type="dxa"/>
            <w:vAlign w:val="center"/>
          </w:tcPr>
          <w:p w:rsidR="00C34749" w:rsidRDefault="00C34749" w:rsidP="00280A9E">
            <w:pPr>
              <w:spacing w:line="276" w:lineRule="auto"/>
              <w:jc w:val="center"/>
            </w:pPr>
            <w:r w:rsidRPr="0067634D">
              <w:rPr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1531" w:type="dxa"/>
            <w:vAlign w:val="center"/>
          </w:tcPr>
          <w:p w:rsidR="00C34749" w:rsidRDefault="00C34749" w:rsidP="00280A9E">
            <w:pPr>
              <w:spacing w:line="276" w:lineRule="auto"/>
              <w:jc w:val="center"/>
            </w:pPr>
            <w:r w:rsidRPr="0067634D">
              <w:rPr>
                <w:i/>
                <w:sz w:val="32"/>
                <w:szCs w:val="32"/>
                <w:lang w:val="en-US"/>
              </w:rPr>
              <w:t>c</w:t>
            </w:r>
            <w:r w:rsidRPr="0067634D">
              <w:rPr>
                <w:vertAlign w:val="subscript"/>
              </w:rPr>
              <w:t>1</w:t>
            </w:r>
          </w:p>
        </w:tc>
        <w:tc>
          <w:tcPr>
            <w:tcW w:w="1531" w:type="dxa"/>
            <w:vAlign w:val="center"/>
          </w:tcPr>
          <w:p w:rsidR="00C34749" w:rsidRDefault="00C34749" w:rsidP="00280A9E">
            <w:pPr>
              <w:spacing w:line="276" w:lineRule="auto"/>
              <w:jc w:val="center"/>
            </w:pPr>
            <w:r w:rsidRPr="0067634D">
              <w:rPr>
                <w:i/>
                <w:sz w:val="32"/>
                <w:szCs w:val="32"/>
                <w:lang w:val="en-US"/>
              </w:rPr>
              <w:t>c</w:t>
            </w:r>
            <w:r w:rsidRPr="0067634D">
              <w:rPr>
                <w:vertAlign w:val="subscript"/>
              </w:rPr>
              <w:t>2</w:t>
            </w:r>
          </w:p>
        </w:tc>
      </w:tr>
      <w:tr w:rsidR="00C34749" w:rsidTr="00280A9E">
        <w:trPr>
          <w:jc w:val="center"/>
        </w:trPr>
        <w:tc>
          <w:tcPr>
            <w:tcW w:w="1531" w:type="dxa"/>
          </w:tcPr>
          <w:p w:rsidR="00C34749" w:rsidRDefault="00C34749" w:rsidP="00280A9E">
            <w:pPr>
              <w:spacing w:line="360" w:lineRule="auto"/>
              <w:jc w:val="center"/>
            </w:pPr>
            <w:r>
              <w:t>Год</w:t>
            </w:r>
          </w:p>
        </w:tc>
        <w:tc>
          <w:tcPr>
            <w:tcW w:w="153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C34749" w:rsidRDefault="00C34749" w:rsidP="00280A9E">
            <w:pPr>
              <w:spacing w:line="360" w:lineRule="auto"/>
              <w:jc w:val="center"/>
            </w:pPr>
            <w:r>
              <w:t>1050</w:t>
            </w:r>
          </w:p>
        </w:tc>
      </w:tr>
    </w:tbl>
    <w:p w:rsidR="00C34749" w:rsidRDefault="00C34749"/>
    <w:sectPr w:rsidR="00C34749" w:rsidSect="0058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681"/>
    <w:multiLevelType w:val="hybridMultilevel"/>
    <w:tmpl w:val="295E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749"/>
    <w:rsid w:val="00584889"/>
    <w:rsid w:val="00C3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4749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3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2015-01-25T17:18:00Z</dcterms:created>
  <dcterms:modified xsi:type="dcterms:W3CDTF">2015-01-25T17:28:00Z</dcterms:modified>
</cp:coreProperties>
</file>