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A6" w:rsidRDefault="00B559A6" w:rsidP="00B559A6">
      <w:pPr>
        <w:ind w:firstLine="3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Вариант 22</w:t>
      </w:r>
    </w:p>
    <w:p w:rsidR="00B559A6" w:rsidRPr="007F3D21" w:rsidRDefault="00390441" w:rsidP="00B559A6">
      <w:pPr>
        <w:ind w:firstLine="3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Задача № 1</w:t>
      </w:r>
      <w:bookmarkStart w:id="0" w:name="_GoBack"/>
      <w:bookmarkEnd w:id="0"/>
    </w:p>
    <w:p w:rsidR="00B559A6" w:rsidRDefault="00B559A6" w:rsidP="00B559A6">
      <w:pPr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Для схемы, изображённой на рис. </w:t>
      </w:r>
      <w:r w:rsidR="00390441">
        <w:rPr>
          <w:sz w:val="28"/>
          <w:szCs w:val="28"/>
        </w:rPr>
        <w:t>1-22</w:t>
      </w:r>
    </w:p>
    <w:p w:rsidR="00B559A6" w:rsidRDefault="00B559A6" w:rsidP="00B559A6">
      <w:pPr>
        <w:numPr>
          <w:ilvl w:val="0"/>
          <w:numId w:val="1"/>
        </w:numPr>
        <w:ind w:left="0" w:firstLine="300"/>
        <w:rPr>
          <w:sz w:val="28"/>
          <w:szCs w:val="28"/>
        </w:rPr>
      </w:pPr>
      <w:r>
        <w:rPr>
          <w:sz w:val="28"/>
          <w:szCs w:val="28"/>
        </w:rPr>
        <w:t>Составить систему уравнений для расчета неизвестных токов, используя законы Кирхгофа.</w:t>
      </w:r>
    </w:p>
    <w:p w:rsidR="00B559A6" w:rsidRDefault="00B559A6" w:rsidP="00B559A6">
      <w:pPr>
        <w:numPr>
          <w:ilvl w:val="0"/>
          <w:numId w:val="1"/>
        </w:numPr>
        <w:ind w:left="0" w:firstLine="300"/>
        <w:rPr>
          <w:sz w:val="28"/>
          <w:szCs w:val="28"/>
        </w:rPr>
      </w:pPr>
      <w:r>
        <w:rPr>
          <w:sz w:val="28"/>
          <w:szCs w:val="28"/>
        </w:rPr>
        <w:t>Р</w:t>
      </w:r>
      <w:r w:rsidRPr="007F3D21">
        <w:rPr>
          <w:sz w:val="28"/>
          <w:szCs w:val="28"/>
        </w:rPr>
        <w:t>ассчитать токи</w:t>
      </w:r>
      <w:r>
        <w:rPr>
          <w:sz w:val="28"/>
          <w:szCs w:val="28"/>
        </w:rPr>
        <w:t xml:space="preserve"> ветвей методом контурных токов. </w:t>
      </w:r>
    </w:p>
    <w:p w:rsidR="00B559A6" w:rsidRDefault="00B559A6" w:rsidP="00B559A6">
      <w:pPr>
        <w:numPr>
          <w:ilvl w:val="0"/>
          <w:numId w:val="1"/>
        </w:numPr>
        <w:ind w:left="0" w:firstLine="300"/>
        <w:rPr>
          <w:sz w:val="28"/>
          <w:szCs w:val="28"/>
        </w:rPr>
      </w:pPr>
      <w:r>
        <w:rPr>
          <w:sz w:val="28"/>
          <w:szCs w:val="28"/>
        </w:rPr>
        <w:t xml:space="preserve">Методом 2-х узлов рассчитать токи эквивалентной схемы, полученной после преобразования треугольника сопротивлений </w:t>
      </w:r>
      <w:r>
        <w:rPr>
          <w:sz w:val="28"/>
          <w:szCs w:val="28"/>
          <w:lang w:val="en-US"/>
        </w:rPr>
        <w:t>R</w:t>
      </w:r>
      <w:r w:rsidRPr="009E5F87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R</w:t>
      </w:r>
      <w:r w:rsidRPr="009E5F87">
        <w:rPr>
          <w:sz w:val="28"/>
          <w:szCs w:val="28"/>
        </w:rPr>
        <w:t>5,</w:t>
      </w:r>
      <w:r>
        <w:rPr>
          <w:sz w:val="28"/>
          <w:szCs w:val="28"/>
          <w:lang w:val="en-US"/>
        </w:rPr>
        <w:t>R</w:t>
      </w:r>
      <w:r w:rsidRPr="009E5F87">
        <w:rPr>
          <w:sz w:val="28"/>
          <w:szCs w:val="28"/>
        </w:rPr>
        <w:t>6</w:t>
      </w:r>
      <w:r>
        <w:rPr>
          <w:sz w:val="28"/>
          <w:szCs w:val="28"/>
        </w:rPr>
        <w:t xml:space="preserve"> в эквивалентную звезду.</w:t>
      </w:r>
    </w:p>
    <w:p w:rsidR="00B559A6" w:rsidRDefault="00B559A6" w:rsidP="00B559A6">
      <w:pPr>
        <w:numPr>
          <w:ilvl w:val="0"/>
          <w:numId w:val="1"/>
        </w:numPr>
        <w:ind w:left="0" w:firstLine="300"/>
        <w:rPr>
          <w:sz w:val="28"/>
          <w:szCs w:val="28"/>
        </w:rPr>
      </w:pPr>
      <w:r>
        <w:rPr>
          <w:sz w:val="28"/>
          <w:szCs w:val="28"/>
        </w:rPr>
        <w:t>Определить показания вольтметра.</w:t>
      </w:r>
    </w:p>
    <w:p w:rsidR="00B559A6" w:rsidRPr="00B559A6" w:rsidRDefault="00B559A6" w:rsidP="00B559A6">
      <w:pPr>
        <w:numPr>
          <w:ilvl w:val="0"/>
          <w:numId w:val="1"/>
        </w:numPr>
        <w:ind w:left="0" w:firstLine="300"/>
        <w:rPr>
          <w:sz w:val="28"/>
          <w:szCs w:val="28"/>
        </w:rPr>
      </w:pPr>
      <w:r>
        <w:rPr>
          <w:sz w:val="28"/>
          <w:szCs w:val="28"/>
        </w:rPr>
        <w:t>Р</w:t>
      </w:r>
      <w:r w:rsidRPr="007F3D21">
        <w:rPr>
          <w:sz w:val="28"/>
          <w:szCs w:val="28"/>
        </w:rPr>
        <w:t>ассчитать баланс мощности.</w:t>
      </w:r>
    </w:p>
    <w:p w:rsidR="00B559A6" w:rsidRPr="00B559A6" w:rsidRDefault="00B559A6" w:rsidP="00B559A6">
      <w:pPr>
        <w:rPr>
          <w:b/>
          <w:i/>
          <w:sz w:val="36"/>
          <w:szCs w:val="36"/>
          <w:u w:val="single"/>
        </w:rPr>
      </w:pPr>
      <w:r w:rsidRPr="00B559A6">
        <w:rPr>
          <w:b/>
          <w:i/>
          <w:sz w:val="36"/>
          <w:szCs w:val="36"/>
          <w:u w:val="single"/>
        </w:rPr>
        <w:t>Рисунок 1-22</w:t>
      </w:r>
    </w:p>
    <w:p w:rsidR="00B559A6" w:rsidRPr="00B559A6" w:rsidRDefault="00B559A6" w:rsidP="00B559A6">
      <w:pPr>
        <w:ind w:firstLine="2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BA8702" wp14:editId="5FD9FF9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24375" cy="6419850"/>
            <wp:effectExtent l="0" t="0" r="9525" b="0"/>
            <wp:wrapSquare wrapText="bothSides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B559A6">
        <w:rPr>
          <w:sz w:val="28"/>
          <w:szCs w:val="28"/>
          <w:u w:val="single"/>
        </w:rPr>
        <w:t>Задача №2</w:t>
      </w:r>
      <w:r w:rsidRPr="00B559A6">
        <w:rPr>
          <w:sz w:val="28"/>
          <w:szCs w:val="28"/>
        </w:rPr>
        <w:t xml:space="preserve"> </w:t>
      </w:r>
    </w:p>
    <w:p w:rsidR="00B559A6" w:rsidRPr="00B559A6" w:rsidRDefault="00B559A6" w:rsidP="00B559A6">
      <w:pPr>
        <w:ind w:firstLine="200"/>
        <w:jc w:val="both"/>
        <w:rPr>
          <w:sz w:val="28"/>
          <w:szCs w:val="28"/>
        </w:rPr>
      </w:pPr>
      <w:r w:rsidRPr="00B559A6">
        <w:rPr>
          <w:sz w:val="28"/>
          <w:szCs w:val="28"/>
        </w:rPr>
        <w:lastRenderedPageBreak/>
        <w:t>Для электрической схемы, изображённой на рисунке 2-</w:t>
      </w:r>
      <w:r>
        <w:rPr>
          <w:sz w:val="28"/>
          <w:szCs w:val="28"/>
        </w:rPr>
        <w:t>2</w:t>
      </w:r>
    </w:p>
    <w:p w:rsidR="00B559A6" w:rsidRPr="00B559A6" w:rsidRDefault="00B559A6" w:rsidP="00B559A6">
      <w:pPr>
        <w:numPr>
          <w:ilvl w:val="0"/>
          <w:numId w:val="2"/>
        </w:numPr>
        <w:ind w:firstLine="200"/>
        <w:jc w:val="both"/>
        <w:rPr>
          <w:sz w:val="28"/>
          <w:szCs w:val="28"/>
        </w:rPr>
      </w:pPr>
      <w:r w:rsidRPr="00B559A6">
        <w:rPr>
          <w:sz w:val="28"/>
          <w:szCs w:val="28"/>
        </w:rPr>
        <w:t xml:space="preserve">По заданным в таблице 2 параметрам и э.д.с. источника определить токи во всех ветвях цепи и напряжения на отдельных элементах, используя символический метод расчёта. </w:t>
      </w:r>
    </w:p>
    <w:p w:rsidR="00B559A6" w:rsidRPr="00B559A6" w:rsidRDefault="00B559A6" w:rsidP="00B559A6">
      <w:pPr>
        <w:numPr>
          <w:ilvl w:val="0"/>
          <w:numId w:val="2"/>
        </w:numPr>
        <w:ind w:firstLine="200"/>
        <w:jc w:val="both"/>
        <w:rPr>
          <w:sz w:val="28"/>
          <w:szCs w:val="28"/>
        </w:rPr>
      </w:pPr>
      <w:r w:rsidRPr="00B559A6">
        <w:rPr>
          <w:sz w:val="28"/>
          <w:szCs w:val="28"/>
        </w:rPr>
        <w:t xml:space="preserve">Построить в масштабе на комплексной плоскости векторную диаграмму токов и напряжений. </w:t>
      </w:r>
    </w:p>
    <w:p w:rsidR="00B559A6" w:rsidRPr="00B559A6" w:rsidRDefault="00B559A6" w:rsidP="00B559A6">
      <w:pPr>
        <w:numPr>
          <w:ilvl w:val="0"/>
          <w:numId w:val="2"/>
        </w:numPr>
        <w:ind w:firstLine="200"/>
        <w:jc w:val="both"/>
        <w:rPr>
          <w:sz w:val="28"/>
          <w:szCs w:val="28"/>
        </w:rPr>
      </w:pPr>
      <w:r w:rsidRPr="00B559A6">
        <w:rPr>
          <w:sz w:val="28"/>
          <w:szCs w:val="28"/>
        </w:rPr>
        <w:t xml:space="preserve">Определить показания вольтметра и активную мощность, показываемую ваттметром. </w:t>
      </w:r>
    </w:p>
    <w:p w:rsidR="00863F50" w:rsidRPr="00B559A6" w:rsidRDefault="00B559A6">
      <w:pPr>
        <w:rPr>
          <w:b/>
          <w:i/>
          <w:sz w:val="40"/>
          <w:szCs w:val="40"/>
          <w:u w:val="single"/>
        </w:rPr>
      </w:pPr>
      <w:r w:rsidRPr="00B559A6">
        <w:rPr>
          <w:b/>
          <w:i/>
          <w:sz w:val="40"/>
          <w:szCs w:val="40"/>
          <w:u w:val="single"/>
        </w:rPr>
        <w:t>Рисунок 2-2</w:t>
      </w:r>
    </w:p>
    <w:p w:rsidR="00B559A6" w:rsidRDefault="00B559A6">
      <w:r>
        <w:rPr>
          <w:noProof/>
        </w:rPr>
        <w:drawing>
          <wp:inline distT="0" distB="0" distL="0" distR="0">
            <wp:extent cx="4572000" cy="6448425"/>
            <wp:effectExtent l="0" t="0" r="0" b="9525"/>
            <wp:docPr id="2" name="Рисунок 2" descr="рисунки к РГР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ки к РГР№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4F" w:rsidRDefault="00C27C4F" w:rsidP="00B559A6">
      <w:r>
        <w:separator/>
      </w:r>
    </w:p>
  </w:endnote>
  <w:endnote w:type="continuationSeparator" w:id="0">
    <w:p w:rsidR="00C27C4F" w:rsidRDefault="00C27C4F" w:rsidP="00B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4F" w:rsidRDefault="00C27C4F" w:rsidP="00B559A6">
      <w:r>
        <w:separator/>
      </w:r>
    </w:p>
  </w:footnote>
  <w:footnote w:type="continuationSeparator" w:id="0">
    <w:p w:rsidR="00C27C4F" w:rsidRDefault="00C27C4F" w:rsidP="00B5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608"/>
    <w:multiLevelType w:val="hybridMultilevel"/>
    <w:tmpl w:val="AC98BBD8"/>
    <w:lvl w:ilvl="0" w:tplc="02D607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E3B42"/>
    <w:multiLevelType w:val="hybridMultilevel"/>
    <w:tmpl w:val="8AFC7B40"/>
    <w:lvl w:ilvl="0" w:tplc="B6E889D8">
      <w:start w:val="1"/>
      <w:numFmt w:val="decimal"/>
      <w:lvlText w:val="%1.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A6"/>
    <w:rsid w:val="00390441"/>
    <w:rsid w:val="00863F50"/>
    <w:rsid w:val="00A179C9"/>
    <w:rsid w:val="00B559A6"/>
    <w:rsid w:val="00C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A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559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559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9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A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559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559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9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Fedorov Alexander</cp:lastModifiedBy>
  <cp:revision>3</cp:revision>
  <dcterms:created xsi:type="dcterms:W3CDTF">2015-01-22T19:36:00Z</dcterms:created>
  <dcterms:modified xsi:type="dcterms:W3CDTF">2015-01-23T09:04:00Z</dcterms:modified>
</cp:coreProperties>
</file>