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F5" w:rsidRDefault="00F93475" w:rsidP="00F93475">
      <w:pPr>
        <w:pStyle w:val="a3"/>
        <w:spacing w:before="0" w:after="0"/>
        <w:jc w:val="left"/>
        <w:rPr>
          <w:szCs w:val="24"/>
        </w:rPr>
      </w:pPr>
      <w:r w:rsidRPr="00F93475">
        <w:rPr>
          <w:szCs w:val="24"/>
        </w:rPr>
        <w:t xml:space="preserve">Задание для </w:t>
      </w:r>
      <w:r w:rsidR="005C5AF5">
        <w:rPr>
          <w:szCs w:val="24"/>
        </w:rPr>
        <w:t>контрольной</w:t>
      </w:r>
      <w:r w:rsidRPr="00F93475">
        <w:rPr>
          <w:szCs w:val="24"/>
        </w:rPr>
        <w:t xml:space="preserve"> работы</w:t>
      </w:r>
    </w:p>
    <w:p w:rsidR="00212F7E" w:rsidRDefault="00212F7E" w:rsidP="00F93475">
      <w:pPr>
        <w:pStyle w:val="a3"/>
        <w:spacing w:before="0" w:after="0"/>
        <w:jc w:val="left"/>
        <w:rPr>
          <w:szCs w:val="24"/>
        </w:rPr>
      </w:pPr>
      <w:r>
        <w:rPr>
          <w:szCs w:val="24"/>
        </w:rPr>
        <w:t>Тема: «О</w:t>
      </w:r>
      <w:r w:rsidRPr="00F93475">
        <w:rPr>
          <w:szCs w:val="24"/>
        </w:rPr>
        <w:t>рганизационно-правовые формы коммерческих юридических лиц»</w:t>
      </w:r>
    </w:p>
    <w:p w:rsidR="00212F7E" w:rsidRDefault="00212F7E" w:rsidP="00F93475">
      <w:pPr>
        <w:pStyle w:val="a3"/>
        <w:spacing w:before="0" w:after="0"/>
        <w:jc w:val="left"/>
        <w:rPr>
          <w:szCs w:val="24"/>
        </w:rPr>
      </w:pPr>
    </w:p>
    <w:p w:rsidR="00FA2EBA" w:rsidRDefault="00FA2EBA" w:rsidP="00F93475">
      <w:pPr>
        <w:pStyle w:val="a3"/>
        <w:spacing w:before="0" w:after="0"/>
        <w:jc w:val="left"/>
        <w:rPr>
          <w:szCs w:val="24"/>
        </w:rPr>
      </w:pPr>
      <w:r>
        <w:rPr>
          <w:szCs w:val="24"/>
        </w:rPr>
        <w:t>Задание:</w:t>
      </w:r>
    </w:p>
    <w:p w:rsidR="00FA2EBA" w:rsidRDefault="00FA2EBA" w:rsidP="00F93475">
      <w:pPr>
        <w:pStyle w:val="a3"/>
        <w:spacing w:before="0" w:after="0"/>
        <w:jc w:val="left"/>
        <w:rPr>
          <w:szCs w:val="24"/>
        </w:rPr>
      </w:pPr>
      <w:r>
        <w:rPr>
          <w:szCs w:val="24"/>
        </w:rPr>
        <w:t>1. И</w:t>
      </w:r>
      <w:r w:rsidR="00212F7E">
        <w:rPr>
          <w:szCs w:val="24"/>
        </w:rPr>
        <w:t>з</w:t>
      </w:r>
      <w:r>
        <w:rPr>
          <w:szCs w:val="24"/>
        </w:rPr>
        <w:t>учить нормативно-правовые акты (НПА)</w:t>
      </w:r>
      <w:r w:rsidR="00212F7E">
        <w:rPr>
          <w:szCs w:val="24"/>
        </w:rPr>
        <w:t>, посвященные организационно-правовым формам</w:t>
      </w:r>
      <w:r>
        <w:rPr>
          <w:szCs w:val="24"/>
        </w:rPr>
        <w:t xml:space="preserve"> (ОПФ)</w:t>
      </w:r>
      <w:r w:rsidR="00212F7E">
        <w:rPr>
          <w:szCs w:val="24"/>
        </w:rPr>
        <w:t xml:space="preserve"> коммерческих организаций. Обязательно использовать актуальную информацию, </w:t>
      </w:r>
      <w:proofErr w:type="gramStart"/>
      <w:r w:rsidR="00212F7E">
        <w:rPr>
          <w:szCs w:val="24"/>
        </w:rPr>
        <w:t>действующие</w:t>
      </w:r>
      <w:proofErr w:type="gramEnd"/>
      <w:r w:rsidR="00212F7E">
        <w:rPr>
          <w:szCs w:val="24"/>
        </w:rPr>
        <w:t xml:space="preserve"> на сегодняшний момент </w:t>
      </w:r>
      <w:r>
        <w:rPr>
          <w:szCs w:val="24"/>
        </w:rPr>
        <w:t>НПА</w:t>
      </w:r>
      <w:r w:rsidR="00212F7E">
        <w:rPr>
          <w:szCs w:val="24"/>
        </w:rPr>
        <w:t xml:space="preserve">. </w:t>
      </w:r>
      <w:r>
        <w:rPr>
          <w:szCs w:val="24"/>
        </w:rPr>
        <w:t>Если с чем-то сложно разобраться, смотрите учебную лит</w:t>
      </w:r>
      <w:r>
        <w:rPr>
          <w:szCs w:val="24"/>
        </w:rPr>
        <w:t>е</w:t>
      </w:r>
      <w:r>
        <w:rPr>
          <w:szCs w:val="24"/>
        </w:rPr>
        <w:t xml:space="preserve">ратуру (например, учебники </w:t>
      </w:r>
      <w:proofErr w:type="gramStart"/>
      <w:r>
        <w:rPr>
          <w:szCs w:val="24"/>
        </w:rPr>
        <w:t>под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редакций</w:t>
      </w:r>
      <w:proofErr w:type="gramEnd"/>
      <w:r>
        <w:rPr>
          <w:szCs w:val="24"/>
        </w:rPr>
        <w:t xml:space="preserve"> Суханова или под редакцией Сергеева и Толстого), но не забывайте, что НПА меняются, а учебники за ними «не поспевают». Все НПА брать из системы «Гарант» или «Консультант плюс», </w:t>
      </w:r>
      <w:proofErr w:type="spellStart"/>
      <w:proofErr w:type="gramStart"/>
      <w:r>
        <w:rPr>
          <w:szCs w:val="24"/>
        </w:rPr>
        <w:t>интернет-версии</w:t>
      </w:r>
      <w:proofErr w:type="spellEnd"/>
      <w:proofErr w:type="gramEnd"/>
      <w:r>
        <w:rPr>
          <w:szCs w:val="24"/>
        </w:rPr>
        <w:t xml:space="preserve"> этих систем доступны бе</w:t>
      </w:r>
      <w:r>
        <w:rPr>
          <w:szCs w:val="24"/>
        </w:rPr>
        <w:t>с</w:t>
      </w:r>
      <w:r>
        <w:rPr>
          <w:szCs w:val="24"/>
        </w:rPr>
        <w:t>платно, тогда можно быть уверенным в том, что используете актуальные НПА.</w:t>
      </w:r>
    </w:p>
    <w:p w:rsidR="00212F7E" w:rsidRDefault="00FA2EBA" w:rsidP="00F93475">
      <w:pPr>
        <w:pStyle w:val="a3"/>
        <w:spacing w:before="0" w:after="0"/>
        <w:jc w:val="left"/>
        <w:rPr>
          <w:szCs w:val="24"/>
        </w:rPr>
      </w:pPr>
      <w:r>
        <w:rPr>
          <w:szCs w:val="24"/>
        </w:rPr>
        <w:t xml:space="preserve">2. </w:t>
      </w:r>
      <w:r w:rsidR="00212F7E">
        <w:rPr>
          <w:szCs w:val="24"/>
        </w:rPr>
        <w:t>Описать все ОПФ письменно, от руки, не в п</w:t>
      </w:r>
      <w:r w:rsidR="00212F7E">
        <w:rPr>
          <w:szCs w:val="24"/>
        </w:rPr>
        <w:t>е</w:t>
      </w:r>
      <w:r w:rsidR="00212F7E">
        <w:rPr>
          <w:szCs w:val="24"/>
        </w:rPr>
        <w:t>чатном виде.</w:t>
      </w:r>
      <w:r>
        <w:rPr>
          <w:szCs w:val="24"/>
        </w:rPr>
        <w:t xml:space="preserve"> Все ОПФ коммерческих организаций даны в таблице. В таблице же написано, по каким параметрам их нужно описывать. Писать достаточно подробно, но лучше не писать разные исключения, а только общие правила.</w:t>
      </w:r>
    </w:p>
    <w:p w:rsidR="00212F7E" w:rsidRDefault="00212F7E" w:rsidP="00F93475">
      <w:pPr>
        <w:pStyle w:val="a3"/>
        <w:spacing w:before="0" w:after="0"/>
        <w:jc w:val="left"/>
        <w:rPr>
          <w:szCs w:val="24"/>
        </w:rPr>
      </w:pPr>
      <w:r>
        <w:rPr>
          <w:szCs w:val="24"/>
        </w:rPr>
        <w:t xml:space="preserve">Не обязательно делать в виде таблицы, </w:t>
      </w:r>
      <w:r w:rsidR="00FA2EBA">
        <w:rPr>
          <w:szCs w:val="24"/>
        </w:rPr>
        <w:t>чтобы не получилось</w:t>
      </w:r>
      <w:r>
        <w:rPr>
          <w:szCs w:val="24"/>
        </w:rPr>
        <w:t xml:space="preserve"> слишком коротко</w:t>
      </w:r>
      <w:r w:rsidR="00FA2EBA">
        <w:rPr>
          <w:szCs w:val="24"/>
        </w:rPr>
        <w:t>. Слишком подробно также не надо.</w:t>
      </w:r>
    </w:p>
    <w:p w:rsidR="00212F7E" w:rsidRDefault="00212F7E" w:rsidP="00F93475">
      <w:pPr>
        <w:pStyle w:val="a3"/>
        <w:spacing w:before="0" w:after="0"/>
        <w:jc w:val="left"/>
        <w:rPr>
          <w:szCs w:val="24"/>
        </w:rPr>
      </w:pPr>
    </w:p>
    <w:p w:rsidR="00212F7E" w:rsidRDefault="00212F7E" w:rsidP="00F93475">
      <w:pPr>
        <w:pStyle w:val="a3"/>
        <w:spacing w:before="0" w:after="0"/>
        <w:jc w:val="left"/>
        <w:rPr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418"/>
        <w:gridCol w:w="1134"/>
        <w:gridCol w:w="1701"/>
        <w:gridCol w:w="1134"/>
        <w:gridCol w:w="1276"/>
        <w:gridCol w:w="1417"/>
        <w:gridCol w:w="1276"/>
        <w:gridCol w:w="1417"/>
        <w:gridCol w:w="1418"/>
      </w:tblGrid>
      <w:tr w:rsidR="00A45AF9" w:rsidTr="00A45AF9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567" w:type="dxa"/>
          </w:tcPr>
          <w:p w:rsidR="00A45AF9" w:rsidRDefault="00A45AF9">
            <w:pPr>
              <w:jc w:val="center"/>
            </w:pPr>
            <w:r>
              <w:t>№</w:t>
            </w:r>
          </w:p>
        </w:tc>
        <w:tc>
          <w:tcPr>
            <w:tcW w:w="1560" w:type="dxa"/>
          </w:tcPr>
          <w:p w:rsidR="00A45AF9" w:rsidRDefault="00A45AF9" w:rsidP="00873C30">
            <w:r>
              <w:t>Назв</w:t>
            </w:r>
            <w:r>
              <w:t>а</w:t>
            </w:r>
            <w:r>
              <w:t>ние ОПФ</w:t>
            </w:r>
          </w:p>
        </w:tc>
        <w:tc>
          <w:tcPr>
            <w:tcW w:w="1275" w:type="dxa"/>
          </w:tcPr>
          <w:p w:rsidR="00A45AF9" w:rsidRDefault="00A45AF9">
            <w:r>
              <w:t>Определ</w:t>
            </w:r>
            <w:r>
              <w:t>е</w:t>
            </w:r>
            <w:r>
              <w:t>ние данного юр</w:t>
            </w:r>
            <w:proofErr w:type="gramStart"/>
            <w:r>
              <w:t>.л</w:t>
            </w:r>
            <w:proofErr w:type="gramEnd"/>
            <w:r>
              <w:t>ица</w:t>
            </w:r>
          </w:p>
        </w:tc>
        <w:tc>
          <w:tcPr>
            <w:tcW w:w="1418" w:type="dxa"/>
          </w:tcPr>
          <w:p w:rsidR="00A45AF9" w:rsidRDefault="00A45AF9">
            <w:r>
              <w:t>Треб</w:t>
            </w:r>
            <w:r>
              <w:t>о</w:t>
            </w:r>
            <w:r>
              <w:t>вания к учред</w:t>
            </w:r>
            <w:r>
              <w:t>и</w:t>
            </w:r>
            <w:r>
              <w:t>телям (учас</w:t>
            </w:r>
            <w:r>
              <w:t>т</w:t>
            </w:r>
            <w:r>
              <w:t>никам) (кто ими м</w:t>
            </w:r>
            <w:r>
              <w:t>о</w:t>
            </w:r>
            <w:r>
              <w:t>жет быть)</w:t>
            </w:r>
          </w:p>
        </w:tc>
        <w:tc>
          <w:tcPr>
            <w:tcW w:w="1134" w:type="dxa"/>
          </w:tcPr>
          <w:p w:rsidR="00A45AF9" w:rsidRDefault="00A45AF9">
            <w:r>
              <w:t>Учред</w:t>
            </w:r>
            <w:r>
              <w:t>и</w:t>
            </w:r>
            <w:r>
              <w:t>тельные докуме</w:t>
            </w:r>
            <w:r>
              <w:t>н</w:t>
            </w:r>
            <w:r>
              <w:t>ты (только перечи</w:t>
            </w:r>
            <w:r>
              <w:t>с</w:t>
            </w:r>
            <w:r>
              <w:t>лить)</w:t>
            </w:r>
          </w:p>
        </w:tc>
        <w:tc>
          <w:tcPr>
            <w:tcW w:w="1701" w:type="dxa"/>
          </w:tcPr>
          <w:p w:rsidR="00A45AF9" w:rsidRDefault="00A45AF9">
            <w:r>
              <w:t>Уставный (скл</w:t>
            </w:r>
            <w:r>
              <w:t>а</w:t>
            </w:r>
            <w:r>
              <w:t>дочный) кап</w:t>
            </w:r>
            <w:r>
              <w:t>и</w:t>
            </w:r>
            <w:r>
              <w:t>тал, уста</w:t>
            </w:r>
            <w:r>
              <w:t>в</w:t>
            </w:r>
            <w:r>
              <w:t>ный фонд (требов</w:t>
            </w:r>
            <w:r>
              <w:t>а</w:t>
            </w:r>
            <w:r>
              <w:t>ния к минимал</w:t>
            </w:r>
            <w:r>
              <w:t>ь</w:t>
            </w:r>
            <w:r>
              <w:t>ному размеру, срокам опл</w:t>
            </w:r>
            <w:r>
              <w:t>а</w:t>
            </w:r>
            <w:r>
              <w:t>ты)</w:t>
            </w:r>
          </w:p>
        </w:tc>
        <w:tc>
          <w:tcPr>
            <w:tcW w:w="1134" w:type="dxa"/>
          </w:tcPr>
          <w:p w:rsidR="00A45AF9" w:rsidRDefault="00A45AF9">
            <w:r>
              <w:t>Управл</w:t>
            </w:r>
            <w:r>
              <w:t>е</w:t>
            </w:r>
            <w:r>
              <w:t>ние. О</w:t>
            </w:r>
            <w:r>
              <w:t>р</w:t>
            </w:r>
            <w:r>
              <w:t>ганы управл</w:t>
            </w:r>
            <w:r>
              <w:t>е</w:t>
            </w:r>
            <w:r>
              <w:t>ния</w:t>
            </w:r>
          </w:p>
        </w:tc>
        <w:tc>
          <w:tcPr>
            <w:tcW w:w="1276" w:type="dxa"/>
          </w:tcPr>
          <w:p w:rsidR="00A45AF9" w:rsidRDefault="00A45AF9">
            <w:r>
              <w:t>Общий принцип распредел</w:t>
            </w:r>
            <w:r>
              <w:t>е</w:t>
            </w:r>
            <w:r>
              <w:t>ния приб</w:t>
            </w:r>
            <w:r>
              <w:t>ы</w:t>
            </w:r>
            <w:r>
              <w:t>ли</w:t>
            </w:r>
          </w:p>
        </w:tc>
        <w:tc>
          <w:tcPr>
            <w:tcW w:w="1417" w:type="dxa"/>
          </w:tcPr>
          <w:p w:rsidR="00A45AF9" w:rsidRDefault="00A45AF9">
            <w:r>
              <w:t>Ответстве</w:t>
            </w:r>
            <w:r>
              <w:t>н</w:t>
            </w:r>
            <w:r>
              <w:t>ность учр</w:t>
            </w:r>
            <w:r>
              <w:t>е</w:t>
            </w:r>
            <w:r>
              <w:t>дит</w:t>
            </w:r>
            <w:r>
              <w:t>е</w:t>
            </w:r>
            <w:r>
              <w:t>лей по обязательс</w:t>
            </w:r>
            <w:r>
              <w:t>т</w:t>
            </w:r>
            <w:r>
              <w:t>вам юр. лица</w:t>
            </w:r>
          </w:p>
        </w:tc>
        <w:tc>
          <w:tcPr>
            <w:tcW w:w="1276" w:type="dxa"/>
          </w:tcPr>
          <w:p w:rsidR="00A45AF9" w:rsidRDefault="00A45AF9">
            <w:r>
              <w:t>Пор</w:t>
            </w:r>
            <w:r>
              <w:t>я</w:t>
            </w:r>
            <w:r>
              <w:t>док искл</w:t>
            </w:r>
            <w:r>
              <w:t>ю</w:t>
            </w:r>
            <w:r>
              <w:t>чения из с</w:t>
            </w:r>
            <w:r>
              <w:t>о</w:t>
            </w:r>
            <w:r>
              <w:t>става учредит</w:t>
            </w:r>
            <w:r>
              <w:t>е</w:t>
            </w:r>
            <w:r>
              <w:t>лей</w:t>
            </w:r>
          </w:p>
        </w:tc>
        <w:tc>
          <w:tcPr>
            <w:tcW w:w="1417" w:type="dxa"/>
          </w:tcPr>
          <w:p w:rsidR="00A45AF9" w:rsidRDefault="00A45AF9">
            <w:r>
              <w:t>Порядок в</w:t>
            </w:r>
            <w:r>
              <w:t>ы</w:t>
            </w:r>
            <w:r>
              <w:t>хода из с</w:t>
            </w:r>
            <w:r>
              <w:t>о</w:t>
            </w:r>
            <w:r>
              <w:t>става учред</w:t>
            </w:r>
            <w:r>
              <w:t>и</w:t>
            </w:r>
            <w:r>
              <w:t>телей</w:t>
            </w:r>
          </w:p>
        </w:tc>
        <w:tc>
          <w:tcPr>
            <w:tcW w:w="1418" w:type="dxa"/>
          </w:tcPr>
          <w:p w:rsidR="00A45AF9" w:rsidRDefault="00A45AF9">
            <w:r>
              <w:t>Передача доли в уста</w:t>
            </w:r>
            <w:r>
              <w:t>в</w:t>
            </w:r>
            <w:r>
              <w:t>ном капитале</w:t>
            </w:r>
          </w:p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 w:rsidRPr="00873C30">
              <w:t>1</w:t>
            </w:r>
          </w:p>
        </w:tc>
        <w:tc>
          <w:tcPr>
            <w:tcW w:w="1560" w:type="dxa"/>
          </w:tcPr>
          <w:p w:rsidR="00A45AF9" w:rsidRPr="00873C30" w:rsidRDefault="00A45AF9" w:rsidP="00873C30">
            <w:r w:rsidRPr="00873C30">
              <w:t>Полное тов</w:t>
            </w:r>
            <w:r w:rsidRPr="00873C30">
              <w:t>а</w:t>
            </w:r>
            <w:r w:rsidRPr="00873C30">
              <w:t>рищ</w:t>
            </w:r>
            <w:r w:rsidRPr="00873C30">
              <w:t>е</w:t>
            </w:r>
            <w:r w:rsidRPr="00873C30">
              <w:t>ство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 w:rsidRPr="00873C30">
              <w:t>2</w:t>
            </w:r>
          </w:p>
        </w:tc>
        <w:tc>
          <w:tcPr>
            <w:tcW w:w="1560" w:type="dxa"/>
          </w:tcPr>
          <w:p w:rsidR="00A45AF9" w:rsidRPr="00873C30" w:rsidRDefault="00A45AF9" w:rsidP="00873C30">
            <w:r w:rsidRPr="00873C30">
              <w:t>Товарищес</w:t>
            </w:r>
            <w:r w:rsidRPr="00873C30">
              <w:t>т</w:t>
            </w:r>
            <w:r w:rsidRPr="00873C30">
              <w:t>во на вере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A45AF9" w:rsidRPr="00873C30" w:rsidRDefault="00A45AF9" w:rsidP="006E5F1F">
            <w:r>
              <w:t>Крестья</w:t>
            </w:r>
            <w:r>
              <w:t>н</w:t>
            </w:r>
            <w:r>
              <w:t>ское (фе</w:t>
            </w:r>
            <w:r>
              <w:t>р</w:t>
            </w:r>
            <w:r>
              <w:t>мерское) хозяйство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A45AF9" w:rsidRPr="00873C30" w:rsidRDefault="00A45AF9" w:rsidP="00873C30">
            <w:r w:rsidRPr="00873C30">
              <w:t>Общество с ограниче</w:t>
            </w:r>
            <w:r w:rsidRPr="00873C30">
              <w:t>н</w:t>
            </w:r>
            <w:r w:rsidRPr="00873C30">
              <w:t>ной ответственн</w:t>
            </w:r>
            <w:r w:rsidRPr="00873C30">
              <w:t>о</w:t>
            </w:r>
            <w:r w:rsidRPr="00873C30">
              <w:t>стью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A45AF9" w:rsidRPr="00873C30" w:rsidRDefault="00A45AF9" w:rsidP="00873C30">
            <w:r w:rsidRPr="00873C30">
              <w:t>Акционе</w:t>
            </w:r>
            <w:r w:rsidRPr="00873C30">
              <w:t>р</w:t>
            </w:r>
            <w:r w:rsidRPr="00873C30">
              <w:t>ное общ</w:t>
            </w:r>
            <w:r w:rsidRPr="00873C30">
              <w:t>е</w:t>
            </w:r>
            <w:r w:rsidRPr="00873C30">
              <w:t>ство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A45AF9" w:rsidRPr="00873C30" w:rsidRDefault="00A45AF9" w:rsidP="00873C30">
            <w:r>
              <w:t>Хозяйстве</w:t>
            </w:r>
            <w:r>
              <w:t>н</w:t>
            </w:r>
            <w:r>
              <w:t>ное партне</w:t>
            </w:r>
            <w:r>
              <w:t>р</w:t>
            </w:r>
            <w:r>
              <w:t>ство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A45AF9" w:rsidRPr="00873C30" w:rsidRDefault="00A45AF9" w:rsidP="00873C30">
            <w:r w:rsidRPr="00873C30">
              <w:t>Производс</w:t>
            </w:r>
            <w:r w:rsidRPr="00873C30">
              <w:t>т</w:t>
            </w:r>
            <w:r w:rsidRPr="00873C30">
              <w:t>венный кооп</w:t>
            </w:r>
            <w:r w:rsidRPr="00873C30">
              <w:t>е</w:t>
            </w:r>
            <w:r w:rsidRPr="00873C30">
              <w:t>ратив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1215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lastRenderedPageBreak/>
              <w:t>8</w:t>
            </w:r>
          </w:p>
        </w:tc>
        <w:tc>
          <w:tcPr>
            <w:tcW w:w="1560" w:type="dxa"/>
          </w:tcPr>
          <w:p w:rsidR="00A45AF9" w:rsidRPr="00873C30" w:rsidRDefault="00A45AF9" w:rsidP="00873C30">
            <w:r w:rsidRPr="00873C30">
              <w:t>Государстве</w:t>
            </w:r>
            <w:r w:rsidRPr="00873C30">
              <w:t>н</w:t>
            </w:r>
            <w:r w:rsidRPr="00873C30">
              <w:t>н</w:t>
            </w:r>
            <w:r>
              <w:t>ое или</w:t>
            </w:r>
            <w:r w:rsidRPr="00873C30">
              <w:t xml:space="preserve"> мун</w:t>
            </w:r>
            <w:r w:rsidRPr="00873C30">
              <w:t>и</w:t>
            </w:r>
            <w:r w:rsidRPr="00873C30">
              <w:t>ципальн</w:t>
            </w:r>
            <w:r>
              <w:t>о</w:t>
            </w:r>
            <w:r w:rsidRPr="00873C30">
              <w:t>е унитарн</w:t>
            </w:r>
            <w:r>
              <w:t>о</w:t>
            </w:r>
            <w:r w:rsidRPr="00873C30">
              <w:t>е предпр</w:t>
            </w:r>
            <w:r w:rsidRPr="00873C30">
              <w:t>и</w:t>
            </w:r>
            <w:r w:rsidRPr="00873C30">
              <w:t>яти</w:t>
            </w:r>
            <w:r>
              <w:t>е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RPr="00873C30" w:rsidTr="00A45AF9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8</w:t>
            </w:r>
            <w:r w:rsidRPr="00873C30">
              <w:t>.1</w:t>
            </w:r>
          </w:p>
        </w:tc>
        <w:tc>
          <w:tcPr>
            <w:tcW w:w="1560" w:type="dxa"/>
          </w:tcPr>
          <w:p w:rsidR="00A45AF9" w:rsidRPr="00873C30" w:rsidRDefault="00A45AF9" w:rsidP="00873C30">
            <w:proofErr w:type="gramStart"/>
            <w:r>
              <w:t>О</w:t>
            </w:r>
            <w:r w:rsidRPr="00873C30">
              <w:t>снова</w:t>
            </w:r>
            <w:r w:rsidRPr="00873C30">
              <w:t>н</w:t>
            </w:r>
            <w:r w:rsidRPr="00873C30">
              <w:t>н</w:t>
            </w:r>
            <w:r>
              <w:t>о</w:t>
            </w:r>
            <w:r w:rsidRPr="00873C30">
              <w:t>е</w:t>
            </w:r>
            <w:proofErr w:type="gramEnd"/>
            <w:r w:rsidRPr="00873C30">
              <w:t xml:space="preserve"> на праве хозяйс</w:t>
            </w:r>
            <w:r w:rsidRPr="00873C30">
              <w:t>т</w:t>
            </w:r>
            <w:r w:rsidRPr="00873C30">
              <w:t>венного вед</w:t>
            </w:r>
            <w:r w:rsidRPr="00873C30">
              <w:t>е</w:t>
            </w:r>
            <w:r w:rsidRPr="00873C30">
              <w:t>ния</w:t>
            </w:r>
          </w:p>
        </w:tc>
        <w:tc>
          <w:tcPr>
            <w:tcW w:w="1275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701" w:type="dxa"/>
          </w:tcPr>
          <w:p w:rsidR="00A45AF9" w:rsidRPr="00873C30" w:rsidRDefault="00A45AF9"/>
        </w:tc>
        <w:tc>
          <w:tcPr>
            <w:tcW w:w="1134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276" w:type="dxa"/>
          </w:tcPr>
          <w:p w:rsidR="00A45AF9" w:rsidRPr="00873C30" w:rsidRDefault="00A45AF9"/>
        </w:tc>
        <w:tc>
          <w:tcPr>
            <w:tcW w:w="1417" w:type="dxa"/>
          </w:tcPr>
          <w:p w:rsidR="00A45AF9" w:rsidRPr="00873C30" w:rsidRDefault="00A45AF9"/>
        </w:tc>
        <w:tc>
          <w:tcPr>
            <w:tcW w:w="1418" w:type="dxa"/>
          </w:tcPr>
          <w:p w:rsidR="00A45AF9" w:rsidRPr="00873C30" w:rsidRDefault="00A45AF9"/>
        </w:tc>
      </w:tr>
      <w:tr w:rsidR="00A45AF9" w:rsidTr="00A45AF9">
        <w:tblPrEx>
          <w:tblCellMar>
            <w:top w:w="0" w:type="dxa"/>
            <w:bottom w:w="0" w:type="dxa"/>
          </w:tblCellMar>
        </w:tblPrEx>
        <w:trPr>
          <w:cantSplit/>
          <w:trHeight w:val="1269"/>
        </w:trPr>
        <w:tc>
          <w:tcPr>
            <w:tcW w:w="567" w:type="dxa"/>
          </w:tcPr>
          <w:p w:rsidR="00A45AF9" w:rsidRPr="00873C30" w:rsidRDefault="00A45AF9">
            <w:pPr>
              <w:jc w:val="center"/>
            </w:pPr>
            <w:r>
              <w:t>8</w:t>
            </w:r>
            <w:r w:rsidRPr="00873C30">
              <w:t>.2</w:t>
            </w:r>
          </w:p>
        </w:tc>
        <w:tc>
          <w:tcPr>
            <w:tcW w:w="1560" w:type="dxa"/>
          </w:tcPr>
          <w:p w:rsidR="00A45AF9" w:rsidRPr="00873C30" w:rsidRDefault="00A45AF9" w:rsidP="00873C30">
            <w:proofErr w:type="gramStart"/>
            <w:r>
              <w:t>О</w:t>
            </w:r>
            <w:r w:rsidRPr="00873C30">
              <w:t>снова</w:t>
            </w:r>
            <w:r w:rsidRPr="00873C30">
              <w:t>н</w:t>
            </w:r>
            <w:r w:rsidRPr="00873C30">
              <w:t>н</w:t>
            </w:r>
            <w:r>
              <w:t>о</w:t>
            </w:r>
            <w:r w:rsidRPr="00873C30">
              <w:t>е</w:t>
            </w:r>
            <w:proofErr w:type="gramEnd"/>
            <w:r w:rsidRPr="00873C30">
              <w:t xml:space="preserve"> на праве опер</w:t>
            </w:r>
            <w:r w:rsidRPr="00873C30">
              <w:t>а</w:t>
            </w:r>
            <w:r w:rsidRPr="00873C30">
              <w:t>тивного упра</w:t>
            </w:r>
            <w:r w:rsidRPr="00873C30">
              <w:t>в</w:t>
            </w:r>
            <w:r w:rsidRPr="00873C30">
              <w:t>ления (казё</w:t>
            </w:r>
            <w:r w:rsidRPr="00873C30">
              <w:t>н</w:t>
            </w:r>
            <w:r w:rsidRPr="00873C30">
              <w:t>н</w:t>
            </w:r>
            <w:r>
              <w:t>о</w:t>
            </w:r>
            <w:r w:rsidRPr="00873C30">
              <w:t>е)</w:t>
            </w:r>
          </w:p>
        </w:tc>
        <w:tc>
          <w:tcPr>
            <w:tcW w:w="1275" w:type="dxa"/>
          </w:tcPr>
          <w:p w:rsidR="00A45AF9" w:rsidRDefault="00A45AF9"/>
        </w:tc>
        <w:tc>
          <w:tcPr>
            <w:tcW w:w="1418" w:type="dxa"/>
          </w:tcPr>
          <w:p w:rsidR="00A45AF9" w:rsidRDefault="00A45AF9"/>
        </w:tc>
        <w:tc>
          <w:tcPr>
            <w:tcW w:w="1134" w:type="dxa"/>
          </w:tcPr>
          <w:p w:rsidR="00A45AF9" w:rsidRDefault="00A45AF9"/>
        </w:tc>
        <w:tc>
          <w:tcPr>
            <w:tcW w:w="1701" w:type="dxa"/>
          </w:tcPr>
          <w:p w:rsidR="00A45AF9" w:rsidRDefault="00A45AF9"/>
        </w:tc>
        <w:tc>
          <w:tcPr>
            <w:tcW w:w="1134" w:type="dxa"/>
          </w:tcPr>
          <w:p w:rsidR="00A45AF9" w:rsidRDefault="00A45AF9"/>
        </w:tc>
        <w:tc>
          <w:tcPr>
            <w:tcW w:w="1276" w:type="dxa"/>
          </w:tcPr>
          <w:p w:rsidR="00A45AF9" w:rsidRDefault="00A45AF9"/>
        </w:tc>
        <w:tc>
          <w:tcPr>
            <w:tcW w:w="1417" w:type="dxa"/>
          </w:tcPr>
          <w:p w:rsidR="00A45AF9" w:rsidRDefault="00A45AF9"/>
        </w:tc>
        <w:tc>
          <w:tcPr>
            <w:tcW w:w="1276" w:type="dxa"/>
          </w:tcPr>
          <w:p w:rsidR="00A45AF9" w:rsidRDefault="00A45AF9"/>
        </w:tc>
        <w:tc>
          <w:tcPr>
            <w:tcW w:w="1417" w:type="dxa"/>
          </w:tcPr>
          <w:p w:rsidR="00A45AF9" w:rsidRDefault="00A45AF9"/>
        </w:tc>
        <w:tc>
          <w:tcPr>
            <w:tcW w:w="1418" w:type="dxa"/>
          </w:tcPr>
          <w:p w:rsidR="00A45AF9" w:rsidRDefault="00A45AF9"/>
        </w:tc>
      </w:tr>
    </w:tbl>
    <w:p w:rsidR="00BD4185" w:rsidRPr="00F93475" w:rsidRDefault="00BD4185">
      <w:pPr>
        <w:rPr>
          <w:sz w:val="24"/>
          <w:szCs w:val="24"/>
          <w:u w:val="single"/>
        </w:rPr>
      </w:pPr>
      <w:r w:rsidRPr="00F93475">
        <w:rPr>
          <w:sz w:val="24"/>
          <w:szCs w:val="24"/>
          <w:u w:val="single"/>
        </w:rPr>
        <w:t>Источники:</w:t>
      </w:r>
    </w:p>
    <w:p w:rsidR="00BD4185" w:rsidRPr="00F93475" w:rsidRDefault="00BD4185" w:rsidP="007130BA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 w:rsidRPr="00F93475">
        <w:rPr>
          <w:sz w:val="24"/>
          <w:szCs w:val="24"/>
        </w:rPr>
        <w:t>Полное товарищество: ст.ст.66-81 ГК РФ.</w:t>
      </w:r>
    </w:p>
    <w:p w:rsidR="00BD4185" w:rsidRPr="00F93475" w:rsidRDefault="00BD4185" w:rsidP="007130BA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 w:rsidRPr="00F93475">
        <w:rPr>
          <w:sz w:val="24"/>
          <w:szCs w:val="24"/>
        </w:rPr>
        <w:t>Товарищество на вере: ст.ст.66-68, 82-86 ГК РФ.</w:t>
      </w:r>
    </w:p>
    <w:p w:rsidR="006E5F1F" w:rsidRPr="00F93475" w:rsidRDefault="006E5F1F" w:rsidP="006E5F1F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Крестьянское (фермерское) хозяйство: ст. 86.1 ГК РФ, ФЗ от 11.06.2003 г. № 74-ФЗ «О крестьянском (фермерском) хозяйстве»</w:t>
      </w:r>
      <w:r w:rsidR="00212F7E">
        <w:rPr>
          <w:sz w:val="24"/>
          <w:szCs w:val="24"/>
        </w:rPr>
        <w:t>.</w:t>
      </w:r>
      <w:proofErr w:type="gramEnd"/>
    </w:p>
    <w:p w:rsidR="00BD4185" w:rsidRPr="00F93475" w:rsidRDefault="00BD4185" w:rsidP="007130BA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 w:rsidRPr="00F93475">
        <w:rPr>
          <w:sz w:val="24"/>
          <w:szCs w:val="24"/>
        </w:rPr>
        <w:t>ООО: ст.ст.66-68, 87-94 ГК РФ, ФЗ от 08.02.1998 г. № 14-ФЗ «Об обществах с ограниченной ответственностью».</w:t>
      </w:r>
    </w:p>
    <w:p w:rsidR="00BD4185" w:rsidRDefault="00BD4185" w:rsidP="007130BA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 w:rsidRPr="00F93475">
        <w:rPr>
          <w:sz w:val="24"/>
          <w:szCs w:val="24"/>
        </w:rPr>
        <w:t>АО: ст.ст.66-68, 96-104 ГК РФ, ФЗ РФ от 26.12.1995 г. № 208-ФЗ «Об акционерных обществах».</w:t>
      </w:r>
    </w:p>
    <w:p w:rsidR="0048189B" w:rsidRPr="00F93475" w:rsidRDefault="0048189B" w:rsidP="007130BA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Хозяйственное партнерство: ФЗ </w:t>
      </w:r>
      <w:r w:rsidR="006E5F1F">
        <w:rPr>
          <w:sz w:val="24"/>
          <w:szCs w:val="24"/>
        </w:rPr>
        <w:t xml:space="preserve">от 3.12.2011 г. № 380-ФЗ </w:t>
      </w:r>
      <w:r>
        <w:rPr>
          <w:sz w:val="24"/>
          <w:szCs w:val="24"/>
        </w:rPr>
        <w:t>«О хозяйственных партнерствах»</w:t>
      </w:r>
    </w:p>
    <w:p w:rsidR="006E5F1F" w:rsidRDefault="006E5F1F" w:rsidP="006E5F1F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 w:rsidRPr="00F93475">
        <w:rPr>
          <w:sz w:val="24"/>
          <w:szCs w:val="24"/>
        </w:rPr>
        <w:t>ПК: ст.ст.107-112 ГК РФ, ФЗ от 08.05.</w:t>
      </w:r>
      <w:r>
        <w:rPr>
          <w:sz w:val="24"/>
          <w:szCs w:val="24"/>
        </w:rPr>
        <w:t>19</w:t>
      </w:r>
      <w:r w:rsidRPr="00F93475">
        <w:rPr>
          <w:sz w:val="24"/>
          <w:szCs w:val="24"/>
        </w:rPr>
        <w:t>96г. «О производственных кооперативах».</w:t>
      </w:r>
    </w:p>
    <w:p w:rsidR="00BD4185" w:rsidRPr="00F93475" w:rsidRDefault="00BD4185" w:rsidP="007130BA">
      <w:pPr>
        <w:numPr>
          <w:ilvl w:val="0"/>
          <w:numId w:val="1"/>
        </w:numPr>
        <w:tabs>
          <w:tab w:val="clear" w:pos="340"/>
          <w:tab w:val="num" w:pos="284"/>
        </w:tabs>
        <w:jc w:val="both"/>
        <w:rPr>
          <w:sz w:val="24"/>
          <w:szCs w:val="24"/>
        </w:rPr>
      </w:pPr>
      <w:r w:rsidRPr="00F93475">
        <w:rPr>
          <w:sz w:val="24"/>
          <w:szCs w:val="24"/>
        </w:rPr>
        <w:t>ГУП и МУП: ст.ст.113-115, 294-297 ГК РФ, ФЗ РФ от 14.11.2002 г. № 161-ФЗ «О государственных и муниципальных унитарных предприят</w:t>
      </w:r>
      <w:r w:rsidRPr="00F93475">
        <w:rPr>
          <w:sz w:val="24"/>
          <w:szCs w:val="24"/>
        </w:rPr>
        <w:t>и</w:t>
      </w:r>
      <w:r w:rsidRPr="00F93475">
        <w:rPr>
          <w:sz w:val="24"/>
          <w:szCs w:val="24"/>
        </w:rPr>
        <w:t>ях».</w:t>
      </w:r>
    </w:p>
    <w:sectPr w:rsidR="00BD4185" w:rsidRPr="00F93475">
      <w:pgSz w:w="16840" w:h="11907" w:orient="landscape" w:code="9"/>
      <w:pgMar w:top="907" w:right="907" w:bottom="907" w:left="90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1013"/>
    <w:multiLevelType w:val="singleLevel"/>
    <w:tmpl w:val="54AA6808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sz w:val="28"/>
      </w:rPr>
    </w:lvl>
  </w:abstractNum>
  <w:abstractNum w:abstractNumId="1">
    <w:nsid w:val="4EBC57FB"/>
    <w:multiLevelType w:val="hybridMultilevel"/>
    <w:tmpl w:val="F6248404"/>
    <w:lvl w:ilvl="0" w:tplc="F4C4B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522683"/>
    <w:multiLevelType w:val="singleLevel"/>
    <w:tmpl w:val="52FE5882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</w:abstractNum>
  <w:abstractNum w:abstractNumId="3">
    <w:nsid w:val="5B38385E"/>
    <w:multiLevelType w:val="singleLevel"/>
    <w:tmpl w:val="2EF4A99E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ascii="Times New Roman" w:hAnsi="Times New Roman" w:hint="default"/>
        <w:sz w:val="2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D4185"/>
    <w:rsid w:val="00212F7E"/>
    <w:rsid w:val="0048189B"/>
    <w:rsid w:val="00486D9B"/>
    <w:rsid w:val="00567590"/>
    <w:rsid w:val="005C5AF5"/>
    <w:rsid w:val="006E5F1F"/>
    <w:rsid w:val="007130BA"/>
    <w:rsid w:val="00873C30"/>
    <w:rsid w:val="008C49EB"/>
    <w:rsid w:val="008F5804"/>
    <w:rsid w:val="00A45AF9"/>
    <w:rsid w:val="00A609F8"/>
    <w:rsid w:val="00B003D1"/>
    <w:rsid w:val="00BC61DD"/>
    <w:rsid w:val="00BD4185"/>
    <w:rsid w:val="00DB6506"/>
    <w:rsid w:val="00F93475"/>
    <w:rsid w:val="00FA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480"/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отдельных организационно-правовых форм коммерческих юридических лиц</vt:lpstr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отдельных организационно-правовых форм коммерческих юридических лиц</dc:title>
  <dc:creator>.</dc:creator>
  <cp:lastModifiedBy>BEST</cp:lastModifiedBy>
  <cp:revision>2</cp:revision>
  <cp:lastPrinted>2007-10-24T16:34:00Z</cp:lastPrinted>
  <dcterms:created xsi:type="dcterms:W3CDTF">2015-01-21T11:11:00Z</dcterms:created>
  <dcterms:modified xsi:type="dcterms:W3CDTF">2015-01-21T11:11:00Z</dcterms:modified>
</cp:coreProperties>
</file>