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3FA" w:rsidRDefault="00FC6F22">
      <w:pPr>
        <w:rPr>
          <w:noProof/>
          <w:lang w:eastAsia="ru-RU"/>
        </w:rPr>
      </w:pPr>
      <w:r>
        <w:rPr>
          <w:noProof/>
          <w:lang w:eastAsia="ru-RU"/>
        </w:rPr>
        <w:t>По первой таблице  8 вариант, по второй 7, проверку на прочность можно не делать.</w:t>
      </w:r>
      <w:r>
        <w:rPr>
          <w:noProof/>
          <w:lang w:eastAsia="ru-RU"/>
        </w:rPr>
        <w:drawing>
          <wp:inline distT="0" distB="0" distL="0" distR="0">
            <wp:extent cx="5940425" cy="7920355"/>
            <wp:effectExtent l="19050" t="0" r="3175" b="0"/>
            <wp:docPr id="1" name="Рисунок 0" descr="m6yhxxUcK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6yhxxUcKW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2" name="Рисунок 1" descr="X6XMtFGmbQ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6XMtFGmbQ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F22" w:rsidRDefault="00FC6F22"/>
    <w:sectPr w:rsidR="00FC6F22" w:rsidSect="00B26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6F22"/>
    <w:rsid w:val="00B263FA"/>
    <w:rsid w:val="00FC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F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2015-01-06T16:42:00Z</dcterms:created>
  <dcterms:modified xsi:type="dcterms:W3CDTF">2015-01-06T16:47:00Z</dcterms:modified>
</cp:coreProperties>
</file>