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F4" w:rsidRPr="00C453F4" w:rsidRDefault="00052D48" w:rsidP="00C453F4">
      <w:pPr>
        <w:ind w:left="851"/>
        <w:jc w:val="center"/>
        <w:rPr>
          <w:b/>
          <w:sz w:val="28"/>
          <w:szCs w:val="28"/>
        </w:rPr>
      </w:pPr>
      <w:r w:rsidRPr="00C453F4">
        <w:rPr>
          <w:b/>
          <w:bCs/>
          <w:sz w:val="28"/>
          <w:szCs w:val="28"/>
        </w:rPr>
        <w:t>Задание на контрольную работу</w:t>
      </w:r>
      <w:r w:rsidR="00C453F4" w:rsidRPr="00C453F4">
        <w:rPr>
          <w:b/>
          <w:bCs/>
          <w:sz w:val="28"/>
          <w:szCs w:val="28"/>
        </w:rPr>
        <w:t xml:space="preserve"> </w:t>
      </w:r>
    </w:p>
    <w:p w:rsidR="00C453F4" w:rsidRPr="00C453F4" w:rsidRDefault="00C453F4" w:rsidP="00C453F4">
      <w:pPr>
        <w:ind w:left="851"/>
        <w:jc w:val="center"/>
        <w:rPr>
          <w:b/>
          <w:sz w:val="28"/>
          <w:szCs w:val="28"/>
        </w:rPr>
      </w:pPr>
      <w:r w:rsidRPr="00C453F4">
        <w:rPr>
          <w:b/>
          <w:sz w:val="28"/>
          <w:szCs w:val="28"/>
        </w:rPr>
        <w:t>по дисциплине «Технические средства автоматизации</w:t>
      </w:r>
      <w:r w:rsidR="0062409D">
        <w:rPr>
          <w:b/>
          <w:sz w:val="28"/>
          <w:szCs w:val="28"/>
        </w:rPr>
        <w:t xml:space="preserve"> и управления</w:t>
      </w:r>
      <w:r w:rsidRPr="00C453F4">
        <w:rPr>
          <w:b/>
          <w:sz w:val="28"/>
          <w:szCs w:val="28"/>
        </w:rPr>
        <w:t>» для бакалавров направл</w:t>
      </w:r>
      <w:r w:rsidRPr="00C453F4">
        <w:rPr>
          <w:b/>
          <w:sz w:val="28"/>
          <w:szCs w:val="28"/>
        </w:rPr>
        <w:t>е</w:t>
      </w:r>
      <w:r w:rsidRPr="00C453F4">
        <w:rPr>
          <w:b/>
          <w:sz w:val="28"/>
          <w:szCs w:val="28"/>
        </w:rPr>
        <w:t>ний подготовки 220</w:t>
      </w:r>
      <w:r w:rsidR="0062409D">
        <w:rPr>
          <w:b/>
          <w:sz w:val="28"/>
          <w:szCs w:val="28"/>
        </w:rPr>
        <w:t>400.62.</w:t>
      </w:r>
    </w:p>
    <w:p w:rsidR="00052D48" w:rsidRDefault="00052D48" w:rsidP="00052D48">
      <w:pPr>
        <w:pStyle w:val="Normal"/>
        <w:spacing w:before="220" w:line="240" w:lineRule="auto"/>
        <w:ind w:left="280" w:firstLine="0"/>
        <w:jc w:val="center"/>
        <w:rPr>
          <w:b/>
          <w:bCs/>
          <w:sz w:val="28"/>
        </w:rPr>
      </w:pPr>
    </w:p>
    <w:p w:rsidR="00875EEC" w:rsidRDefault="00875EEC" w:rsidP="00C453F4">
      <w:pPr>
        <w:spacing w:line="360" w:lineRule="auto"/>
        <w:ind w:firstLine="709"/>
        <w:jc w:val="both"/>
        <w:rPr>
          <w:sz w:val="28"/>
        </w:rPr>
      </w:pPr>
      <w:r>
        <w:rPr>
          <w:sz w:val="28"/>
        </w:rPr>
        <w:t>Каждый вариант контрольной работы содержит пять вопросов и пять задач, которые поставлены таким образом, что в ответах на них студенты должны пр</w:t>
      </w:r>
      <w:r>
        <w:rPr>
          <w:sz w:val="28"/>
        </w:rPr>
        <w:t>о</w:t>
      </w:r>
      <w:r>
        <w:rPr>
          <w:sz w:val="28"/>
        </w:rPr>
        <w:t xml:space="preserve">явить знание </w:t>
      </w:r>
      <w:proofErr w:type="gramStart"/>
      <w:r>
        <w:rPr>
          <w:sz w:val="28"/>
        </w:rPr>
        <w:t>принципов действия технических средств автоматизации технол</w:t>
      </w:r>
      <w:r>
        <w:rPr>
          <w:sz w:val="28"/>
        </w:rPr>
        <w:t>о</w:t>
      </w:r>
      <w:r>
        <w:rPr>
          <w:sz w:val="28"/>
        </w:rPr>
        <w:t>гических процессов</w:t>
      </w:r>
      <w:proofErr w:type="gramEnd"/>
      <w:r>
        <w:rPr>
          <w:sz w:val="28"/>
        </w:rPr>
        <w:t>. Ответы на эти вопросы должны быть развернутыми и по</w:t>
      </w:r>
      <w:r>
        <w:rPr>
          <w:sz w:val="28"/>
        </w:rPr>
        <w:t>д</w:t>
      </w:r>
      <w:r>
        <w:rPr>
          <w:sz w:val="28"/>
        </w:rPr>
        <w:t>тверждаться схемами, расчетами и графиками; решение задач должно сопрово</w:t>
      </w:r>
      <w:r>
        <w:rPr>
          <w:sz w:val="28"/>
        </w:rPr>
        <w:t>ж</w:t>
      </w:r>
      <w:r>
        <w:rPr>
          <w:sz w:val="28"/>
        </w:rPr>
        <w:t>даться полн</w:t>
      </w:r>
      <w:r>
        <w:rPr>
          <w:sz w:val="28"/>
        </w:rPr>
        <w:t>ы</w:t>
      </w:r>
      <w:r>
        <w:rPr>
          <w:sz w:val="28"/>
        </w:rPr>
        <w:t>ми объяснениями для проверки путей решения. Схемы необходимо выполнять в соответствии с единой системой конструкторской документации (ЕСКД). На э</w:t>
      </w:r>
      <w:r>
        <w:rPr>
          <w:sz w:val="28"/>
        </w:rPr>
        <w:t>к</w:t>
      </w:r>
      <w:r>
        <w:rPr>
          <w:sz w:val="28"/>
        </w:rPr>
        <w:t xml:space="preserve">замене от студентов требуется умение подробно пояснить любой </w:t>
      </w:r>
      <w:proofErr w:type="gramStart"/>
      <w:r>
        <w:rPr>
          <w:sz w:val="28"/>
        </w:rPr>
        <w:t>из</w:t>
      </w:r>
      <w:proofErr w:type="gramEnd"/>
      <w:r>
        <w:rPr>
          <w:sz w:val="28"/>
        </w:rPr>
        <w:t xml:space="preserve"> поставленных вопросов по контрольной работе, а также отвечать на дополн</w:t>
      </w:r>
      <w:r>
        <w:rPr>
          <w:sz w:val="28"/>
        </w:rPr>
        <w:t>и</w:t>
      </w:r>
      <w:r>
        <w:rPr>
          <w:sz w:val="28"/>
        </w:rPr>
        <w:t>тельные в</w:t>
      </w:r>
      <w:r>
        <w:rPr>
          <w:sz w:val="28"/>
        </w:rPr>
        <w:t>о</w:t>
      </w:r>
      <w:r>
        <w:rPr>
          <w:sz w:val="28"/>
        </w:rPr>
        <w:t xml:space="preserve">просы экзаменатора. </w:t>
      </w:r>
    </w:p>
    <w:p w:rsidR="00875EEC" w:rsidRDefault="00875EEC" w:rsidP="00C453F4">
      <w:pPr>
        <w:spacing w:line="360" w:lineRule="auto"/>
        <w:jc w:val="both"/>
        <w:rPr>
          <w:sz w:val="28"/>
        </w:rPr>
      </w:pPr>
      <w:r>
        <w:rPr>
          <w:sz w:val="28"/>
        </w:rPr>
        <w:tab/>
        <w:t>Номер варианта контрольной работы выбирается по двум последним ци</w:t>
      </w:r>
      <w:r>
        <w:rPr>
          <w:sz w:val="28"/>
        </w:rPr>
        <w:t>ф</w:t>
      </w:r>
      <w:r>
        <w:rPr>
          <w:sz w:val="28"/>
        </w:rPr>
        <w:t xml:space="preserve">рам </w:t>
      </w:r>
      <w:r w:rsidRPr="00271125">
        <w:rPr>
          <w:position w:val="-10"/>
          <w:sz w:val="28"/>
        </w:rPr>
        <w:object w:dxaOrig="3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2.9pt" o:ole="" fillcolor="window">
            <v:imagedata r:id="rId8" o:title=""/>
          </v:shape>
          <o:OLEObject Type="Embed" ProgID="Equation.3" ShapeID="_x0000_i1025" DrawAspect="Content" ObjectID="_1480182924" r:id="rId9"/>
        </w:object>
      </w:r>
      <w:r>
        <w:rPr>
          <w:sz w:val="28"/>
        </w:rPr>
        <w:t xml:space="preserve"> шифра студента. </w:t>
      </w:r>
      <w:proofErr w:type="gramStart"/>
      <w:r>
        <w:rPr>
          <w:sz w:val="28"/>
        </w:rPr>
        <w:t xml:space="preserve">По предпоследней цифре </w:t>
      </w:r>
      <w:r>
        <w:rPr>
          <w:b/>
          <w:i/>
          <w:sz w:val="28"/>
        </w:rPr>
        <w:t>х</w:t>
      </w:r>
      <w:r>
        <w:rPr>
          <w:sz w:val="28"/>
        </w:rPr>
        <w:t xml:space="preserve"> выбираются номера ко</w:t>
      </w:r>
      <w:r>
        <w:rPr>
          <w:sz w:val="28"/>
        </w:rPr>
        <w:t>н</w:t>
      </w:r>
      <w:r>
        <w:rPr>
          <w:sz w:val="28"/>
        </w:rPr>
        <w:t xml:space="preserve">трольных вопросов; по последней </w:t>
      </w:r>
      <w:r>
        <w:rPr>
          <w:b/>
          <w:i/>
          <w:sz w:val="28"/>
          <w:lang w:val="en-US"/>
        </w:rPr>
        <w:t>y</w:t>
      </w:r>
      <w:r>
        <w:rPr>
          <w:sz w:val="28"/>
        </w:rPr>
        <w:t xml:space="preserve"> – номера задач.</w:t>
      </w:r>
      <w:proofErr w:type="gramEnd"/>
      <w:r>
        <w:rPr>
          <w:sz w:val="28"/>
        </w:rPr>
        <w:t xml:space="preserve"> Например, для варианта 35: Предпоследняя цифра 3, значит, из каждого раздела вопросов студент должен о</w:t>
      </w:r>
      <w:r>
        <w:rPr>
          <w:sz w:val="28"/>
        </w:rPr>
        <w:t>т</w:t>
      </w:r>
      <w:r>
        <w:rPr>
          <w:sz w:val="28"/>
        </w:rPr>
        <w:t>вечать на третий вопрос, т.е. 1.3, 2.3, 3.3, 4.3, 5.3. Последняя цифра 5, значит, из каждого раздела задач студент должен решать задачи, стоящие под номером 5, т.е. 1.5, 2.5, 3.5, 4.5, 5.5.</w:t>
      </w:r>
    </w:p>
    <w:p w:rsidR="00875EEC" w:rsidRPr="00271125" w:rsidRDefault="00875EEC" w:rsidP="00C453F4">
      <w:pPr>
        <w:spacing w:line="360" w:lineRule="auto"/>
        <w:jc w:val="both"/>
        <w:rPr>
          <w:sz w:val="28"/>
        </w:rPr>
      </w:pPr>
      <w:r>
        <w:rPr>
          <w:sz w:val="28"/>
        </w:rPr>
        <w:tab/>
        <w:t>Контрольная работа состоит из двух частей и должна быть оформлена п</w:t>
      </w:r>
      <w:r>
        <w:rPr>
          <w:sz w:val="28"/>
        </w:rPr>
        <w:t>о</w:t>
      </w:r>
      <w:r>
        <w:rPr>
          <w:sz w:val="28"/>
        </w:rPr>
        <w:t>следовательно, сначала необходимо привести ответы на теоретические вопросы (в любой последовательности), затем – решить задачи, решение которых тоже можно приводить в любой последовательност</w:t>
      </w:r>
      <w:r w:rsidR="000F65FE">
        <w:rPr>
          <w:sz w:val="28"/>
        </w:rPr>
        <w:t>и. Условия задачи и формулировку</w:t>
      </w:r>
      <w:r>
        <w:rPr>
          <w:sz w:val="28"/>
        </w:rPr>
        <w:t xml:space="preserve"> контрольных вопросов необходимо приводить обязательно.</w:t>
      </w:r>
    </w:p>
    <w:p w:rsidR="00875EEC" w:rsidRDefault="00875EEC" w:rsidP="00C453F4">
      <w:pPr>
        <w:spacing w:line="360" w:lineRule="auto"/>
        <w:jc w:val="both"/>
        <w:rPr>
          <w:sz w:val="28"/>
        </w:rPr>
      </w:pPr>
    </w:p>
    <w:p w:rsidR="000F65FE" w:rsidRDefault="000F65FE" w:rsidP="00C453F4">
      <w:pPr>
        <w:spacing w:line="360" w:lineRule="auto"/>
        <w:jc w:val="both"/>
        <w:rPr>
          <w:sz w:val="28"/>
        </w:rPr>
      </w:pPr>
    </w:p>
    <w:p w:rsidR="000F65FE" w:rsidRDefault="000F65FE" w:rsidP="00C453F4">
      <w:pPr>
        <w:spacing w:line="360" w:lineRule="auto"/>
        <w:jc w:val="both"/>
        <w:rPr>
          <w:sz w:val="28"/>
        </w:rPr>
      </w:pPr>
    </w:p>
    <w:p w:rsidR="000F65FE" w:rsidRDefault="000F65FE" w:rsidP="00C453F4">
      <w:pPr>
        <w:spacing w:line="360" w:lineRule="auto"/>
        <w:jc w:val="both"/>
        <w:rPr>
          <w:sz w:val="28"/>
        </w:rPr>
      </w:pPr>
    </w:p>
    <w:p w:rsidR="00875EEC" w:rsidRDefault="00BE7D6C" w:rsidP="00875EEC">
      <w:pPr>
        <w:jc w:val="center"/>
        <w:rPr>
          <w:b/>
          <w:i/>
          <w:sz w:val="28"/>
        </w:rPr>
      </w:pPr>
      <w:r>
        <w:rPr>
          <w:b/>
          <w:i/>
          <w:sz w:val="28"/>
        </w:rPr>
        <w:lastRenderedPageBreak/>
        <w:t>Раздел 1</w:t>
      </w:r>
      <w:r w:rsidR="00875EEC">
        <w:rPr>
          <w:b/>
          <w:i/>
          <w:sz w:val="28"/>
        </w:rPr>
        <w:t xml:space="preserve"> Контрольные вопросы</w:t>
      </w:r>
    </w:p>
    <w:p w:rsidR="00875EEC" w:rsidRDefault="00875EEC" w:rsidP="00875EEC">
      <w:pPr>
        <w:jc w:val="both"/>
        <w:rPr>
          <w:b/>
          <w:i/>
          <w:sz w:val="28"/>
        </w:rPr>
      </w:pPr>
    </w:p>
    <w:p w:rsidR="00875EEC" w:rsidRDefault="00BE7D6C" w:rsidP="00875EEC">
      <w:pPr>
        <w:jc w:val="both"/>
        <w:rPr>
          <w:i/>
          <w:sz w:val="28"/>
        </w:rPr>
      </w:pPr>
      <w:r>
        <w:rPr>
          <w:i/>
          <w:sz w:val="28"/>
        </w:rPr>
        <w:t>Часть 1</w:t>
      </w:r>
      <w:r w:rsidR="00875EEC">
        <w:rPr>
          <w:i/>
          <w:sz w:val="28"/>
        </w:rPr>
        <w:t xml:space="preserve"> Электродвигатели.</w:t>
      </w:r>
    </w:p>
    <w:p w:rsidR="00875EEC" w:rsidRDefault="00875EEC" w:rsidP="00875EEC">
      <w:pPr>
        <w:jc w:val="both"/>
        <w:rPr>
          <w:sz w:val="28"/>
        </w:rPr>
      </w:pP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Принцип действия синхронных электродвигателей и их основные конс</w:t>
      </w:r>
      <w:r>
        <w:rPr>
          <w:sz w:val="28"/>
        </w:rPr>
        <w:t>т</w:t>
      </w:r>
      <w:r>
        <w:rPr>
          <w:sz w:val="28"/>
        </w:rPr>
        <w:t>руктивные типы.</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Принцип действия асинхронных электродвигателей и режимы их работы.</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Классификация электродвигательных исполнительных механизмов и их о</w:t>
      </w:r>
      <w:r>
        <w:rPr>
          <w:sz w:val="28"/>
        </w:rPr>
        <w:t>с</w:t>
      </w:r>
      <w:r>
        <w:rPr>
          <w:sz w:val="28"/>
        </w:rPr>
        <w:t>новные технические требования.</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Методика выбора электродвигателей.</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Схемы управления электроприводов.</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Пуск, торможение и режимы работы асинхронного двигателя.</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Особенности переходных процессов в асинхронном двигателе и их форм</w:t>
      </w:r>
      <w:r>
        <w:rPr>
          <w:sz w:val="28"/>
        </w:rPr>
        <w:t>и</w:t>
      </w:r>
      <w:r>
        <w:rPr>
          <w:sz w:val="28"/>
        </w:rPr>
        <w:t>рование.</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Пуск, торможение и режимы работы синхронного двигателя.</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Особенности переходных процессов электропривода с синхронным двиг</w:t>
      </w:r>
      <w:r>
        <w:rPr>
          <w:sz w:val="28"/>
        </w:rPr>
        <w:t>а</w:t>
      </w:r>
      <w:r>
        <w:rPr>
          <w:sz w:val="28"/>
        </w:rPr>
        <w:t>телем.</w:t>
      </w:r>
    </w:p>
    <w:p w:rsidR="00875EEC" w:rsidRDefault="00875EEC" w:rsidP="00D37E96">
      <w:pPr>
        <w:widowControl w:val="0"/>
        <w:numPr>
          <w:ilvl w:val="1"/>
          <w:numId w:val="10"/>
        </w:numPr>
        <w:overflowPunct w:val="0"/>
        <w:autoSpaceDE w:val="0"/>
        <w:autoSpaceDN w:val="0"/>
        <w:adjustRightInd w:val="0"/>
        <w:jc w:val="both"/>
        <w:textAlignment w:val="baseline"/>
        <w:rPr>
          <w:sz w:val="28"/>
        </w:rPr>
      </w:pPr>
      <w:r>
        <w:rPr>
          <w:sz w:val="28"/>
        </w:rPr>
        <w:t>Каскадные соединения асинхронной машины с коллекторными машинами.</w:t>
      </w:r>
    </w:p>
    <w:p w:rsidR="00875EEC" w:rsidRDefault="00875EEC" w:rsidP="00875EEC">
      <w:pPr>
        <w:jc w:val="both"/>
        <w:rPr>
          <w:sz w:val="28"/>
        </w:rPr>
      </w:pPr>
    </w:p>
    <w:p w:rsidR="00875EEC" w:rsidRDefault="00875EEC" w:rsidP="00875EEC">
      <w:pPr>
        <w:jc w:val="both"/>
        <w:rPr>
          <w:sz w:val="28"/>
        </w:rPr>
      </w:pPr>
      <w:r>
        <w:rPr>
          <w:i/>
          <w:sz w:val="28"/>
        </w:rPr>
        <w:t>Часть 2 Исполнительные механизмы.</w:t>
      </w:r>
    </w:p>
    <w:p w:rsidR="00875EEC" w:rsidRDefault="00875EEC" w:rsidP="00875EEC">
      <w:pPr>
        <w:jc w:val="both"/>
        <w:rPr>
          <w:sz w:val="28"/>
        </w:rPr>
      </w:pP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Рекомендации по выполнению сочленений ИМ с регулирующими орган</w:t>
      </w:r>
      <w:r>
        <w:rPr>
          <w:sz w:val="28"/>
        </w:rPr>
        <w:t>а</w:t>
      </w:r>
      <w:r>
        <w:rPr>
          <w:sz w:val="28"/>
        </w:rPr>
        <w:t>ми.</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Классификация ИМ и их особенности.</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 xml:space="preserve">Классификация </w:t>
      </w:r>
      <w:proofErr w:type="gramStart"/>
      <w:r>
        <w:rPr>
          <w:sz w:val="28"/>
        </w:rPr>
        <w:t>электромагнитных</w:t>
      </w:r>
      <w:proofErr w:type="gramEnd"/>
      <w:r>
        <w:rPr>
          <w:sz w:val="28"/>
        </w:rPr>
        <w:t xml:space="preserve"> ИМ.</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Тяговая сила и тяговые характеристики электромагнитов.</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Вопросы проектирования электромагнитов.</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Демпфирование электромагнитов.</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Трехфазные и поляризованные электромагниты.</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Гидравлический привод и особенности выбора схемы гидропривода.</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Пневматические двигатели и компрессоры.</w:t>
      </w:r>
    </w:p>
    <w:p w:rsidR="00875EEC" w:rsidRDefault="00875EEC" w:rsidP="00D37E96">
      <w:pPr>
        <w:widowControl w:val="0"/>
        <w:numPr>
          <w:ilvl w:val="1"/>
          <w:numId w:val="11"/>
        </w:numPr>
        <w:overflowPunct w:val="0"/>
        <w:autoSpaceDE w:val="0"/>
        <w:autoSpaceDN w:val="0"/>
        <w:adjustRightInd w:val="0"/>
        <w:jc w:val="both"/>
        <w:textAlignment w:val="baseline"/>
        <w:rPr>
          <w:sz w:val="28"/>
        </w:rPr>
      </w:pPr>
      <w:r>
        <w:rPr>
          <w:sz w:val="28"/>
        </w:rPr>
        <w:t>Пружинные приводные устройства.</w:t>
      </w:r>
    </w:p>
    <w:p w:rsidR="00875EEC" w:rsidRDefault="00875EEC" w:rsidP="00875EEC">
      <w:pPr>
        <w:jc w:val="both"/>
        <w:rPr>
          <w:sz w:val="28"/>
        </w:rPr>
      </w:pPr>
    </w:p>
    <w:p w:rsidR="00875EEC" w:rsidRDefault="00875EEC" w:rsidP="00875EEC">
      <w:pPr>
        <w:jc w:val="both"/>
        <w:rPr>
          <w:i/>
          <w:sz w:val="28"/>
        </w:rPr>
      </w:pPr>
      <w:r>
        <w:rPr>
          <w:i/>
          <w:sz w:val="28"/>
        </w:rPr>
        <w:t>Часть 3 Муфты.</w:t>
      </w:r>
    </w:p>
    <w:p w:rsidR="00875EEC" w:rsidRDefault="00875EEC" w:rsidP="00875EEC">
      <w:pPr>
        <w:jc w:val="both"/>
        <w:rPr>
          <w:sz w:val="28"/>
        </w:rPr>
      </w:pP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Расчет муфты трения с электромагнитным управлением и динамика ее р</w:t>
      </w:r>
      <w:r>
        <w:rPr>
          <w:sz w:val="28"/>
        </w:rPr>
        <w:t>а</w:t>
      </w:r>
      <w:r>
        <w:rPr>
          <w:sz w:val="28"/>
        </w:rPr>
        <w:t>боты.</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Классификация муфт.</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Плавное регулирование скорости вращения электромеханических муфт скольжения.</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Муфты трения.</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Муфты скольжения.</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Электромеханические муфты скольжения с индукционным управлением.</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Статические характеристики электромеханических муфт скольжения.</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lastRenderedPageBreak/>
        <w:t>Примеры применения муфт скольжения.</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Приводы с электромеханическими муфтами скольжения.</w:t>
      </w:r>
    </w:p>
    <w:p w:rsidR="00875EEC" w:rsidRDefault="00875EEC" w:rsidP="00D37E96">
      <w:pPr>
        <w:widowControl w:val="0"/>
        <w:numPr>
          <w:ilvl w:val="1"/>
          <w:numId w:val="13"/>
        </w:numPr>
        <w:overflowPunct w:val="0"/>
        <w:autoSpaceDE w:val="0"/>
        <w:autoSpaceDN w:val="0"/>
        <w:adjustRightInd w:val="0"/>
        <w:jc w:val="both"/>
        <w:textAlignment w:val="baseline"/>
        <w:rPr>
          <w:sz w:val="28"/>
        </w:rPr>
      </w:pPr>
      <w:r>
        <w:rPr>
          <w:sz w:val="28"/>
        </w:rPr>
        <w:t>Использование муфт скольжения в сервоприводах.</w:t>
      </w:r>
    </w:p>
    <w:p w:rsidR="00875EEC" w:rsidRDefault="00875EEC" w:rsidP="00875EEC">
      <w:pPr>
        <w:jc w:val="both"/>
        <w:rPr>
          <w:sz w:val="28"/>
        </w:rPr>
      </w:pPr>
    </w:p>
    <w:p w:rsidR="00875EEC" w:rsidRDefault="00875EEC" w:rsidP="00875EEC">
      <w:pPr>
        <w:jc w:val="both"/>
        <w:rPr>
          <w:sz w:val="28"/>
        </w:rPr>
      </w:pPr>
      <w:r>
        <w:rPr>
          <w:i/>
          <w:sz w:val="28"/>
        </w:rPr>
        <w:t>Часть 4 Реле.</w:t>
      </w:r>
    </w:p>
    <w:p w:rsidR="00875EEC" w:rsidRDefault="00875EEC" w:rsidP="00875EEC">
      <w:pPr>
        <w:jc w:val="both"/>
        <w:rPr>
          <w:sz w:val="28"/>
        </w:rPr>
      </w:pP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 xml:space="preserve">Классификация </w:t>
      </w:r>
      <w:proofErr w:type="gramStart"/>
      <w:r>
        <w:rPr>
          <w:sz w:val="28"/>
        </w:rPr>
        <w:t>релейных</w:t>
      </w:r>
      <w:proofErr w:type="gramEnd"/>
      <w:r>
        <w:rPr>
          <w:sz w:val="28"/>
        </w:rPr>
        <w:t xml:space="preserve"> ИМ.</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Реле времени, контакторы, магнитные пускатели.</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Поляризованные электромагнитные реле.</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Пневматическое реле с электромагнитом.</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Контакты реле. Средства дуг</w:t>
      </w:r>
      <w:proofErr w:type="gramStart"/>
      <w:r>
        <w:rPr>
          <w:sz w:val="28"/>
        </w:rPr>
        <w:t>о-</w:t>
      </w:r>
      <w:proofErr w:type="gramEnd"/>
      <w:r>
        <w:rPr>
          <w:sz w:val="28"/>
        </w:rPr>
        <w:t xml:space="preserve"> и искрогашения.</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Тяговые и механические характеристики электромагнитных реле.</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Релейно-импульсные регулирующие приборы.</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Физические процессы на размыкающихся контактах.</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Классификация и конструкция контактных соединений.</w:t>
      </w:r>
    </w:p>
    <w:p w:rsidR="00875EEC" w:rsidRDefault="00875EEC" w:rsidP="00D37E96">
      <w:pPr>
        <w:widowControl w:val="0"/>
        <w:numPr>
          <w:ilvl w:val="1"/>
          <w:numId w:val="14"/>
        </w:numPr>
        <w:overflowPunct w:val="0"/>
        <w:autoSpaceDE w:val="0"/>
        <w:autoSpaceDN w:val="0"/>
        <w:adjustRightInd w:val="0"/>
        <w:jc w:val="both"/>
        <w:textAlignment w:val="baseline"/>
        <w:rPr>
          <w:sz w:val="28"/>
        </w:rPr>
      </w:pPr>
      <w:r>
        <w:rPr>
          <w:sz w:val="28"/>
        </w:rPr>
        <w:t>Тепловые и нейтральные электромагнитные реле.</w:t>
      </w:r>
    </w:p>
    <w:p w:rsidR="00875EEC" w:rsidRDefault="00875EEC" w:rsidP="00875EEC">
      <w:pPr>
        <w:jc w:val="both"/>
        <w:rPr>
          <w:sz w:val="28"/>
        </w:rPr>
      </w:pPr>
    </w:p>
    <w:p w:rsidR="00875EEC" w:rsidRDefault="00875EEC" w:rsidP="00875EEC">
      <w:pPr>
        <w:jc w:val="both"/>
        <w:rPr>
          <w:i/>
          <w:sz w:val="28"/>
        </w:rPr>
      </w:pPr>
      <w:r>
        <w:rPr>
          <w:i/>
          <w:sz w:val="28"/>
        </w:rPr>
        <w:t>Часть 5 Преобразователи.</w:t>
      </w:r>
    </w:p>
    <w:p w:rsidR="00875EEC" w:rsidRDefault="00875EEC" w:rsidP="00875EEC">
      <w:pPr>
        <w:jc w:val="both"/>
        <w:rPr>
          <w:sz w:val="28"/>
        </w:rPr>
      </w:pP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Трансформаторы, режимы их работы.</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Методы исследования трансформаторов.</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Емкостные и индуктивно-емкостные электромеханические преобразоват</w:t>
      </w:r>
      <w:r>
        <w:rPr>
          <w:sz w:val="28"/>
        </w:rPr>
        <w:t>е</w:t>
      </w:r>
      <w:r>
        <w:rPr>
          <w:sz w:val="28"/>
        </w:rPr>
        <w:t>ли.</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Классификация инверторов, принцип действия и основные характеристики.</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Преобразователи частоты. Классификация и основные характеристики.</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Выпрямители. Классификация, основные характеристики.</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Электрические машины синхронной связи.</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Вращающиеся трансформаторы.</w:t>
      </w:r>
    </w:p>
    <w:p w:rsid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Электромашинные усилители и преобразователи.</w:t>
      </w:r>
    </w:p>
    <w:p w:rsidR="00875EEC" w:rsidRPr="00875EEC" w:rsidRDefault="00875EEC" w:rsidP="00D37E96">
      <w:pPr>
        <w:widowControl w:val="0"/>
        <w:numPr>
          <w:ilvl w:val="1"/>
          <w:numId w:val="12"/>
        </w:numPr>
        <w:overflowPunct w:val="0"/>
        <w:autoSpaceDE w:val="0"/>
        <w:autoSpaceDN w:val="0"/>
        <w:adjustRightInd w:val="0"/>
        <w:jc w:val="both"/>
        <w:textAlignment w:val="baseline"/>
        <w:rPr>
          <w:sz w:val="28"/>
        </w:rPr>
      </w:pPr>
      <w:r>
        <w:rPr>
          <w:sz w:val="28"/>
        </w:rPr>
        <w:t>Фильтры. Классификация и основные характеристики.</w:t>
      </w:r>
    </w:p>
    <w:p w:rsidR="00875EEC" w:rsidRDefault="00875EEC" w:rsidP="00875EEC">
      <w:pPr>
        <w:jc w:val="both"/>
        <w:rPr>
          <w:sz w:val="28"/>
        </w:rPr>
      </w:pPr>
    </w:p>
    <w:p w:rsidR="00875EEC" w:rsidRDefault="00875EEC" w:rsidP="00875EEC">
      <w:pPr>
        <w:jc w:val="center"/>
        <w:rPr>
          <w:b/>
          <w:i/>
          <w:sz w:val="28"/>
        </w:rPr>
      </w:pPr>
      <w:r>
        <w:rPr>
          <w:b/>
          <w:i/>
          <w:sz w:val="28"/>
        </w:rPr>
        <w:t>Раздел 2 Контрольные задачи</w:t>
      </w:r>
    </w:p>
    <w:p w:rsidR="00875EEC" w:rsidRDefault="00875EEC" w:rsidP="00875EEC">
      <w:pPr>
        <w:jc w:val="both"/>
        <w:rPr>
          <w:b/>
          <w:i/>
          <w:sz w:val="28"/>
        </w:rPr>
      </w:pPr>
    </w:p>
    <w:p w:rsidR="00875EEC" w:rsidRDefault="00875EEC" w:rsidP="00875EEC">
      <w:pPr>
        <w:jc w:val="both"/>
        <w:rPr>
          <w:i/>
          <w:sz w:val="28"/>
        </w:rPr>
      </w:pPr>
      <w:r>
        <w:rPr>
          <w:i/>
          <w:sz w:val="28"/>
        </w:rPr>
        <w:t>Часть 1</w:t>
      </w:r>
    </w:p>
    <w:p w:rsidR="00875EEC" w:rsidRDefault="00875EEC" w:rsidP="00875EEC">
      <w:pPr>
        <w:jc w:val="both"/>
        <w:rPr>
          <w:i/>
          <w:sz w:val="28"/>
        </w:rPr>
      </w:pP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Синхронный двигатель, обмотки которого соединены звездой, имеет ном</w:t>
      </w:r>
      <w:r w:rsidRPr="0079077A">
        <w:rPr>
          <w:sz w:val="28"/>
          <w:szCs w:val="28"/>
        </w:rPr>
        <w:t>и</w:t>
      </w:r>
      <w:r w:rsidRPr="0079077A">
        <w:rPr>
          <w:sz w:val="28"/>
          <w:szCs w:val="28"/>
        </w:rPr>
        <w:t>нальный ток 170</w:t>
      </w:r>
      <w:proofErr w:type="gramStart"/>
      <w:r w:rsidRPr="0079077A">
        <w:rPr>
          <w:sz w:val="28"/>
          <w:szCs w:val="28"/>
        </w:rPr>
        <w:t xml:space="preserve"> А</w:t>
      </w:r>
      <w:proofErr w:type="gramEnd"/>
      <w:r w:rsidRPr="0079077A">
        <w:rPr>
          <w:sz w:val="28"/>
          <w:szCs w:val="28"/>
        </w:rPr>
        <w:t xml:space="preserve">, номинальное напряжение 500 В и развивает мощность на валу 130 кВт.  Определить мощность, потребляемую двигателем, и его коэффициент мощности, если КПД =92%. </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ЭДС (В) и ток (А) обмотки фазы двухполюсного синхронного двигателя имеют мгновенные значения, соответствующие следующим выражениям</w:t>
      </w:r>
      <w:proofErr w:type="gramStart"/>
      <w:r w:rsidRPr="0079077A">
        <w:rPr>
          <w:sz w:val="28"/>
          <w:szCs w:val="28"/>
        </w:rPr>
        <w:t xml:space="preserve">:  </w:t>
      </w:r>
      <w:r w:rsidRPr="0079077A">
        <w:rPr>
          <w:position w:val="-6"/>
          <w:sz w:val="28"/>
          <w:szCs w:val="28"/>
        </w:rPr>
        <w:object w:dxaOrig="1820" w:dyaOrig="279">
          <v:shape id="_x0000_i1026" type="#_x0000_t75" style="width:91pt;height:13.6pt" o:ole="">
            <v:imagedata r:id="rId10" o:title=""/>
          </v:shape>
          <o:OLEObject Type="Embed" ProgID="Equation.3" ShapeID="_x0000_i1026" DrawAspect="Content" ObjectID="_1480182925" r:id="rId11"/>
        </w:object>
      </w:r>
      <w:r w:rsidRPr="0079077A">
        <w:rPr>
          <w:sz w:val="28"/>
          <w:szCs w:val="28"/>
        </w:rPr>
        <w:t xml:space="preserve">; </w:t>
      </w:r>
      <w:r w:rsidRPr="0079077A">
        <w:rPr>
          <w:position w:val="-6"/>
          <w:sz w:val="28"/>
          <w:szCs w:val="28"/>
        </w:rPr>
        <w:object w:dxaOrig="1560" w:dyaOrig="279">
          <v:shape id="_x0000_i1027" type="#_x0000_t75" style="width:78.1pt;height:13.6pt" o:ole="">
            <v:imagedata r:id="rId12" o:title=""/>
          </v:shape>
          <o:OLEObject Type="Embed" ProgID="Equation.3" ShapeID="_x0000_i1027" DrawAspect="Content" ObjectID="_1480182926" r:id="rId13"/>
        </w:object>
      </w:r>
      <w:r w:rsidRPr="0079077A">
        <w:rPr>
          <w:sz w:val="28"/>
          <w:szCs w:val="28"/>
        </w:rPr>
        <w:t xml:space="preserve">. </w:t>
      </w:r>
      <w:proofErr w:type="gramEnd"/>
      <w:r w:rsidRPr="0079077A">
        <w:rPr>
          <w:sz w:val="28"/>
          <w:szCs w:val="28"/>
        </w:rPr>
        <w:t>Найти вращающий момент двигателя.</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Скольжение четырёхполюсного трёхфазного асинхронного двигателя с к</w:t>
      </w:r>
      <w:r w:rsidRPr="0079077A">
        <w:rPr>
          <w:sz w:val="28"/>
          <w:szCs w:val="28"/>
        </w:rPr>
        <w:t>о</w:t>
      </w:r>
      <w:r w:rsidRPr="0079077A">
        <w:rPr>
          <w:sz w:val="28"/>
          <w:szCs w:val="28"/>
        </w:rPr>
        <w:t>роткозамкнутым ротором изменяется от 0,003 до 0,05 при изменении н</w:t>
      </w:r>
      <w:r w:rsidRPr="0079077A">
        <w:rPr>
          <w:sz w:val="28"/>
          <w:szCs w:val="28"/>
        </w:rPr>
        <w:t>а</w:t>
      </w:r>
      <w:r w:rsidRPr="0079077A">
        <w:rPr>
          <w:sz w:val="28"/>
          <w:szCs w:val="28"/>
        </w:rPr>
        <w:lastRenderedPageBreak/>
        <w:t xml:space="preserve">грузки от холостого хода </w:t>
      </w:r>
      <w:proofErr w:type="gramStart"/>
      <w:r w:rsidRPr="0079077A">
        <w:rPr>
          <w:sz w:val="28"/>
          <w:szCs w:val="28"/>
        </w:rPr>
        <w:t>до</w:t>
      </w:r>
      <w:proofErr w:type="gramEnd"/>
      <w:r w:rsidRPr="0079077A">
        <w:rPr>
          <w:sz w:val="28"/>
          <w:szCs w:val="28"/>
        </w:rPr>
        <w:t xml:space="preserve"> номинальной. Определить диапазон  измен</w:t>
      </w:r>
      <w:r w:rsidRPr="0079077A">
        <w:rPr>
          <w:sz w:val="28"/>
          <w:szCs w:val="28"/>
        </w:rPr>
        <w:t>е</w:t>
      </w:r>
      <w:r w:rsidRPr="0079077A">
        <w:rPr>
          <w:sz w:val="28"/>
          <w:szCs w:val="28"/>
        </w:rPr>
        <w:t>ния частоты вращения ротора, если частота напряжения сети 50 Гц.</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 xml:space="preserve">Магнитный поток трех фазного асинхронного двигателя  </w:t>
      </w:r>
      <w:r w:rsidRPr="0079077A">
        <w:rPr>
          <w:position w:val="-10"/>
          <w:sz w:val="28"/>
          <w:szCs w:val="28"/>
        </w:rPr>
        <w:object w:dxaOrig="880" w:dyaOrig="360">
          <v:shape id="_x0000_i1028" type="#_x0000_t75" style="width:44.15pt;height:18.35pt" o:ole="">
            <v:imagedata r:id="rId14" o:title=""/>
          </v:shape>
          <o:OLEObject Type="Embed" ProgID="Equation.3" ShapeID="_x0000_i1028" DrawAspect="Content" ObjectID="_1480182927" r:id="rId15"/>
        </w:object>
      </w:r>
      <w:r w:rsidRPr="0079077A">
        <w:rPr>
          <w:sz w:val="28"/>
          <w:szCs w:val="28"/>
        </w:rPr>
        <w:t xml:space="preserve"> Вб. </w:t>
      </w:r>
      <w:proofErr w:type="gramStart"/>
      <w:r w:rsidRPr="0079077A">
        <w:rPr>
          <w:sz w:val="28"/>
          <w:szCs w:val="28"/>
        </w:rPr>
        <w:t>ЭДС, индуцируемая в обмотке статора, соединены звездой, равна 380 В. Опред</w:t>
      </w:r>
      <w:r w:rsidRPr="0079077A">
        <w:rPr>
          <w:sz w:val="28"/>
          <w:szCs w:val="28"/>
        </w:rPr>
        <w:t>е</w:t>
      </w:r>
      <w:r w:rsidRPr="0079077A">
        <w:rPr>
          <w:sz w:val="28"/>
          <w:szCs w:val="28"/>
        </w:rPr>
        <w:t>лить число витков обмотки фазы статора, если обмоточный коэффициент статора 0,95, а частота переменного напряжения сети 50Гц.</w:t>
      </w:r>
      <w:proofErr w:type="gramEnd"/>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Частота напряжения питания одного асинхронного двигателя в 8 раз бол</w:t>
      </w:r>
      <w:r w:rsidRPr="0079077A">
        <w:rPr>
          <w:sz w:val="28"/>
          <w:szCs w:val="28"/>
        </w:rPr>
        <w:t>ь</w:t>
      </w:r>
      <w:r w:rsidRPr="0079077A">
        <w:rPr>
          <w:sz w:val="28"/>
          <w:szCs w:val="28"/>
        </w:rPr>
        <w:t xml:space="preserve">ше, а магнитный поток в 2 раза меньше, чем другого. Каково соотношение между ЭДС, </w:t>
      </w:r>
      <w:proofErr w:type="gramStart"/>
      <w:r w:rsidRPr="0079077A">
        <w:rPr>
          <w:sz w:val="28"/>
          <w:szCs w:val="28"/>
        </w:rPr>
        <w:t>индуцируемыми</w:t>
      </w:r>
      <w:proofErr w:type="gramEnd"/>
      <w:r w:rsidRPr="0079077A">
        <w:rPr>
          <w:sz w:val="28"/>
          <w:szCs w:val="28"/>
        </w:rPr>
        <w:t xml:space="preserve"> в роторах этих двигателей, в первый момент после пуска?</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 xml:space="preserve">Число витков обмотки фазы статора асинхронного двигателя </w:t>
      </w:r>
      <w:r w:rsidRPr="0079077A">
        <w:rPr>
          <w:position w:val="-10"/>
          <w:sz w:val="28"/>
          <w:szCs w:val="28"/>
        </w:rPr>
        <w:object w:dxaOrig="800" w:dyaOrig="340">
          <v:shape id="_x0000_i1029" type="#_x0000_t75" style="width:40.1pt;height:17pt" o:ole="">
            <v:imagedata r:id="rId16" o:title=""/>
          </v:shape>
          <o:OLEObject Type="Embed" ProgID="Equation.3" ShapeID="_x0000_i1029" DrawAspect="Content" ObjectID="_1480182928" r:id="rId17"/>
        </w:object>
      </w:r>
      <w:r w:rsidRPr="0079077A">
        <w:rPr>
          <w:sz w:val="28"/>
          <w:szCs w:val="28"/>
        </w:rPr>
        <w:t xml:space="preserve">, ротора </w:t>
      </w:r>
      <w:r w:rsidRPr="0079077A">
        <w:rPr>
          <w:position w:val="-10"/>
          <w:sz w:val="28"/>
          <w:szCs w:val="28"/>
        </w:rPr>
        <w:object w:dxaOrig="820" w:dyaOrig="340">
          <v:shape id="_x0000_i1030" type="#_x0000_t75" style="width:40.75pt;height:17pt" o:ole="">
            <v:imagedata r:id="rId18" o:title=""/>
          </v:shape>
          <o:OLEObject Type="Embed" ProgID="Equation.3" ShapeID="_x0000_i1030" DrawAspect="Content" ObjectID="_1480182929" r:id="rId19"/>
        </w:object>
      </w:r>
      <w:r w:rsidRPr="0079077A">
        <w:rPr>
          <w:sz w:val="28"/>
          <w:szCs w:val="28"/>
        </w:rPr>
        <w:t xml:space="preserve">, а обмоточные коэффициенты соответственно равны: </w:t>
      </w:r>
      <w:r w:rsidRPr="0079077A">
        <w:rPr>
          <w:position w:val="-12"/>
          <w:sz w:val="28"/>
          <w:szCs w:val="28"/>
        </w:rPr>
        <w:object w:dxaOrig="1040" w:dyaOrig="360">
          <v:shape id="_x0000_i1031" type="#_x0000_t75" style="width:51.6pt;height:18.35pt" o:ole="">
            <v:imagedata r:id="rId20" o:title=""/>
          </v:shape>
          <o:OLEObject Type="Embed" ProgID="Equation.3" ShapeID="_x0000_i1031" DrawAspect="Content" ObjectID="_1480182930" r:id="rId21"/>
        </w:object>
      </w:r>
      <w:r w:rsidRPr="0079077A">
        <w:rPr>
          <w:sz w:val="28"/>
          <w:szCs w:val="28"/>
        </w:rPr>
        <w:t xml:space="preserve"> и </w:t>
      </w:r>
      <w:r w:rsidRPr="0079077A">
        <w:rPr>
          <w:position w:val="-12"/>
          <w:sz w:val="28"/>
          <w:szCs w:val="28"/>
        </w:rPr>
        <w:object w:dxaOrig="1180" w:dyaOrig="360">
          <v:shape id="_x0000_i1032" type="#_x0000_t75" style="width:59.1pt;height:18.35pt" o:ole="">
            <v:imagedata r:id="rId22" o:title=""/>
          </v:shape>
          <o:OLEObject Type="Embed" ProgID="Equation.3" ShapeID="_x0000_i1032" DrawAspect="Content" ObjectID="_1480182931" r:id="rId23"/>
        </w:object>
      </w:r>
      <w:r w:rsidRPr="0079077A">
        <w:rPr>
          <w:sz w:val="28"/>
          <w:szCs w:val="28"/>
        </w:rPr>
        <w:t xml:space="preserve">. Вычислить ЭДС, индуцируемые в обмотках фаз статора и ротора двигателя при неподвижном роторе и при вращении его со скольжением 0,022, если магнитный поток </w:t>
      </w:r>
      <w:r w:rsidRPr="0079077A">
        <w:rPr>
          <w:position w:val="-10"/>
          <w:sz w:val="28"/>
          <w:szCs w:val="28"/>
        </w:rPr>
        <w:object w:dxaOrig="880" w:dyaOrig="360">
          <v:shape id="_x0000_i1033" type="#_x0000_t75" style="width:44.15pt;height:18.35pt" o:ole="">
            <v:imagedata r:id="rId24" o:title=""/>
          </v:shape>
          <o:OLEObject Type="Embed" ProgID="Equation.3" ShapeID="_x0000_i1033" DrawAspect="Content" ObjectID="_1480182932" r:id="rId25"/>
        </w:object>
      </w:r>
      <w:r w:rsidRPr="0079077A">
        <w:rPr>
          <w:sz w:val="28"/>
          <w:szCs w:val="28"/>
        </w:rPr>
        <w:t>Вб. Двигатель подключен к промы</w:t>
      </w:r>
      <w:r w:rsidRPr="0079077A">
        <w:rPr>
          <w:sz w:val="28"/>
          <w:szCs w:val="28"/>
        </w:rPr>
        <w:t>ш</w:t>
      </w:r>
      <w:r w:rsidRPr="0079077A">
        <w:rPr>
          <w:sz w:val="28"/>
          <w:szCs w:val="28"/>
        </w:rPr>
        <w:t>ленной сети переменного тока.</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Для плавного регулирования частоты вращения асинхронного двигателя последовательно в каждой обмотке фазного ротора с активным сопроти</w:t>
      </w:r>
      <w:r w:rsidRPr="0079077A">
        <w:rPr>
          <w:sz w:val="28"/>
          <w:szCs w:val="28"/>
        </w:rPr>
        <w:t>в</w:t>
      </w:r>
      <w:r w:rsidRPr="0079077A">
        <w:rPr>
          <w:sz w:val="28"/>
          <w:szCs w:val="28"/>
        </w:rPr>
        <w:t>лением 4 Ом и индуктивностью 20 мГ подключен переменный резистор с</w:t>
      </w:r>
      <w:r w:rsidRPr="0079077A">
        <w:rPr>
          <w:sz w:val="28"/>
          <w:szCs w:val="28"/>
        </w:rPr>
        <w:t>о</w:t>
      </w:r>
      <w:r w:rsidRPr="0079077A">
        <w:rPr>
          <w:sz w:val="28"/>
          <w:szCs w:val="28"/>
        </w:rPr>
        <w:t>противлением 10 Ом. Определить ток в цепи, напряжение на обмотке и п</w:t>
      </w:r>
      <w:r w:rsidRPr="0079077A">
        <w:rPr>
          <w:sz w:val="28"/>
          <w:szCs w:val="28"/>
        </w:rPr>
        <w:t>е</w:t>
      </w:r>
      <w:r w:rsidRPr="0079077A">
        <w:rPr>
          <w:sz w:val="28"/>
          <w:szCs w:val="28"/>
        </w:rPr>
        <w:t>ременном резисторе, если индуцируемая в обмотке фазы ротора ЭДС =15</w:t>
      </w:r>
      <w:proofErr w:type="gramStart"/>
      <w:r w:rsidRPr="0079077A">
        <w:rPr>
          <w:sz w:val="28"/>
          <w:szCs w:val="28"/>
        </w:rPr>
        <w:t xml:space="preserve"> В</w:t>
      </w:r>
      <w:proofErr w:type="gramEnd"/>
      <w:r w:rsidRPr="0079077A">
        <w:rPr>
          <w:sz w:val="28"/>
          <w:szCs w:val="28"/>
        </w:rPr>
        <w:t xml:space="preserve"> при частоте 100 Гц.</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При температуре среды 293</w:t>
      </w:r>
      <w:proofErr w:type="gramStart"/>
      <w:r w:rsidRPr="0079077A">
        <w:rPr>
          <w:sz w:val="28"/>
          <w:szCs w:val="28"/>
        </w:rPr>
        <w:t xml:space="preserve"> К</w:t>
      </w:r>
      <w:proofErr w:type="gramEnd"/>
      <w:r w:rsidRPr="0079077A">
        <w:rPr>
          <w:sz w:val="28"/>
          <w:szCs w:val="28"/>
        </w:rPr>
        <w:t xml:space="preserve"> ток во вращающемся роторе, имеющем а</w:t>
      </w:r>
      <w:r w:rsidRPr="0079077A">
        <w:rPr>
          <w:sz w:val="28"/>
          <w:szCs w:val="28"/>
        </w:rPr>
        <w:t>к</w:t>
      </w:r>
      <w:r w:rsidRPr="0079077A">
        <w:rPr>
          <w:sz w:val="28"/>
          <w:szCs w:val="28"/>
        </w:rPr>
        <w:t>тивное сопротивление обмотки 3 Ом и индуктивное сопротивление рассе</w:t>
      </w:r>
      <w:r w:rsidRPr="0079077A">
        <w:rPr>
          <w:sz w:val="28"/>
          <w:szCs w:val="28"/>
        </w:rPr>
        <w:t>я</w:t>
      </w:r>
      <w:r w:rsidRPr="0079077A">
        <w:rPr>
          <w:sz w:val="28"/>
          <w:szCs w:val="28"/>
        </w:rPr>
        <w:t>ния 20 кОм, при скольжении 0,05 равен 5 А. В каких пределах будет м</w:t>
      </w:r>
      <w:r w:rsidRPr="0079077A">
        <w:rPr>
          <w:sz w:val="28"/>
          <w:szCs w:val="28"/>
        </w:rPr>
        <w:t>е</w:t>
      </w:r>
      <w:r w:rsidRPr="0079077A">
        <w:rPr>
          <w:sz w:val="28"/>
          <w:szCs w:val="28"/>
        </w:rPr>
        <w:t>няться ток ротора при применении двигателя в темпер</w:t>
      </w:r>
      <w:r w:rsidRPr="0079077A">
        <w:rPr>
          <w:sz w:val="28"/>
          <w:szCs w:val="28"/>
        </w:rPr>
        <w:t>а</w:t>
      </w:r>
      <w:r w:rsidRPr="0079077A">
        <w:rPr>
          <w:sz w:val="28"/>
          <w:szCs w:val="28"/>
        </w:rPr>
        <w:t>турном диапазоне от 253 до 313 К? Обмотка ротора выполнена из ме</w:t>
      </w:r>
      <w:r w:rsidRPr="0079077A">
        <w:rPr>
          <w:sz w:val="28"/>
          <w:szCs w:val="28"/>
        </w:rPr>
        <w:t>д</w:t>
      </w:r>
      <w:r w:rsidRPr="0079077A">
        <w:rPr>
          <w:sz w:val="28"/>
          <w:szCs w:val="28"/>
        </w:rPr>
        <w:t>ного провода.</w:t>
      </w:r>
    </w:p>
    <w:p w:rsidR="00875EEC" w:rsidRPr="0079077A"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 xml:space="preserve">Определить индуктивное сопротивление рассеяния </w:t>
      </w:r>
      <w:r w:rsidRPr="0079077A">
        <w:rPr>
          <w:position w:val="-10"/>
          <w:sz w:val="28"/>
          <w:szCs w:val="28"/>
        </w:rPr>
        <w:object w:dxaOrig="360" w:dyaOrig="340">
          <v:shape id="_x0000_i1034" type="#_x0000_t75" style="width:18.35pt;height:17pt" o:ole="">
            <v:imagedata r:id="rId26" o:title=""/>
          </v:shape>
          <o:OLEObject Type="Embed" ProgID="Equation.3" ShapeID="_x0000_i1034" DrawAspect="Content" ObjectID="_1480182933" r:id="rId27"/>
        </w:object>
      </w:r>
      <w:r w:rsidRPr="0079077A">
        <w:rPr>
          <w:sz w:val="28"/>
          <w:szCs w:val="28"/>
        </w:rPr>
        <w:t xml:space="preserve"> неподвижного рот</w:t>
      </w:r>
      <w:r w:rsidRPr="0079077A">
        <w:rPr>
          <w:sz w:val="28"/>
          <w:szCs w:val="28"/>
        </w:rPr>
        <w:t>о</w:t>
      </w:r>
      <w:r w:rsidRPr="0079077A">
        <w:rPr>
          <w:sz w:val="28"/>
          <w:szCs w:val="28"/>
        </w:rPr>
        <w:t>ра асинхронного двигателя, если известны следующие его параметры: а</w:t>
      </w:r>
      <w:r w:rsidRPr="0079077A">
        <w:rPr>
          <w:sz w:val="28"/>
          <w:szCs w:val="28"/>
        </w:rPr>
        <w:t>к</w:t>
      </w:r>
      <w:r w:rsidRPr="0079077A">
        <w:rPr>
          <w:sz w:val="28"/>
          <w:szCs w:val="28"/>
        </w:rPr>
        <w:t xml:space="preserve">тивное сопротивление обмотки </w:t>
      </w:r>
      <w:r w:rsidRPr="0079077A">
        <w:rPr>
          <w:position w:val="-10"/>
          <w:sz w:val="28"/>
          <w:szCs w:val="28"/>
        </w:rPr>
        <w:object w:dxaOrig="620" w:dyaOrig="340">
          <v:shape id="_x0000_i1035" type="#_x0000_t75" style="width:31.25pt;height:17pt" o:ole="">
            <v:imagedata r:id="rId28" o:title=""/>
          </v:shape>
          <o:OLEObject Type="Embed" ProgID="Equation.3" ShapeID="_x0000_i1035" DrawAspect="Content" ObjectID="_1480182934" r:id="rId29"/>
        </w:object>
      </w:r>
      <w:r w:rsidRPr="0079077A">
        <w:rPr>
          <w:sz w:val="28"/>
          <w:szCs w:val="28"/>
        </w:rPr>
        <w:t xml:space="preserve"> Ом; </w:t>
      </w:r>
      <w:proofErr w:type="gramStart"/>
      <w:r w:rsidRPr="0079077A">
        <w:rPr>
          <w:sz w:val="28"/>
          <w:szCs w:val="28"/>
        </w:rPr>
        <w:t>инд</w:t>
      </w:r>
      <w:r w:rsidRPr="0079077A">
        <w:rPr>
          <w:sz w:val="28"/>
          <w:szCs w:val="28"/>
        </w:rPr>
        <w:t>у</w:t>
      </w:r>
      <w:r w:rsidRPr="0079077A">
        <w:rPr>
          <w:sz w:val="28"/>
          <w:szCs w:val="28"/>
        </w:rPr>
        <w:t>цируемая</w:t>
      </w:r>
      <w:proofErr w:type="gramEnd"/>
      <w:r w:rsidRPr="0079077A">
        <w:rPr>
          <w:sz w:val="28"/>
          <w:szCs w:val="28"/>
        </w:rPr>
        <w:t xml:space="preserve"> ЭДС </w:t>
      </w:r>
      <w:r w:rsidRPr="0079077A">
        <w:rPr>
          <w:position w:val="-10"/>
          <w:sz w:val="28"/>
          <w:szCs w:val="28"/>
        </w:rPr>
        <w:object w:dxaOrig="940" w:dyaOrig="340">
          <v:shape id="_x0000_i1036" type="#_x0000_t75" style="width:46.85pt;height:17pt" o:ole="">
            <v:imagedata r:id="rId30" o:title=""/>
          </v:shape>
          <o:OLEObject Type="Embed" ProgID="Equation.3" ShapeID="_x0000_i1036" DrawAspect="Content" ObjectID="_1480182935" r:id="rId31"/>
        </w:object>
      </w:r>
      <w:r w:rsidRPr="0079077A">
        <w:rPr>
          <w:sz w:val="28"/>
          <w:szCs w:val="28"/>
        </w:rPr>
        <w:t xml:space="preserve">В; ток в роторе </w:t>
      </w:r>
      <w:r w:rsidRPr="0079077A">
        <w:rPr>
          <w:position w:val="-10"/>
          <w:sz w:val="28"/>
          <w:szCs w:val="28"/>
        </w:rPr>
        <w:object w:dxaOrig="760" w:dyaOrig="340">
          <v:shape id="_x0000_i1037" type="#_x0000_t75" style="width:38.05pt;height:17pt" o:ole="">
            <v:imagedata r:id="rId32" o:title=""/>
          </v:shape>
          <o:OLEObject Type="Embed" ProgID="Equation.3" ShapeID="_x0000_i1037" DrawAspect="Content" ObjectID="_1480182936" r:id="rId33"/>
        </w:object>
      </w:r>
      <w:r w:rsidRPr="0079077A">
        <w:rPr>
          <w:sz w:val="28"/>
          <w:szCs w:val="28"/>
        </w:rPr>
        <w:t xml:space="preserve"> А.</w:t>
      </w:r>
    </w:p>
    <w:p w:rsidR="00875EEC" w:rsidRDefault="00875EEC" w:rsidP="00D37E96">
      <w:pPr>
        <w:numPr>
          <w:ilvl w:val="1"/>
          <w:numId w:val="15"/>
        </w:numPr>
        <w:tabs>
          <w:tab w:val="clear" w:pos="420"/>
          <w:tab w:val="num" w:pos="720"/>
        </w:tabs>
        <w:ind w:left="720" w:right="-5" w:hanging="720"/>
        <w:jc w:val="both"/>
        <w:rPr>
          <w:sz w:val="28"/>
          <w:szCs w:val="28"/>
        </w:rPr>
      </w:pPr>
      <w:r w:rsidRPr="0079077A">
        <w:rPr>
          <w:sz w:val="28"/>
          <w:szCs w:val="28"/>
        </w:rPr>
        <w:t>Во сколько раз увеличится мощность электрических потерь синхронного двигателя при замене медного обм</w:t>
      </w:r>
      <w:r w:rsidRPr="0079077A">
        <w:rPr>
          <w:sz w:val="28"/>
          <w:szCs w:val="28"/>
        </w:rPr>
        <w:t>о</w:t>
      </w:r>
      <w:r w:rsidRPr="0079077A">
        <w:rPr>
          <w:sz w:val="28"/>
          <w:szCs w:val="28"/>
        </w:rPr>
        <w:t xml:space="preserve">точного провода </w:t>
      </w:r>
      <w:proofErr w:type="gramStart"/>
      <w:r w:rsidRPr="0079077A">
        <w:rPr>
          <w:sz w:val="28"/>
          <w:szCs w:val="28"/>
        </w:rPr>
        <w:t>алюминиевым</w:t>
      </w:r>
      <w:proofErr w:type="gramEnd"/>
      <w:r w:rsidRPr="0079077A">
        <w:rPr>
          <w:sz w:val="28"/>
          <w:szCs w:val="28"/>
        </w:rPr>
        <w:t xml:space="preserve">  того же сечения и длины?</w:t>
      </w:r>
    </w:p>
    <w:p w:rsidR="00875EEC" w:rsidRPr="0079077A" w:rsidRDefault="00875EEC" w:rsidP="00875EEC">
      <w:pPr>
        <w:tabs>
          <w:tab w:val="num" w:pos="720"/>
        </w:tabs>
        <w:ind w:left="720" w:right="-5" w:hanging="720"/>
        <w:jc w:val="both"/>
        <w:rPr>
          <w:sz w:val="28"/>
          <w:szCs w:val="28"/>
        </w:rPr>
      </w:pPr>
    </w:p>
    <w:p w:rsidR="00875EEC" w:rsidRDefault="00875EEC" w:rsidP="00875EEC">
      <w:pPr>
        <w:tabs>
          <w:tab w:val="num" w:pos="720"/>
        </w:tabs>
        <w:ind w:left="720" w:hanging="720"/>
        <w:jc w:val="both"/>
        <w:rPr>
          <w:i/>
          <w:sz w:val="28"/>
          <w:szCs w:val="28"/>
        </w:rPr>
      </w:pPr>
      <w:r w:rsidRPr="0079077A">
        <w:rPr>
          <w:i/>
          <w:sz w:val="28"/>
          <w:szCs w:val="28"/>
        </w:rPr>
        <w:t>Часть 2</w:t>
      </w:r>
    </w:p>
    <w:p w:rsidR="00875EEC" w:rsidRDefault="00875EEC" w:rsidP="00875EEC">
      <w:pPr>
        <w:tabs>
          <w:tab w:val="num" w:pos="720"/>
        </w:tabs>
        <w:ind w:left="720" w:hanging="720"/>
        <w:jc w:val="both"/>
        <w:rPr>
          <w:i/>
          <w:sz w:val="28"/>
          <w:szCs w:val="28"/>
        </w:rPr>
      </w:pP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Н</w:t>
      </w:r>
      <w:r w:rsidRPr="003417B6">
        <w:rPr>
          <w:sz w:val="28"/>
          <w:szCs w:val="28"/>
        </w:rPr>
        <w:t>а рисунке 2.1 показана схема устройства для измерения с помощью да</w:t>
      </w:r>
      <w:r w:rsidRPr="003417B6">
        <w:rPr>
          <w:sz w:val="28"/>
          <w:szCs w:val="28"/>
        </w:rPr>
        <w:t>т</w:t>
      </w:r>
      <w:r w:rsidRPr="003417B6">
        <w:rPr>
          <w:sz w:val="28"/>
          <w:szCs w:val="28"/>
        </w:rPr>
        <w:t>чика Холла, угла поворота заслонки α. Построить статическую характер</w:t>
      </w:r>
      <w:r w:rsidRPr="003417B6">
        <w:rPr>
          <w:sz w:val="28"/>
          <w:szCs w:val="28"/>
        </w:rPr>
        <w:t>и</w:t>
      </w:r>
      <w:r w:rsidRPr="003417B6">
        <w:rPr>
          <w:sz w:val="28"/>
          <w:szCs w:val="28"/>
        </w:rPr>
        <w:t>стику датчика, учитывая, что его ЭДС пропорциональна составляющей ве</w:t>
      </w:r>
      <w:r w:rsidRPr="003417B6">
        <w:rPr>
          <w:sz w:val="28"/>
          <w:szCs w:val="28"/>
        </w:rPr>
        <w:t>к</w:t>
      </w:r>
      <w:r w:rsidRPr="003417B6">
        <w:rPr>
          <w:sz w:val="28"/>
          <w:szCs w:val="28"/>
        </w:rPr>
        <w:t>тора напряжённости, перпендикулярной повер</w:t>
      </w:r>
      <w:r w:rsidRPr="003417B6">
        <w:rPr>
          <w:sz w:val="28"/>
          <w:szCs w:val="28"/>
        </w:rPr>
        <w:t>х</w:t>
      </w:r>
      <w:r w:rsidRPr="003417B6">
        <w:rPr>
          <w:sz w:val="28"/>
          <w:szCs w:val="28"/>
        </w:rPr>
        <w:t>ности датчика.</w:t>
      </w:r>
    </w:p>
    <w:p w:rsidR="00AD4950" w:rsidRDefault="00AD4950" w:rsidP="00AD4950">
      <w:pPr>
        <w:widowControl w:val="0"/>
        <w:overflowPunct w:val="0"/>
        <w:autoSpaceDE w:val="0"/>
        <w:autoSpaceDN w:val="0"/>
        <w:adjustRightInd w:val="0"/>
        <w:jc w:val="center"/>
        <w:textAlignment w:val="baseline"/>
        <w:rPr>
          <w:sz w:val="28"/>
          <w:szCs w:val="28"/>
        </w:rPr>
      </w:pPr>
      <w:r>
        <w:rPr>
          <w:sz w:val="28"/>
          <w:szCs w:val="28"/>
        </w:rPr>
        <w:lastRenderedPageBreak/>
        <w:pict>
          <v:shape id="_x0000_i1038" type="#_x0000_t75" style="width:158.95pt;height:241.8pt">
            <v:imagedata r:id="rId34" o:title=""/>
          </v:shape>
        </w:pict>
      </w:r>
    </w:p>
    <w:p w:rsidR="005E2CE8" w:rsidRDefault="005E2CE8" w:rsidP="005E2CE8">
      <w:pPr>
        <w:jc w:val="center"/>
        <w:rPr>
          <w:sz w:val="28"/>
          <w:szCs w:val="28"/>
        </w:rPr>
      </w:pPr>
    </w:p>
    <w:p w:rsidR="005E2CE8" w:rsidRDefault="005E2CE8" w:rsidP="005E2CE8">
      <w:pPr>
        <w:jc w:val="center"/>
        <w:rPr>
          <w:sz w:val="28"/>
          <w:szCs w:val="28"/>
        </w:rPr>
      </w:pPr>
      <w:r>
        <w:rPr>
          <w:sz w:val="28"/>
          <w:szCs w:val="28"/>
        </w:rPr>
        <w:t>1-заслонка, 2- постоянный магнит, 3- датчик Холла</w:t>
      </w:r>
    </w:p>
    <w:p w:rsidR="005E2CE8" w:rsidRDefault="005E2CE8" w:rsidP="005E2CE8">
      <w:pPr>
        <w:jc w:val="center"/>
        <w:rPr>
          <w:sz w:val="28"/>
          <w:szCs w:val="28"/>
        </w:rPr>
      </w:pPr>
    </w:p>
    <w:p w:rsidR="00875EEC" w:rsidRDefault="00AD4950" w:rsidP="005E2CE8">
      <w:pPr>
        <w:jc w:val="center"/>
        <w:rPr>
          <w:sz w:val="28"/>
          <w:szCs w:val="28"/>
        </w:rPr>
      </w:pPr>
      <w:r>
        <w:rPr>
          <w:sz w:val="28"/>
          <w:szCs w:val="28"/>
        </w:rPr>
        <w:t>Рисунок 2.1</w:t>
      </w:r>
      <w:r w:rsidR="005E2CE8">
        <w:rPr>
          <w:sz w:val="28"/>
          <w:szCs w:val="28"/>
        </w:rPr>
        <w:t xml:space="preserve"> – Схема устройства</w:t>
      </w:r>
    </w:p>
    <w:p w:rsidR="00875EEC" w:rsidRDefault="00875EEC" w:rsidP="00875EEC">
      <w:pPr>
        <w:jc w:val="both"/>
        <w:rPr>
          <w:sz w:val="28"/>
          <w:szCs w:val="28"/>
        </w:rPr>
      </w:pP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Н</w:t>
      </w:r>
      <w:r w:rsidRPr="003417B6">
        <w:rPr>
          <w:sz w:val="28"/>
          <w:szCs w:val="28"/>
        </w:rPr>
        <w:t>айти ЭДС датчика Холла при углах поворота его относительно направл</w:t>
      </w:r>
      <w:r w:rsidRPr="003417B6">
        <w:rPr>
          <w:sz w:val="28"/>
          <w:szCs w:val="28"/>
        </w:rPr>
        <w:t>е</w:t>
      </w:r>
      <w:r w:rsidRPr="003417B6">
        <w:rPr>
          <w:sz w:val="28"/>
          <w:szCs w:val="28"/>
        </w:rPr>
        <w:t>ния магнитного поля α=30; 75; 140; 290</w:t>
      </w:r>
      <w:r w:rsidRPr="003417B6">
        <w:rPr>
          <w:sz w:val="28"/>
          <w:szCs w:val="28"/>
          <w:vertAlign w:val="superscript"/>
        </w:rPr>
        <w:t>0</w:t>
      </w:r>
      <w:r w:rsidRPr="003417B6">
        <w:rPr>
          <w:sz w:val="28"/>
          <w:szCs w:val="28"/>
        </w:rPr>
        <w:t xml:space="preserve">, если при α=0 его </w:t>
      </w:r>
      <w:proofErr w:type="gramStart"/>
      <w:r w:rsidRPr="003417B6">
        <w:rPr>
          <w:sz w:val="28"/>
          <w:szCs w:val="28"/>
        </w:rPr>
        <w:t>максимальная</w:t>
      </w:r>
      <w:proofErr w:type="gramEnd"/>
      <w:r w:rsidRPr="003417B6">
        <w:rPr>
          <w:sz w:val="28"/>
          <w:szCs w:val="28"/>
        </w:rPr>
        <w:t xml:space="preserve"> ЭДС 1В. При каких углах поворота ЭДС на выходе примет отрицательные значения? Об</w:t>
      </w:r>
      <w:r w:rsidRPr="003417B6">
        <w:rPr>
          <w:sz w:val="28"/>
          <w:szCs w:val="28"/>
        </w:rPr>
        <w:t>ъ</w:t>
      </w:r>
      <w:r w:rsidRPr="003417B6">
        <w:rPr>
          <w:sz w:val="28"/>
          <w:szCs w:val="28"/>
        </w:rPr>
        <w:t>яснить физический смысл отрицательного знака ЭДС.</w:t>
      </w: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П</w:t>
      </w:r>
      <w:r w:rsidRPr="003417B6">
        <w:rPr>
          <w:sz w:val="28"/>
          <w:szCs w:val="28"/>
        </w:rPr>
        <w:t>остроить статическую характерист</w:t>
      </w:r>
      <w:r w:rsidRPr="003417B6">
        <w:rPr>
          <w:sz w:val="28"/>
          <w:szCs w:val="28"/>
        </w:rPr>
        <w:t>и</w:t>
      </w:r>
      <w:r w:rsidRPr="003417B6">
        <w:rPr>
          <w:sz w:val="28"/>
          <w:szCs w:val="28"/>
        </w:rPr>
        <w:t>ку реостатного датчика угла поворота (рис. 2.2), сопротивление которого при изменении угла от 0 до 180</w:t>
      </w:r>
      <w:r w:rsidRPr="003417B6">
        <w:rPr>
          <w:sz w:val="28"/>
          <w:szCs w:val="28"/>
          <w:vertAlign w:val="superscript"/>
        </w:rPr>
        <w:t>0</w:t>
      </w:r>
      <w:r w:rsidRPr="003417B6">
        <w:rPr>
          <w:sz w:val="28"/>
          <w:szCs w:val="28"/>
        </w:rPr>
        <w:t xml:space="preserve"> лине</w:t>
      </w:r>
      <w:r w:rsidRPr="003417B6">
        <w:rPr>
          <w:sz w:val="28"/>
          <w:szCs w:val="28"/>
        </w:rPr>
        <w:t>й</w:t>
      </w:r>
      <w:r w:rsidRPr="003417B6">
        <w:rPr>
          <w:sz w:val="28"/>
          <w:szCs w:val="28"/>
        </w:rPr>
        <w:t>но меняется от 10 до 1 кОм. В качестве индикатора служит вольтметр с внутренним сопротивл</w:t>
      </w:r>
      <w:r w:rsidRPr="003417B6">
        <w:rPr>
          <w:sz w:val="28"/>
          <w:szCs w:val="28"/>
        </w:rPr>
        <w:t>е</w:t>
      </w:r>
      <w:r w:rsidRPr="003417B6">
        <w:rPr>
          <w:sz w:val="28"/>
          <w:szCs w:val="28"/>
        </w:rPr>
        <w:t>нием 10 кОм, а ЭДС 10 В.</w:t>
      </w:r>
    </w:p>
    <w:p w:rsidR="00875EEC" w:rsidRDefault="00875EEC" w:rsidP="00875EEC">
      <w:pPr>
        <w:jc w:val="both"/>
        <w:rPr>
          <w:sz w:val="28"/>
          <w:szCs w:val="28"/>
        </w:rPr>
      </w:pPr>
      <w:r w:rsidRPr="003417B6">
        <w:rPr>
          <w:noProof/>
          <w:sz w:val="28"/>
          <w:szCs w:val="28"/>
        </w:rPr>
        <w:pict>
          <v:group id="_x0000_s1029" editas="canvas" style="position:absolute;left:0;text-align:left;margin-left:63pt;margin-top:2.4pt;width:299.05pt;height:235pt;z-index:-251661824" coordorigin="4087,7376" coordsize="4684,3630" wrapcoords="-54 0 -54 21531 21654 21531 21654 0 -54 0">
            <o:lock v:ext="edit" aspectratio="t"/>
            <v:shape id="_x0000_s1030" type="#_x0000_t75" style="position:absolute;left:4087;top:7376;width:4684;height:3630" o:preferrelative="f" filled="t">
              <v:fill o:detectmouseclick="t"/>
              <v:path o:extrusionok="t" o:connecttype="none"/>
              <o:lock v:ext="edit" text="t"/>
            </v:shape>
            <v:rect id="_x0000_s1031" style="position:absolute;left:4103;top:7932;width:1832;height:973" stroked="f"/>
            <v:oval id="_x0000_s1032" style="position:absolute;left:4949;top:9322;width:282;height:279" strokecolor="green" strokeweight="2pt"/>
            <v:oval id="_x0000_s1033" style="position:absolute;left:4667;top:9044;width:845;height:837" strokecolor="red" strokeweight="2pt">
              <v:fill opacity="0"/>
            </v:oval>
            <v:oval id="_x0000_s1034" style="position:absolute;left:4103;top:8488;width:1972;height:1948" strokecolor="red" strokeweight="2pt">
              <v:fill opacity="0"/>
            </v:oval>
            <v:line id="_x0000_s1035" style="position:absolute" from="4385,8766" to="4808,9183" strokecolor="red" strokeweight="2pt"/>
            <v:line id="_x0000_s1036" style="position:absolute;flip:y" from="5371,8766" to="5795,9183" strokecolor="red" strokeweight="2pt"/>
            <v:rect id="_x0000_s1037" style="position:absolute;left:4244;top:8071;width:1691;height:695" stroked="f"/>
            <v:rect id="_x0000_s1038" style="position:absolute;left:4808;top:8627;width:563;height:556" stroked="f"/>
            <v:line id="_x0000_s1039" style="position:absolute;flip:x" from="5090,9601" to="5091,10991" strokecolor="green" strokeweight="2pt"/>
            <v:line id="_x0000_s1040" style="position:absolute" from="5090,10991" to="7063,10991" strokecolor="green" strokeweight="2pt"/>
            <v:line id="_x0000_s1041" style="position:absolute;flip:y" from="7063,9461" to="7063,10991" strokecolor="green" strokeweight="2pt"/>
            <v:line id="_x0000_s1042" style="position:absolute" from="7063,9461" to="7768,9461" strokecolor="green" strokeweight="2pt"/>
            <v:oval id="_x0000_s1043" style="position:absolute;left:7768;top:9322;width:282;height:279" strokecolor="green" strokeweight="2pt"/>
            <v:line id="_x0000_s1044" style="position:absolute;flip:y" from="7768,9183" to="8050,9740" strokecolor="green" strokeweight="2pt">
              <v:stroke endarrow="block"/>
            </v:line>
            <v:line id="_x0000_s1045" style="position:absolute" from="8050,9461" to="8755,9461" strokecolor="green" strokeweight="2pt"/>
            <v:oval id="_x0000_s1046" style="position:absolute;left:4526;top:8210;width:282;height:278" strokecolor="green" strokeweight="2pt"/>
            <v:line id="_x0000_s1047" style="position:absolute" from="4667,8488" to="4667,9044" strokecolor="green" strokeweight="2pt"/>
            <v:line id="_x0000_s1048" style="position:absolute;flip:y" from="5512,8488" to="5512,9044" strokecolor="green" strokeweight="2pt"/>
            <v:oval id="_x0000_s1049" style="position:absolute;left:5371;top:8210;width:282;height:278" strokecolor="green" strokeweight="2pt"/>
            <v:line id="_x0000_s1050" style="position:absolute;flip:y" from="4667,7793" to="4667,8210" strokecolor="green" strokeweight="2pt"/>
            <v:line id="_x0000_s1051" style="position:absolute" from="4667,7793" to="6217,7793" strokecolor="green" strokeweight="2pt"/>
            <v:line id="_x0000_s1052" style="position:absolute" from="6217,7654" to="6217,7932" strokecolor="green" strokeweight="2pt"/>
            <v:line id="_x0000_s1053" style="position:absolute" from="6358,7515" to="6358,8071" strokecolor="green" strokeweight="2pt"/>
            <v:line id="_x0000_s1054" style="position:absolute" from="6358,7793" to="8755,7793" strokecolor="green" strokeweight="2pt"/>
            <v:line id="_x0000_s1055" style="position:absolute;flip:y" from="8755,7793" to="8755,9461" strokecolor="green" strokeweight="2pt"/>
            <v:line id="_x0000_s1056" style="position:absolute;flip:y" from="5231,9322" to="5794,9461" strokeweight="2pt"/>
            <v:line id="_x0000_s1057" style="position:absolute;flip:x y" from="5653,9044" to="5794,9322" strokeweight="2pt">
              <v:stroke endarrow="block"/>
            </v:line>
            <v:line id="_x0000_s1058" style="position:absolute" from="5794,9322" to="5794,9601" strokeweight="2pt">
              <v:stroke endarrow="block"/>
            </v:line>
            <v:shapetype id="_x0000_t202" coordsize="21600,21600" o:spt="202" path="m,l,21600r21600,l21600,xe">
              <v:stroke joinstyle="miter"/>
              <v:path gradientshapeok="t" o:connecttype="rect"/>
            </v:shapetype>
            <v:shape id="_x0000_s1059" type="#_x0000_t202" style="position:absolute;left:6499;top:7376;width:846;height:417" stroked="f">
              <v:fill opacity="0"/>
              <v:textbox>
                <w:txbxContent>
                  <w:p w:rsidR="00C5037E" w:rsidRDefault="00C5037E" w:rsidP="00875EEC">
                    <w:r>
                      <w:t>Е</w:t>
                    </w:r>
                  </w:p>
                </w:txbxContent>
              </v:textbox>
            </v:shape>
            <v:shape id="_x0000_s1060" type="#_x0000_t202" style="position:absolute;left:7329;top:10295;width:1442;height:696" stroked="f">
              <v:fill opacity="0"/>
              <v:textbox>
                <w:txbxContent>
                  <w:p w:rsidR="005E2CE8" w:rsidRDefault="005E2CE8" w:rsidP="00875EEC">
                    <w:pPr>
                      <w:rPr>
                        <w:sz w:val="28"/>
                        <w:szCs w:val="28"/>
                      </w:rPr>
                    </w:pPr>
                  </w:p>
                  <w:p w:rsidR="00C5037E" w:rsidRPr="00875EEC" w:rsidRDefault="00C5037E" w:rsidP="00875EEC">
                    <w:pPr>
                      <w:rPr>
                        <w:sz w:val="28"/>
                        <w:szCs w:val="28"/>
                      </w:rPr>
                    </w:pPr>
                    <w:r w:rsidRPr="00875EEC">
                      <w:rPr>
                        <w:sz w:val="28"/>
                        <w:szCs w:val="28"/>
                      </w:rPr>
                      <w:t>Рисунок 2.2</w:t>
                    </w:r>
                  </w:p>
                </w:txbxContent>
              </v:textbox>
            </v:shape>
            <w10:wrap type="tight"/>
          </v:group>
        </w:pic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5E2CE8" w:rsidRDefault="005E2CE8" w:rsidP="00875EEC">
      <w:pPr>
        <w:jc w:val="both"/>
        <w:rPr>
          <w:sz w:val="28"/>
          <w:szCs w:val="28"/>
        </w:rPr>
      </w:pPr>
    </w:p>
    <w:p w:rsidR="00875EEC" w:rsidRDefault="00875EEC" w:rsidP="00875EEC">
      <w:pPr>
        <w:jc w:val="both"/>
        <w:rPr>
          <w:sz w:val="28"/>
          <w:szCs w:val="28"/>
        </w:rPr>
      </w:pP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lastRenderedPageBreak/>
        <w:t>Н</w:t>
      </w:r>
      <w:r w:rsidRPr="003417B6">
        <w:rPr>
          <w:sz w:val="28"/>
          <w:szCs w:val="28"/>
        </w:rPr>
        <w:t>айти зависимость полного сопротивления индуктивного датчика от пер</w:t>
      </w:r>
      <w:r w:rsidRPr="003417B6">
        <w:rPr>
          <w:sz w:val="28"/>
          <w:szCs w:val="28"/>
        </w:rPr>
        <w:t>е</w:t>
      </w:r>
      <w:r w:rsidRPr="003417B6">
        <w:rPr>
          <w:sz w:val="28"/>
          <w:szCs w:val="28"/>
        </w:rPr>
        <w:t xml:space="preserve">мещения </w:t>
      </w:r>
      <w:r w:rsidRPr="003417B6">
        <w:rPr>
          <w:sz w:val="28"/>
          <w:szCs w:val="28"/>
          <w:lang w:val="en-US"/>
        </w:rPr>
        <w:t>l</w:t>
      </w:r>
      <w:r w:rsidRPr="003417B6">
        <w:rPr>
          <w:sz w:val="28"/>
          <w:szCs w:val="28"/>
        </w:rPr>
        <w:t xml:space="preserve">, если индуктивность его катушки изменяется линейно от 0,1 до 1,1 мГ при передвижении стержня на расстояние </w:t>
      </w:r>
      <w:r w:rsidRPr="003417B6">
        <w:rPr>
          <w:sz w:val="28"/>
          <w:szCs w:val="28"/>
          <w:lang w:val="en-US"/>
        </w:rPr>
        <w:t>l</w:t>
      </w:r>
      <w:r w:rsidRPr="003417B6">
        <w:rPr>
          <w:sz w:val="28"/>
          <w:szCs w:val="28"/>
        </w:rPr>
        <w:t>=10 мм. Активного с</w:t>
      </w:r>
      <w:r w:rsidRPr="003417B6">
        <w:rPr>
          <w:sz w:val="28"/>
          <w:szCs w:val="28"/>
        </w:rPr>
        <w:t>о</w:t>
      </w:r>
      <w:r w:rsidRPr="003417B6">
        <w:rPr>
          <w:sz w:val="28"/>
          <w:szCs w:val="28"/>
        </w:rPr>
        <w:t>противление катушки 10 Ом, частота переменного напряжения 50 Гц.</w:t>
      </w: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Н</w:t>
      </w:r>
      <w:r w:rsidRPr="003417B6">
        <w:rPr>
          <w:sz w:val="28"/>
          <w:szCs w:val="28"/>
        </w:rPr>
        <w:t>а рисунке 2.3 приведена схема конденсатора, используемого в к</w:t>
      </w:r>
      <w:r w:rsidRPr="003417B6">
        <w:rPr>
          <w:sz w:val="28"/>
          <w:szCs w:val="28"/>
        </w:rPr>
        <w:t>а</w:t>
      </w:r>
      <w:r w:rsidRPr="003417B6">
        <w:rPr>
          <w:sz w:val="28"/>
          <w:szCs w:val="28"/>
        </w:rPr>
        <w:t xml:space="preserve">честве датчика угла поворота. Найти статическую характеристику  </w:t>
      </w:r>
      <w:r w:rsidRPr="003417B6">
        <w:rPr>
          <w:position w:val="-10"/>
          <w:sz w:val="28"/>
          <w:szCs w:val="28"/>
        </w:rPr>
        <w:object w:dxaOrig="940" w:dyaOrig="320">
          <v:shape id="_x0000_i1039" type="#_x0000_t75" style="width:46.85pt;height:15.6pt" o:ole="">
            <v:imagedata r:id="rId35" o:title=""/>
          </v:shape>
          <o:OLEObject Type="Embed" ProgID="Equation.3" ShapeID="_x0000_i1039" DrawAspect="Content" ObjectID="_1480182937" r:id="rId36"/>
        </w:object>
      </w:r>
      <w:r w:rsidRPr="003417B6">
        <w:rPr>
          <w:sz w:val="28"/>
          <w:szCs w:val="28"/>
        </w:rPr>
        <w:t xml:space="preserve"> и чу</w:t>
      </w:r>
      <w:r w:rsidRPr="003417B6">
        <w:rPr>
          <w:sz w:val="28"/>
          <w:szCs w:val="28"/>
        </w:rPr>
        <w:t>в</w:t>
      </w:r>
      <w:r w:rsidRPr="003417B6">
        <w:rPr>
          <w:sz w:val="28"/>
          <w:szCs w:val="28"/>
        </w:rPr>
        <w:t>ствительность датчика, если ра</w:t>
      </w:r>
      <w:r w:rsidRPr="003417B6">
        <w:rPr>
          <w:sz w:val="28"/>
          <w:szCs w:val="28"/>
        </w:rPr>
        <w:t>с</w:t>
      </w:r>
      <w:r w:rsidRPr="003417B6">
        <w:rPr>
          <w:sz w:val="28"/>
          <w:szCs w:val="28"/>
        </w:rPr>
        <w:t xml:space="preserve">стояние между пластинами </w:t>
      </w:r>
      <w:r w:rsidRPr="003417B6">
        <w:rPr>
          <w:sz w:val="28"/>
          <w:szCs w:val="28"/>
          <w:lang w:val="en-US"/>
        </w:rPr>
        <w:t>l</w:t>
      </w:r>
      <w:r w:rsidRPr="003417B6">
        <w:rPr>
          <w:sz w:val="28"/>
          <w:szCs w:val="28"/>
        </w:rPr>
        <w:t xml:space="preserve">=0.01 м, радиус полуокружности </w:t>
      </w:r>
      <w:r w:rsidRPr="003417B6">
        <w:rPr>
          <w:sz w:val="28"/>
          <w:szCs w:val="28"/>
          <w:lang w:val="en-US"/>
        </w:rPr>
        <w:t>R</w:t>
      </w:r>
      <w:r w:rsidRPr="003417B6">
        <w:rPr>
          <w:sz w:val="28"/>
          <w:szCs w:val="28"/>
        </w:rPr>
        <w:t>=0.2 м. Конденсатор подключён к источнику переменн</w:t>
      </w:r>
      <w:r w:rsidRPr="003417B6">
        <w:rPr>
          <w:sz w:val="28"/>
          <w:szCs w:val="28"/>
        </w:rPr>
        <w:t>о</w:t>
      </w:r>
      <w:r w:rsidRPr="003417B6">
        <w:rPr>
          <w:sz w:val="28"/>
          <w:szCs w:val="28"/>
        </w:rPr>
        <w:t>го напряжения 20</w:t>
      </w:r>
      <w:proofErr w:type="gramStart"/>
      <w:r w:rsidRPr="003417B6">
        <w:rPr>
          <w:sz w:val="28"/>
          <w:szCs w:val="28"/>
        </w:rPr>
        <w:t xml:space="preserve"> В</w:t>
      </w:r>
      <w:proofErr w:type="gramEnd"/>
      <w:r w:rsidRPr="003417B6">
        <w:rPr>
          <w:sz w:val="28"/>
          <w:szCs w:val="28"/>
        </w:rPr>
        <w:t xml:space="preserve"> частотой 50 Гц.</w:t>
      </w:r>
    </w:p>
    <w:p w:rsidR="00875EEC" w:rsidRDefault="00875EEC" w:rsidP="00875EEC">
      <w:pPr>
        <w:jc w:val="both"/>
        <w:rPr>
          <w:sz w:val="28"/>
          <w:szCs w:val="28"/>
        </w:rPr>
      </w:pPr>
      <w:r>
        <w:rPr>
          <w:noProof/>
          <w:sz w:val="28"/>
          <w:szCs w:val="28"/>
        </w:rPr>
        <w:pict>
          <v:shape id="_x0000_s1122" type="#_x0000_t75" style="position:absolute;left:0;text-align:left;margin-left:153pt;margin-top:13.35pt;width:169.5pt;height:151.5pt;z-index:251657728">
            <v:imagedata r:id="rId37" o:title=""/>
            <w10:wrap type="square"/>
          </v:shape>
        </w:pic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 xml:space="preserve"> П</w:t>
      </w:r>
      <w:r w:rsidRPr="003417B6">
        <w:rPr>
          <w:sz w:val="28"/>
          <w:szCs w:val="28"/>
        </w:rPr>
        <w:t xml:space="preserve">ри изменении частоты вращения ротора тахогенератора от 100 до 300 об/мин напряжение на его выходе изменяется линейно от 5 до 10 </w:t>
      </w:r>
      <w:proofErr w:type="gramStart"/>
      <w:r w:rsidRPr="003417B6">
        <w:rPr>
          <w:sz w:val="28"/>
          <w:szCs w:val="28"/>
        </w:rPr>
        <w:t>В.</w:t>
      </w:r>
      <w:proofErr w:type="gramEnd"/>
      <w:r w:rsidRPr="003417B6">
        <w:rPr>
          <w:sz w:val="28"/>
          <w:szCs w:val="28"/>
        </w:rPr>
        <w:t xml:space="preserve"> Какова чувствительность тахогенератора и абсолютная погрешность измерения частоты вращения, если абсолютная погрешность подключённого к его в</w:t>
      </w:r>
      <w:r w:rsidRPr="003417B6">
        <w:rPr>
          <w:sz w:val="28"/>
          <w:szCs w:val="28"/>
        </w:rPr>
        <w:t>ы</w:t>
      </w:r>
      <w:r w:rsidRPr="003417B6">
        <w:rPr>
          <w:sz w:val="28"/>
          <w:szCs w:val="28"/>
        </w:rPr>
        <w:t>вода</w:t>
      </w:r>
      <w:r>
        <w:rPr>
          <w:sz w:val="28"/>
          <w:szCs w:val="28"/>
        </w:rPr>
        <w:t>м вольтметра составляет 0.1 В?</w:t>
      </w:r>
    </w:p>
    <w:p w:rsidR="00875EEC" w:rsidRPr="00897AED"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Д</w:t>
      </w:r>
      <w:r w:rsidRPr="003417B6">
        <w:rPr>
          <w:sz w:val="28"/>
          <w:szCs w:val="28"/>
        </w:rPr>
        <w:t>ля измерения напряжённости магнитного поля используется свойства висмута линейно изменять своё сопротивление под воздействием магни</w:t>
      </w:r>
      <w:r w:rsidRPr="003417B6">
        <w:rPr>
          <w:sz w:val="28"/>
          <w:szCs w:val="28"/>
        </w:rPr>
        <w:t>т</w:t>
      </w:r>
      <w:r w:rsidRPr="003417B6">
        <w:rPr>
          <w:sz w:val="28"/>
          <w:szCs w:val="28"/>
        </w:rPr>
        <w:t>ного поля. Определить напряжённости магнитного поля, соответствующие сопротивлением 5; 10; 40; кОм висмутовой спирали, если при напряжённ</w:t>
      </w:r>
      <w:r w:rsidRPr="003417B6">
        <w:rPr>
          <w:sz w:val="28"/>
          <w:szCs w:val="28"/>
        </w:rPr>
        <w:t>о</w:t>
      </w:r>
      <w:r w:rsidRPr="003417B6">
        <w:rPr>
          <w:sz w:val="28"/>
          <w:szCs w:val="28"/>
        </w:rPr>
        <w:t>сти 10</w:t>
      </w:r>
      <w:proofErr w:type="gramStart"/>
      <w:r w:rsidRPr="003417B6">
        <w:rPr>
          <w:sz w:val="28"/>
          <w:szCs w:val="28"/>
        </w:rPr>
        <w:t xml:space="preserve"> А</w:t>
      </w:r>
      <w:proofErr w:type="gramEnd"/>
      <w:r w:rsidRPr="003417B6">
        <w:rPr>
          <w:sz w:val="28"/>
          <w:szCs w:val="28"/>
        </w:rPr>
        <w:t>/м сопротивление её было 8 кОм, а при отсутствии напряжённости – 2 кОм.</w:t>
      </w: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К</w:t>
      </w:r>
      <w:r w:rsidRPr="003417B6">
        <w:rPr>
          <w:sz w:val="28"/>
          <w:szCs w:val="28"/>
        </w:rPr>
        <w:t>аким образом, используя источник тока, вольтметр и катушка индукти</w:t>
      </w:r>
      <w:r w:rsidRPr="003417B6">
        <w:rPr>
          <w:sz w:val="28"/>
          <w:szCs w:val="28"/>
        </w:rPr>
        <w:t>в</w:t>
      </w:r>
      <w:r w:rsidRPr="003417B6">
        <w:rPr>
          <w:sz w:val="28"/>
          <w:szCs w:val="28"/>
        </w:rPr>
        <w:t>ности, можно определить полярность магнита?</w:t>
      </w:r>
    </w:p>
    <w:p w:rsidR="00875EEC"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Д</w:t>
      </w:r>
      <w:r w:rsidRPr="003417B6">
        <w:rPr>
          <w:sz w:val="28"/>
          <w:szCs w:val="28"/>
        </w:rPr>
        <w:t>ля измерения температуры среды к термопаре медь – константан подкл</w:t>
      </w:r>
      <w:r w:rsidRPr="003417B6">
        <w:rPr>
          <w:sz w:val="28"/>
          <w:szCs w:val="28"/>
        </w:rPr>
        <w:t>ю</w:t>
      </w:r>
      <w:r w:rsidRPr="003417B6">
        <w:rPr>
          <w:sz w:val="28"/>
          <w:szCs w:val="28"/>
        </w:rPr>
        <w:t>чён микроамперметр с внутренним сопротивлением 1 кОм. Какой темпер</w:t>
      </w:r>
      <w:r w:rsidRPr="003417B6">
        <w:rPr>
          <w:sz w:val="28"/>
          <w:szCs w:val="28"/>
        </w:rPr>
        <w:t>а</w:t>
      </w:r>
      <w:r w:rsidRPr="003417B6">
        <w:rPr>
          <w:sz w:val="28"/>
          <w:szCs w:val="28"/>
        </w:rPr>
        <w:t>туре среды соответствует показания прибора 3 мкА, если термопара выпо</w:t>
      </w:r>
      <w:r w:rsidRPr="003417B6">
        <w:rPr>
          <w:sz w:val="28"/>
          <w:szCs w:val="28"/>
        </w:rPr>
        <w:t>л</w:t>
      </w:r>
      <w:r w:rsidRPr="003417B6">
        <w:rPr>
          <w:sz w:val="28"/>
          <w:szCs w:val="28"/>
        </w:rPr>
        <w:t xml:space="preserve">нена из двух пластинок длиной </w:t>
      </w:r>
      <w:smartTag w:uri="urn:schemas-microsoft-com:office:smarttags" w:element="metricconverter">
        <w:smartTagPr>
          <w:attr w:name="ProductID" w:val="20 мм"/>
        </w:smartTagPr>
        <w:r w:rsidRPr="003417B6">
          <w:rPr>
            <w:sz w:val="28"/>
            <w:szCs w:val="28"/>
          </w:rPr>
          <w:t>20 мм</w:t>
        </w:r>
      </w:smartTag>
      <w:r w:rsidRPr="003417B6">
        <w:rPr>
          <w:sz w:val="28"/>
          <w:szCs w:val="28"/>
        </w:rPr>
        <w:t xml:space="preserve"> и сечением </w:t>
      </w:r>
      <w:smartTag w:uri="urn:schemas-microsoft-com:office:smarttags" w:element="metricconverter">
        <w:smartTagPr>
          <w:attr w:name="ProductID" w:val="1 мм"/>
        </w:smartTagPr>
        <w:r w:rsidRPr="003417B6">
          <w:rPr>
            <w:sz w:val="28"/>
            <w:szCs w:val="28"/>
          </w:rPr>
          <w:t>1 мм</w:t>
        </w:r>
      </w:smartTag>
      <w:r w:rsidRPr="003417B6">
        <w:rPr>
          <w:sz w:val="28"/>
          <w:szCs w:val="28"/>
        </w:rPr>
        <w:t xml:space="preserve"> </w:t>
      </w:r>
      <w:r w:rsidRPr="003417B6">
        <w:rPr>
          <w:position w:val="-4"/>
          <w:sz w:val="28"/>
          <w:szCs w:val="28"/>
        </w:rPr>
        <w:object w:dxaOrig="180" w:dyaOrig="200">
          <v:shape id="_x0000_i1040" type="#_x0000_t75" style="width:8.85pt;height:10.2pt" o:ole="">
            <v:imagedata r:id="rId38" o:title=""/>
          </v:shape>
          <o:OLEObject Type="Embed" ProgID="Equation.3" ShapeID="_x0000_i1040" DrawAspect="Content" ObjectID="_1480182938" r:id="rId39"/>
        </w:object>
      </w:r>
      <w:r w:rsidRPr="003417B6">
        <w:rPr>
          <w:sz w:val="28"/>
          <w:szCs w:val="28"/>
        </w:rPr>
        <w:t xml:space="preserve">  </w:t>
      </w:r>
      <w:smartTag w:uri="urn:schemas-microsoft-com:office:smarttags" w:element="metricconverter">
        <w:smartTagPr>
          <w:attr w:name="ProductID" w:val="5 мм"/>
        </w:smartTagPr>
        <w:r w:rsidRPr="003417B6">
          <w:rPr>
            <w:sz w:val="28"/>
            <w:szCs w:val="28"/>
          </w:rPr>
          <w:t>5 мм</w:t>
        </w:r>
      </w:smartTag>
      <w:r w:rsidRPr="003417B6">
        <w:rPr>
          <w:sz w:val="28"/>
          <w:szCs w:val="28"/>
        </w:rPr>
        <w:t>? Термо – ЭДС составляет 4,7 мВ при разности температур 100</w:t>
      </w:r>
      <w:proofErr w:type="gramStart"/>
      <w:r w:rsidRPr="003417B6">
        <w:rPr>
          <w:sz w:val="28"/>
          <w:szCs w:val="28"/>
        </w:rPr>
        <w:t xml:space="preserve"> К</w:t>
      </w:r>
      <w:proofErr w:type="gramEnd"/>
      <w:r w:rsidRPr="003417B6">
        <w:rPr>
          <w:sz w:val="28"/>
          <w:szCs w:val="28"/>
        </w:rPr>
        <w:t>, а температура х</w:t>
      </w:r>
      <w:r w:rsidRPr="003417B6">
        <w:rPr>
          <w:sz w:val="28"/>
          <w:szCs w:val="28"/>
        </w:rPr>
        <w:t>о</w:t>
      </w:r>
      <w:r w:rsidRPr="003417B6">
        <w:rPr>
          <w:sz w:val="28"/>
          <w:szCs w:val="28"/>
        </w:rPr>
        <w:t>лодного спая 293 К.</w:t>
      </w:r>
    </w:p>
    <w:p w:rsidR="00875EEC" w:rsidRPr="003417B6" w:rsidRDefault="00875EEC" w:rsidP="00D37E96">
      <w:pPr>
        <w:widowControl w:val="0"/>
        <w:numPr>
          <w:ilvl w:val="1"/>
          <w:numId w:val="16"/>
        </w:numPr>
        <w:overflowPunct w:val="0"/>
        <w:autoSpaceDE w:val="0"/>
        <w:autoSpaceDN w:val="0"/>
        <w:adjustRightInd w:val="0"/>
        <w:jc w:val="both"/>
        <w:textAlignment w:val="baseline"/>
        <w:rPr>
          <w:sz w:val="28"/>
          <w:szCs w:val="28"/>
        </w:rPr>
      </w:pPr>
      <w:r>
        <w:rPr>
          <w:sz w:val="28"/>
          <w:szCs w:val="28"/>
        </w:rPr>
        <w:t>Д</w:t>
      </w:r>
      <w:r w:rsidRPr="003417B6">
        <w:rPr>
          <w:sz w:val="28"/>
          <w:szCs w:val="28"/>
        </w:rPr>
        <w:t>ля измерения влажности использовалась дифференциальная схема изм</w:t>
      </w:r>
      <w:r w:rsidRPr="003417B6">
        <w:rPr>
          <w:sz w:val="28"/>
          <w:szCs w:val="28"/>
        </w:rPr>
        <w:t>е</w:t>
      </w:r>
      <w:r w:rsidRPr="003417B6">
        <w:rPr>
          <w:sz w:val="28"/>
          <w:szCs w:val="28"/>
        </w:rPr>
        <w:t xml:space="preserve">рения (рис. 2.4) имеющая следующие параметры: </w:t>
      </w:r>
      <w:r w:rsidRPr="003417B6">
        <w:rPr>
          <w:sz w:val="28"/>
          <w:szCs w:val="28"/>
          <w:lang w:val="en-US"/>
        </w:rPr>
        <w:t>U</w:t>
      </w:r>
      <w:r w:rsidRPr="003417B6">
        <w:rPr>
          <w:sz w:val="28"/>
          <w:szCs w:val="28"/>
          <w:vertAlign w:val="subscript"/>
        </w:rPr>
        <w:t>пит1</w:t>
      </w:r>
      <w:r w:rsidRPr="003417B6">
        <w:rPr>
          <w:sz w:val="28"/>
          <w:szCs w:val="28"/>
        </w:rPr>
        <w:t xml:space="preserve">= </w:t>
      </w:r>
      <w:r w:rsidRPr="003417B6">
        <w:rPr>
          <w:sz w:val="28"/>
          <w:szCs w:val="28"/>
          <w:lang w:val="en-US"/>
        </w:rPr>
        <w:t>U</w:t>
      </w:r>
      <w:r w:rsidRPr="003417B6">
        <w:rPr>
          <w:sz w:val="28"/>
          <w:szCs w:val="28"/>
          <w:vertAlign w:val="subscript"/>
        </w:rPr>
        <w:t xml:space="preserve"> пит2</w:t>
      </w:r>
      <w:r w:rsidRPr="003417B6">
        <w:rPr>
          <w:sz w:val="28"/>
          <w:szCs w:val="28"/>
        </w:rPr>
        <w:t xml:space="preserve">=20 В; </w:t>
      </w:r>
      <w:r w:rsidRPr="003417B6">
        <w:rPr>
          <w:sz w:val="28"/>
          <w:szCs w:val="28"/>
          <w:lang w:val="en-US"/>
        </w:rPr>
        <w:t>r</w:t>
      </w:r>
      <w:r w:rsidRPr="003417B6">
        <w:rPr>
          <w:sz w:val="28"/>
          <w:szCs w:val="28"/>
          <w:vertAlign w:val="subscript"/>
          <w:lang w:val="en-US"/>
        </w:rPr>
        <w:t>n</w:t>
      </w:r>
      <w:r w:rsidRPr="003417B6">
        <w:rPr>
          <w:sz w:val="28"/>
          <w:szCs w:val="28"/>
        </w:rPr>
        <w:t>=</w:t>
      </w:r>
      <w:r w:rsidRPr="003417B6">
        <w:rPr>
          <w:sz w:val="28"/>
          <w:szCs w:val="28"/>
          <w:lang w:val="en-US"/>
        </w:rPr>
        <w:t>r</w:t>
      </w:r>
      <w:r w:rsidRPr="003417B6">
        <w:rPr>
          <w:sz w:val="28"/>
          <w:szCs w:val="28"/>
          <w:vertAlign w:val="subscript"/>
        </w:rPr>
        <w:t>1</w:t>
      </w:r>
      <w:r w:rsidRPr="003417B6">
        <w:rPr>
          <w:sz w:val="28"/>
          <w:szCs w:val="28"/>
        </w:rPr>
        <w:t xml:space="preserve">=500 </w:t>
      </w:r>
      <w:r w:rsidRPr="003417B6">
        <w:rPr>
          <w:sz w:val="28"/>
          <w:szCs w:val="28"/>
          <w:lang w:val="en-US"/>
        </w:rPr>
        <w:t>O</w:t>
      </w:r>
      <w:r w:rsidRPr="003417B6">
        <w:rPr>
          <w:sz w:val="28"/>
          <w:szCs w:val="28"/>
        </w:rPr>
        <w:t>м. При изменении влажности от 80 до 90% сопротивление чу</w:t>
      </w:r>
      <w:r w:rsidRPr="003417B6">
        <w:rPr>
          <w:sz w:val="28"/>
          <w:szCs w:val="28"/>
        </w:rPr>
        <w:t>в</w:t>
      </w:r>
      <w:r w:rsidRPr="003417B6">
        <w:rPr>
          <w:sz w:val="28"/>
          <w:szCs w:val="28"/>
        </w:rPr>
        <w:t xml:space="preserve">ствительного элемента </w:t>
      </w:r>
      <w:proofErr w:type="gramStart"/>
      <w:r w:rsidRPr="003417B6">
        <w:rPr>
          <w:sz w:val="28"/>
          <w:szCs w:val="28"/>
          <w:lang w:val="en-US"/>
        </w:rPr>
        <w:t>r</w:t>
      </w:r>
      <w:proofErr w:type="gramEnd"/>
      <w:r w:rsidRPr="003417B6">
        <w:rPr>
          <w:sz w:val="28"/>
          <w:szCs w:val="28"/>
          <w:vertAlign w:val="subscript"/>
        </w:rPr>
        <w:t>чэ</w:t>
      </w:r>
      <w:r w:rsidRPr="003417B6">
        <w:rPr>
          <w:sz w:val="28"/>
          <w:szCs w:val="28"/>
        </w:rPr>
        <w:t xml:space="preserve"> линейно м</w:t>
      </w:r>
      <w:r w:rsidRPr="003417B6">
        <w:rPr>
          <w:sz w:val="28"/>
          <w:szCs w:val="28"/>
        </w:rPr>
        <w:t>е</w:t>
      </w:r>
      <w:r w:rsidRPr="003417B6">
        <w:rPr>
          <w:sz w:val="28"/>
          <w:szCs w:val="28"/>
        </w:rPr>
        <w:t>нялось от 400 до 600 Ом. Определить ток при влажн</w:t>
      </w:r>
      <w:r w:rsidRPr="003417B6">
        <w:rPr>
          <w:sz w:val="28"/>
          <w:szCs w:val="28"/>
        </w:rPr>
        <w:t>о</w:t>
      </w:r>
      <w:r w:rsidRPr="003417B6">
        <w:rPr>
          <w:sz w:val="28"/>
          <w:szCs w:val="28"/>
        </w:rPr>
        <w:t>сти 85; 89; 96%.</w:t>
      </w:r>
      <w:r w:rsidRPr="003417B6">
        <w:rPr>
          <w:sz w:val="28"/>
          <w:szCs w:val="28"/>
          <w:vertAlign w:val="subscript"/>
        </w:rPr>
        <w:t xml:space="preserve"> </w:t>
      </w:r>
    </w:p>
    <w:p w:rsidR="00875EEC" w:rsidRPr="003417B6" w:rsidRDefault="00875EEC" w:rsidP="00875EEC">
      <w:pPr>
        <w:jc w:val="both"/>
        <w:rPr>
          <w:sz w:val="28"/>
          <w:szCs w:val="28"/>
        </w:rPr>
      </w:pPr>
      <w:r>
        <w:rPr>
          <w:noProof/>
          <w:sz w:val="28"/>
          <w:szCs w:val="28"/>
        </w:rPr>
        <w:lastRenderedPageBreak/>
        <w:pict>
          <v:group id="_x0000_s1123" editas="canvas" style="position:absolute;left:0;text-align:left;margin-left:122.05pt;margin-top:-.1pt;width:252pt;height:251.9pt;z-index:-251657728" coordorigin="2839,7863" coordsize="3953,3901" wrapcoords="12214 771 3343 771 2700 836 2893 2829 2250 3729 2250 3857 2893 3857 2893 4886 2250 5271 2250 5400 2893 5914 2250 6814 2250 6943 2893 6943 2893 7971 2250 8357 2250 8486 2893 9000 -64 9964 -64 17679 321 18257 643 18450 3214 19286 3729 19286 3729 21536 17807 21536 17807 19286 18321 19286 20893 18450 21214 18257 21600 17679 21600 10029 20893 9000 20893 771 12214 771" o:allowoverlap="f">
            <o:lock v:ext="edit" aspectratio="t"/>
            <v:shape id="_x0000_s1124" type="#_x0000_t75" style="position:absolute;left:2839;top:7863;width:3953;height:3901" o:preferrelative="f">
              <v:fill o:detectmouseclick="t"/>
              <v:path o:extrusionok="t" o:connecttype="none"/>
              <o:lock v:ext="edit" text="t"/>
            </v:shape>
            <v:line id="_x0000_s1125" style="position:absolute;flip:y" from="3403,8002" to="3404,9674" strokecolor="red" strokeweight="2pt">
              <v:stroke endarrow="block"/>
            </v:line>
            <v:oval id="_x0000_s1126" style="position:absolute;left:3262;top:9117;width:3247;height:1812" strokecolor="blue" strokeweight="1.5pt">
              <v:fill opacity="0"/>
            </v:oval>
            <v:rect id="_x0000_s1127" style="position:absolute;left:2980;top:9674;width:3670;height:1533" stroked="f"/>
            <v:rect id="_x0000_s1128" style="position:absolute;left:5098;top:8699;width:1411;height:975" stroked="f"/>
            <v:oval id="_x0000_s1129" style="position:absolute;left:3263;top:8839;width:3108;height:2787" strokecolor="blue" strokeweight="1.5pt">
              <v:fill opacity="0"/>
            </v:oval>
            <v:rect id="_x0000_s1130" style="position:absolute;left:2839;top:9675;width:3953;height:1394" stroked="f"/>
            <v:rect id="_x0000_s1131" style="position:absolute;left:5098;top:8002;width:1552;height:1812" stroked="f"/>
            <v:line id="_x0000_s1132" style="position:absolute" from="3403,9674" to="6086,9675" strokecolor="red" strokeweight="2pt">
              <v:stroke endarrow="block"/>
            </v:line>
            <v:line id="_x0000_s1133" style="position:absolute;flip:x" from="3545,9674" to="3546,9675"/>
            <v:line id="_x0000_s1134" style="position:absolute" from="3686,9535" to="3687,9813"/>
            <v:line id="_x0000_s1135" style="position:absolute" from="3968,9535" to="3970,9813"/>
            <v:line id="_x0000_s1136" style="position:absolute" from="4250,9535" to="4253,9813"/>
            <v:line id="_x0000_s1137" style="position:absolute" from="4533,9535" to="4535,9813"/>
            <v:line id="_x0000_s1138" style="position:absolute" from="4815,9535" to="4818,9813"/>
            <v:line id="_x0000_s1139" style="position:absolute" from="5098,9535" to="5100,9813"/>
            <v:line id="_x0000_s1140" style="position:absolute" from="5380,9535" to="5382,9813"/>
            <v:line id="_x0000_s1141" style="position:absolute" from="5662,9535" to="5665,9813"/>
            <v:line id="_x0000_s1142" style="position:absolute" from="3262,9396" to="3545,9397"/>
            <v:line id="_x0000_s1143" style="position:absolute" from="3262,9117" to="3547,9118"/>
            <v:line id="_x0000_s1144" style="position:absolute" from="3262,8838" to="3547,8839"/>
            <v:line id="_x0000_s1145" style="position:absolute" from="3262,8559" to="3548,8560"/>
            <v:rect id="_x0000_s1146" style="position:absolute;left:3545;top:11069;width:2541;height:695" stroked="f"/>
            <v:shape id="_x0000_s1147" type="#_x0000_t202" style="position:absolute;left:3545;top:9814;width:705;height:557" stroked="f">
              <v:textbox style="mso-next-textbox:#_x0000_s1147">
                <w:txbxContent>
                  <w:p w:rsidR="00C5037E" w:rsidRDefault="00C5037E" w:rsidP="00875EEC">
                    <w:r>
                      <w:t>1</w:t>
                    </w:r>
                  </w:p>
                </w:txbxContent>
              </v:textbox>
            </v:shape>
            <v:shape id="_x0000_s1148" type="#_x0000_t202" style="position:absolute;left:3827;top:9814;width:565;height:557" stroked="f">
              <v:textbox style="mso-next-textbox:#_x0000_s1148">
                <w:txbxContent>
                  <w:p w:rsidR="00C5037E" w:rsidRDefault="00C5037E" w:rsidP="00875EEC">
                    <w:r>
                      <w:t>2</w:t>
                    </w:r>
                  </w:p>
                </w:txbxContent>
              </v:textbox>
            </v:shape>
            <v:shape id="_x0000_s1149" type="#_x0000_t202" style="position:absolute;left:4109;top:9814;width:565;height:557" stroked="f">
              <v:textbox style="mso-next-textbox:#_x0000_s1149">
                <w:txbxContent>
                  <w:p w:rsidR="00C5037E" w:rsidRDefault="00C5037E" w:rsidP="00875EEC">
                    <w:r>
                      <w:t>3</w:t>
                    </w:r>
                  </w:p>
                </w:txbxContent>
              </v:textbox>
            </v:shape>
            <v:shape id="_x0000_s1150" type="#_x0000_t202" style="position:absolute;left:4392;top:9814;width:423;height:418" stroked="f">
              <v:textbox style="mso-next-textbox:#_x0000_s1150">
                <w:txbxContent>
                  <w:p w:rsidR="00C5037E" w:rsidRDefault="00C5037E" w:rsidP="00875EEC">
                    <w:r>
                      <w:t>4</w:t>
                    </w:r>
                  </w:p>
                </w:txbxContent>
              </v:textbox>
            </v:shape>
            <v:shape id="_x0000_s1151" type="#_x0000_t202" style="position:absolute;left:4674;top:9814;width:423;height:418" stroked="f">
              <v:textbox style="mso-next-textbox:#_x0000_s1151">
                <w:txbxContent>
                  <w:p w:rsidR="00C5037E" w:rsidRDefault="00C5037E" w:rsidP="00875EEC">
                    <w:r>
                      <w:t>5</w:t>
                    </w:r>
                  </w:p>
                </w:txbxContent>
              </v:textbox>
            </v:shape>
            <v:shape id="_x0000_s1152" type="#_x0000_t202" style="position:absolute;left:4956;top:9814;width:425;height:417" stroked="f">
              <v:textbox style="mso-next-textbox:#_x0000_s1152">
                <w:txbxContent>
                  <w:p w:rsidR="00C5037E" w:rsidRDefault="00C5037E" w:rsidP="00875EEC">
                    <w:r>
                      <w:t>6</w:t>
                    </w:r>
                  </w:p>
                </w:txbxContent>
              </v:textbox>
            </v:shape>
            <v:shape id="_x0000_s1153" type="#_x0000_t202" style="position:absolute;left:5239;top:9814;width:422;height:418" stroked="f">
              <v:textbox style="mso-next-textbox:#_x0000_s1153">
                <w:txbxContent>
                  <w:p w:rsidR="00C5037E" w:rsidRDefault="00C5037E" w:rsidP="00875EEC">
                    <w:r>
                      <w:t>7</w:t>
                    </w:r>
                  </w:p>
                </w:txbxContent>
              </v:textbox>
            </v:shape>
            <v:shape id="_x0000_s1154" type="#_x0000_t202" style="position:absolute;left:5521;top:9814;width:423;height:418" stroked="f">
              <v:textbox style="mso-next-textbox:#_x0000_s1154">
                <w:txbxContent>
                  <w:p w:rsidR="00C5037E" w:rsidRDefault="00C5037E" w:rsidP="00875EEC">
                    <w:r>
                      <w:t>8</w:t>
                    </w:r>
                  </w:p>
                </w:txbxContent>
              </v:textbox>
            </v:shape>
            <v:shape id="_x0000_s1155" type="#_x0000_t202" style="position:absolute;left:2839;top:9256;width:564;height:418" stroked="f">
              <v:fill opacity="0"/>
              <v:textbox style="mso-next-textbox:#_x0000_s1155">
                <w:txbxContent>
                  <w:p w:rsidR="00C5037E" w:rsidRDefault="00C5037E" w:rsidP="00875EEC">
                    <w:r>
                      <w:t>10</w:t>
                    </w:r>
                  </w:p>
                </w:txbxContent>
              </v:textbox>
            </v:shape>
            <v:shape id="_x0000_s1156" type="#_x0000_t202" style="position:absolute;left:2839;top:8978;width:706;height:418" stroked="f">
              <v:fill opacity="0"/>
              <v:textbox style="mso-next-textbox:#_x0000_s1156">
                <w:txbxContent>
                  <w:p w:rsidR="00C5037E" w:rsidRDefault="00C5037E" w:rsidP="00875EEC">
                    <w:r>
                      <w:t>20</w:t>
                    </w:r>
                  </w:p>
                </w:txbxContent>
              </v:textbox>
            </v:shape>
            <v:shape id="_x0000_s1157" type="#_x0000_t202" style="position:absolute;left:2839;top:8699;width:565;height:418" stroked="f">
              <v:fill opacity="0"/>
              <v:textbox style="mso-next-textbox:#_x0000_s1157">
                <w:txbxContent>
                  <w:p w:rsidR="00C5037E" w:rsidRDefault="00C5037E" w:rsidP="00875EEC">
                    <w:r>
                      <w:t>30</w:t>
                    </w:r>
                  </w:p>
                </w:txbxContent>
              </v:textbox>
            </v:shape>
            <v:shape id="_x0000_s1158" type="#_x0000_t202" style="position:absolute;left:2839;top:8420;width:564;height:418" stroked="f">
              <v:fill opacity="0"/>
              <v:textbox style="mso-next-textbox:#_x0000_s1158">
                <w:txbxContent>
                  <w:p w:rsidR="00C5037E" w:rsidRDefault="00C5037E" w:rsidP="00875EEC">
                    <w:r>
                      <w:t>40</w:t>
                    </w:r>
                  </w:p>
                </w:txbxContent>
              </v:textbox>
            </v:shape>
            <v:shape id="_x0000_s1159" type="#_x0000_t202" style="position:absolute;left:5803;top:9256;width:705;height:418" stroked="f">
              <v:fill opacity="0"/>
              <v:textbox style="mso-next-textbox:#_x0000_s1159">
                <w:txbxContent>
                  <w:p w:rsidR="00C5037E" w:rsidRPr="004C733C" w:rsidRDefault="00C5037E" w:rsidP="00875EEC">
                    <w:pPr>
                      <w:rPr>
                        <w:lang w:val="en-US"/>
                      </w:rPr>
                    </w:pPr>
                    <w:proofErr w:type="gramStart"/>
                    <w:r>
                      <w:rPr>
                        <w:lang w:val="en-US"/>
                      </w:rPr>
                      <w:t>t</w:t>
                    </w:r>
                    <w:proofErr w:type="gramEnd"/>
                  </w:p>
                </w:txbxContent>
              </v:textbox>
            </v:shape>
            <v:shape id="_x0000_s1160" type="#_x0000_t202" style="position:absolute;left:5803;top:9814;width:566;height:418" stroked="f">
              <v:fill opacity="0"/>
              <v:textbox style="mso-next-textbox:#_x0000_s1160">
                <w:txbxContent>
                  <w:p w:rsidR="00C5037E" w:rsidRPr="004C733C" w:rsidRDefault="00C5037E" w:rsidP="00875EEC">
                    <w:pPr>
                      <w:rPr>
                        <w:lang w:val="en-US"/>
                      </w:rPr>
                    </w:pPr>
                    <w:r>
                      <w:rPr>
                        <w:lang w:val="en-US"/>
                      </w:rPr>
                      <w:t>C</w:t>
                    </w:r>
                  </w:p>
                </w:txbxContent>
              </v:textbox>
            </v:shape>
            <v:shape id="_x0000_s1161" type="#_x0000_t202" style="position:absolute;left:2839;top:7863;width:565;height:558" stroked="f">
              <v:fill opacity="0"/>
              <v:textbox style="mso-next-textbox:#_x0000_s1161">
                <w:txbxContent>
                  <w:p w:rsidR="00C5037E" w:rsidRPr="004C733C" w:rsidRDefault="00C5037E" w:rsidP="00875EEC">
                    <w:pPr>
                      <w:rPr>
                        <w:lang w:val="en-US"/>
                      </w:rPr>
                    </w:pPr>
                    <w:proofErr w:type="gramStart"/>
                    <w:r>
                      <w:rPr>
                        <w:lang w:val="en-US"/>
                      </w:rPr>
                      <w:t>mA</w:t>
                    </w:r>
                    <w:proofErr w:type="gramEnd"/>
                  </w:p>
                </w:txbxContent>
              </v:textbox>
            </v:shape>
            <v:shape id="_x0000_s1162" type="#_x0000_t202" style="position:absolute;left:3403;top:7863;width:566;height:557" stroked="f">
              <v:fill opacity="0"/>
              <v:textbox style="mso-next-textbox:#_x0000_s1162">
                <w:txbxContent>
                  <w:p w:rsidR="00C5037E" w:rsidRPr="004C733C" w:rsidRDefault="00C5037E" w:rsidP="00875EEC">
                    <w:pPr>
                      <w:rPr>
                        <w:lang w:val="en-US"/>
                      </w:rPr>
                    </w:pPr>
                    <w:r>
                      <w:rPr>
                        <w:lang w:val="en-US"/>
                      </w:rPr>
                      <w:t>I</w:t>
                    </w:r>
                  </w:p>
                </w:txbxContent>
              </v:textbox>
            </v:shape>
            <v:shape id="_x0000_s1163" type="#_x0000_t202" style="position:absolute;left:4533;top:8420;width:1666;height:472;mso-wrap-style:none" stroked="f">
              <v:fill opacity="0"/>
              <v:textbox style="mso-next-textbox:#_x0000_s1163;mso-fit-shape-to-text:t">
                <w:txbxContent>
                  <w:p w:rsidR="00C5037E" w:rsidRDefault="00C5037E" w:rsidP="00875EEC">
                    <w:r w:rsidRPr="004C733C">
                      <w:rPr>
                        <w:position w:val="-10"/>
                      </w:rPr>
                      <w:object w:dxaOrig="1359" w:dyaOrig="340">
                        <v:shape id="_x0000_i1073" type="#_x0000_t75" style="width:91.7pt;height:23.1pt" o:ole="">
                          <v:imagedata r:id="rId40" o:title=""/>
                        </v:shape>
                        <o:OLEObject Type="Embed" ProgID="Equation.3" ShapeID="_x0000_i1073" DrawAspect="Content" ObjectID="_1480182967" r:id="rId41"/>
                      </w:object>
                    </w:r>
                  </w:p>
                </w:txbxContent>
              </v:textbox>
            </v:shape>
            <v:shape id="_x0000_s1164" type="#_x0000_t202" style="position:absolute;left:5098;top:8978;width:1525;height:437;mso-wrap-style:none" stroked="f">
              <v:fill opacity="0"/>
              <v:textbox style="mso-next-textbox:#_x0000_s1164;mso-fit-shape-to-text:t">
                <w:txbxContent>
                  <w:p w:rsidR="00C5037E" w:rsidRDefault="00C5037E" w:rsidP="00875EEC">
                    <w:r w:rsidRPr="004C733C">
                      <w:rPr>
                        <w:position w:val="-10"/>
                      </w:rPr>
                      <w:object w:dxaOrig="1340" w:dyaOrig="340">
                        <v:shape id="_x0000_i1074" type="#_x0000_t75" style="width:82.85pt;height:21.05pt" o:ole="">
                          <v:imagedata r:id="rId42" o:title=""/>
                        </v:shape>
                        <o:OLEObject Type="Embed" ProgID="Equation.3" ShapeID="_x0000_i1074" DrawAspect="Content" ObjectID="_1480182968" r:id="rId43"/>
                      </w:object>
                    </w:r>
                  </w:p>
                </w:txbxContent>
              </v:textbox>
            </v:shape>
            <v:shape id="_x0000_s1165" type="#_x0000_t202" style="position:absolute;left:4110;top:10232;width:1693;height:418" stroked="f">
              <v:fill opacity="0"/>
              <v:textbox style="mso-next-textbox:#_x0000_s1165">
                <w:txbxContent>
                  <w:p w:rsidR="00C5037E" w:rsidRPr="00875EEC" w:rsidRDefault="00C5037E" w:rsidP="00875EEC">
                    <w:pPr>
                      <w:jc w:val="center"/>
                      <w:rPr>
                        <w:sz w:val="28"/>
                        <w:szCs w:val="28"/>
                      </w:rPr>
                    </w:pPr>
                    <w:r w:rsidRPr="00875EEC">
                      <w:rPr>
                        <w:sz w:val="28"/>
                        <w:szCs w:val="28"/>
                      </w:rPr>
                      <w:t>Рисунок 2.4</w:t>
                    </w:r>
                  </w:p>
                </w:txbxContent>
              </v:textbox>
            </v:shape>
            <w10:wrap type="tight"/>
          </v:group>
        </w:pict>
      </w:r>
      <w:r w:rsidRPr="003417B6">
        <w:rPr>
          <w:sz w:val="28"/>
          <w:szCs w:val="28"/>
        </w:rPr>
        <w:t xml:space="preserve"> </w:t>
      </w:r>
      <w:r w:rsidRPr="003417B6">
        <w:rPr>
          <w:b/>
          <w:sz w:val="28"/>
          <w:szCs w:val="28"/>
        </w:rPr>
        <w:t xml:space="preserve">  </w:t>
      </w:r>
      <w:r w:rsidRPr="003417B6">
        <w:rPr>
          <w:sz w:val="28"/>
          <w:szCs w:val="28"/>
        </w:rPr>
        <w:t xml:space="preserve">                                             </w: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i/>
          <w:sz w:val="28"/>
          <w:szCs w:val="28"/>
        </w:rPr>
      </w:pPr>
    </w:p>
    <w:p w:rsidR="00875EEC" w:rsidRDefault="00875EEC" w:rsidP="00875EEC">
      <w:pPr>
        <w:jc w:val="both"/>
        <w:rPr>
          <w:i/>
          <w:sz w:val="28"/>
          <w:szCs w:val="28"/>
        </w:rPr>
      </w:pPr>
      <w:r w:rsidRPr="00897AED">
        <w:rPr>
          <w:i/>
          <w:sz w:val="28"/>
          <w:szCs w:val="28"/>
        </w:rPr>
        <w:t>Часть 3</w:t>
      </w:r>
    </w:p>
    <w:p w:rsidR="00875EEC" w:rsidRDefault="00875EEC" w:rsidP="00875EEC">
      <w:pPr>
        <w:jc w:val="both"/>
        <w:rPr>
          <w:sz w:val="28"/>
          <w:szCs w:val="28"/>
        </w:rPr>
      </w:pP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Р</w:t>
      </w:r>
      <w:r w:rsidRPr="003417B6">
        <w:rPr>
          <w:sz w:val="28"/>
          <w:szCs w:val="28"/>
        </w:rPr>
        <w:t xml:space="preserve">авновесие моста (рис. </w:t>
      </w:r>
      <w:r>
        <w:rPr>
          <w:sz w:val="28"/>
          <w:szCs w:val="28"/>
        </w:rPr>
        <w:t>3.</w:t>
      </w:r>
      <w:r w:rsidRPr="003417B6">
        <w:rPr>
          <w:sz w:val="28"/>
          <w:szCs w:val="28"/>
        </w:rPr>
        <w:t>1) наступает, когда:</w:t>
      </w:r>
      <w:r>
        <w:rPr>
          <w:sz w:val="28"/>
          <w:szCs w:val="28"/>
        </w:rPr>
        <w:t xml:space="preserve"> </w:t>
      </w:r>
      <w:r w:rsidRPr="003417B6">
        <w:rPr>
          <w:sz w:val="28"/>
          <w:szCs w:val="28"/>
        </w:rPr>
        <w:t>а) переключатель в полож</w:t>
      </w:r>
      <w:r w:rsidRPr="003417B6">
        <w:rPr>
          <w:sz w:val="28"/>
          <w:szCs w:val="28"/>
        </w:rPr>
        <w:t>е</w:t>
      </w:r>
      <w:r w:rsidRPr="003417B6">
        <w:rPr>
          <w:sz w:val="28"/>
          <w:szCs w:val="28"/>
        </w:rPr>
        <w:t xml:space="preserve">нии 1 и </w:t>
      </w:r>
      <w:r w:rsidRPr="003417B6">
        <w:rPr>
          <w:sz w:val="28"/>
          <w:szCs w:val="28"/>
          <w:lang w:val="en-US"/>
        </w:rPr>
        <w:t>r</w:t>
      </w:r>
      <w:r w:rsidRPr="003417B6">
        <w:rPr>
          <w:sz w:val="28"/>
          <w:szCs w:val="28"/>
          <w:vertAlign w:val="subscript"/>
        </w:rPr>
        <w:t>1</w:t>
      </w:r>
      <w:r w:rsidRPr="003417B6">
        <w:rPr>
          <w:sz w:val="28"/>
          <w:szCs w:val="28"/>
        </w:rPr>
        <w:t xml:space="preserve">=0,3 кОм; </w:t>
      </w:r>
      <w:r w:rsidRPr="003417B6">
        <w:rPr>
          <w:sz w:val="28"/>
          <w:szCs w:val="28"/>
          <w:lang w:val="en-US"/>
        </w:rPr>
        <w:t>r</w:t>
      </w:r>
      <w:r w:rsidRPr="003417B6">
        <w:rPr>
          <w:sz w:val="28"/>
          <w:szCs w:val="28"/>
          <w:vertAlign w:val="subscript"/>
        </w:rPr>
        <w:t>2</w:t>
      </w:r>
      <w:r w:rsidRPr="003417B6">
        <w:rPr>
          <w:sz w:val="28"/>
          <w:szCs w:val="28"/>
        </w:rPr>
        <w:t>=2 кОм. Вычислить активное сопротивление и инду</w:t>
      </w:r>
      <w:r w:rsidRPr="003417B6">
        <w:rPr>
          <w:sz w:val="28"/>
          <w:szCs w:val="28"/>
        </w:rPr>
        <w:t>к</w:t>
      </w:r>
      <w:r w:rsidRPr="003417B6">
        <w:rPr>
          <w:sz w:val="28"/>
          <w:szCs w:val="28"/>
        </w:rPr>
        <w:t xml:space="preserve">тивность катушки, если </w:t>
      </w:r>
      <w:r w:rsidRPr="003417B6">
        <w:rPr>
          <w:sz w:val="28"/>
          <w:szCs w:val="28"/>
          <w:lang w:val="en-US"/>
        </w:rPr>
        <w:t>L</w:t>
      </w:r>
      <w:r w:rsidRPr="003417B6">
        <w:rPr>
          <w:sz w:val="28"/>
          <w:szCs w:val="28"/>
          <w:vertAlign w:val="subscript"/>
        </w:rPr>
        <w:t>0</w:t>
      </w:r>
      <w:r w:rsidRPr="003417B6">
        <w:rPr>
          <w:sz w:val="28"/>
          <w:szCs w:val="28"/>
        </w:rPr>
        <w:t xml:space="preserve">=50Гц; </w:t>
      </w:r>
      <w:r w:rsidRPr="003417B6">
        <w:rPr>
          <w:sz w:val="28"/>
          <w:szCs w:val="28"/>
          <w:lang w:val="en-US"/>
        </w:rPr>
        <w:t>r</w:t>
      </w:r>
      <w:r w:rsidRPr="003417B6">
        <w:rPr>
          <w:sz w:val="28"/>
          <w:szCs w:val="28"/>
          <w:vertAlign w:val="subscript"/>
        </w:rPr>
        <w:t>0</w:t>
      </w:r>
      <w:r w:rsidRPr="003417B6">
        <w:rPr>
          <w:sz w:val="28"/>
          <w:szCs w:val="28"/>
        </w:rPr>
        <w:t xml:space="preserve">=5 Ом; </w:t>
      </w:r>
      <w:r w:rsidRPr="003417B6">
        <w:rPr>
          <w:sz w:val="28"/>
          <w:szCs w:val="28"/>
          <w:lang w:val="en-US"/>
        </w:rPr>
        <w:t>r</w:t>
      </w:r>
      <w:r w:rsidRPr="003417B6">
        <w:rPr>
          <w:sz w:val="28"/>
          <w:szCs w:val="28"/>
        </w:rPr>
        <w:t>=80 Ом, а частота напряжения 50 Гц.</w:t>
      </w:r>
    </w:p>
    <w:p w:rsidR="00875EEC" w:rsidRDefault="00875EEC" w:rsidP="00875EEC">
      <w:pPr>
        <w:jc w:val="both"/>
        <w:rPr>
          <w:sz w:val="28"/>
          <w:szCs w:val="28"/>
        </w:rPr>
      </w:pPr>
    </w:p>
    <w:p w:rsidR="00875EEC" w:rsidRDefault="00875EEC" w:rsidP="00875EEC">
      <w:pPr>
        <w:jc w:val="both"/>
        <w:rPr>
          <w:sz w:val="28"/>
          <w:szCs w:val="28"/>
        </w:rPr>
      </w:pPr>
      <w:r>
        <w:rPr>
          <w:noProof/>
          <w:sz w:val="28"/>
          <w:szCs w:val="28"/>
        </w:rPr>
        <w:pict>
          <v:shape id="_x0000_s1166" type="#_x0000_t75" style="position:absolute;left:0;text-align:left;margin-left:135pt;margin-top:-9pt;width:159pt;height:121.5pt;z-index:251659776">
            <v:imagedata r:id="rId44" o:title=""/>
            <w10:wrap type="square"/>
          </v:shape>
        </w:pic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center"/>
        <w:rPr>
          <w:sz w:val="28"/>
          <w:szCs w:val="28"/>
        </w:rPr>
      </w:pPr>
      <w:r>
        <w:rPr>
          <w:sz w:val="28"/>
          <w:szCs w:val="28"/>
        </w:rPr>
        <w:t>Рисунок 3.1</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О</w:t>
      </w:r>
      <w:r w:rsidRPr="003417B6">
        <w:rPr>
          <w:sz w:val="28"/>
          <w:szCs w:val="28"/>
        </w:rPr>
        <w:t xml:space="preserve">пределить ёмкость конденсатора, если измерения производятся по схеме включения (рис. </w:t>
      </w:r>
      <w:r>
        <w:rPr>
          <w:sz w:val="28"/>
          <w:szCs w:val="28"/>
        </w:rPr>
        <w:t>3.</w:t>
      </w:r>
      <w:r w:rsidRPr="003417B6">
        <w:rPr>
          <w:sz w:val="28"/>
          <w:szCs w:val="28"/>
        </w:rPr>
        <w:t>1), причём частота источника переменного напряжения 400 Гц. Элементы имеют следующие параметры: С</w:t>
      </w:r>
      <w:proofErr w:type="gramStart"/>
      <w:r w:rsidRPr="003417B6">
        <w:rPr>
          <w:sz w:val="28"/>
          <w:szCs w:val="28"/>
          <w:vertAlign w:val="subscript"/>
        </w:rPr>
        <w:t>0</w:t>
      </w:r>
      <w:proofErr w:type="gramEnd"/>
      <w:r w:rsidRPr="003417B6">
        <w:rPr>
          <w:sz w:val="28"/>
          <w:szCs w:val="28"/>
        </w:rPr>
        <w:t xml:space="preserve">=1 мкФ; </w:t>
      </w:r>
      <w:r w:rsidRPr="003417B6">
        <w:rPr>
          <w:sz w:val="28"/>
          <w:szCs w:val="28"/>
          <w:lang w:val="en-US"/>
        </w:rPr>
        <w:t>r</w:t>
      </w:r>
      <w:r w:rsidRPr="003417B6">
        <w:rPr>
          <w:sz w:val="28"/>
          <w:szCs w:val="28"/>
        </w:rPr>
        <w:t xml:space="preserve">=630 Ом, а равновесие моста наступает, когда: а) переключатель в положении 1 и </w:t>
      </w:r>
      <w:r w:rsidRPr="003417B6">
        <w:rPr>
          <w:sz w:val="28"/>
          <w:szCs w:val="28"/>
          <w:lang w:val="en-US"/>
        </w:rPr>
        <w:t>r</w:t>
      </w:r>
      <w:r w:rsidRPr="003417B6">
        <w:rPr>
          <w:sz w:val="28"/>
          <w:szCs w:val="28"/>
          <w:vertAlign w:val="subscript"/>
        </w:rPr>
        <w:t>1</w:t>
      </w:r>
      <w:r w:rsidRPr="003417B6">
        <w:rPr>
          <w:sz w:val="28"/>
          <w:szCs w:val="28"/>
        </w:rPr>
        <w:t xml:space="preserve">=15 кОм; б) переключатель в положении 2 и </w:t>
      </w:r>
      <w:r w:rsidRPr="003417B6">
        <w:rPr>
          <w:sz w:val="28"/>
          <w:szCs w:val="28"/>
          <w:lang w:val="en-US"/>
        </w:rPr>
        <w:t>r</w:t>
      </w:r>
      <w:r w:rsidRPr="003417B6">
        <w:rPr>
          <w:sz w:val="28"/>
          <w:szCs w:val="28"/>
          <w:vertAlign w:val="subscript"/>
        </w:rPr>
        <w:t>1</w:t>
      </w:r>
      <w:r w:rsidRPr="003417B6">
        <w:rPr>
          <w:sz w:val="28"/>
          <w:szCs w:val="28"/>
        </w:rPr>
        <w:t xml:space="preserve">=5 кОм; </w:t>
      </w:r>
      <w:r w:rsidRPr="003417B6">
        <w:rPr>
          <w:sz w:val="28"/>
          <w:szCs w:val="28"/>
          <w:lang w:val="en-US"/>
        </w:rPr>
        <w:t>r</w:t>
      </w:r>
      <w:r w:rsidRPr="003417B6">
        <w:rPr>
          <w:sz w:val="28"/>
          <w:szCs w:val="28"/>
          <w:vertAlign w:val="subscript"/>
        </w:rPr>
        <w:t>2</w:t>
      </w:r>
      <w:r w:rsidRPr="003417B6">
        <w:rPr>
          <w:sz w:val="28"/>
          <w:szCs w:val="28"/>
        </w:rPr>
        <w:t>=1 кОм.</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О</w:t>
      </w:r>
      <w:r w:rsidRPr="003417B6">
        <w:rPr>
          <w:sz w:val="28"/>
          <w:szCs w:val="28"/>
        </w:rPr>
        <w:t>тклонение показателя частотомера с логометрическим измерительным механизмом пропорционально отношению измеряемой и эталонной част</w:t>
      </w:r>
      <w:r w:rsidRPr="003417B6">
        <w:rPr>
          <w:sz w:val="28"/>
          <w:szCs w:val="28"/>
        </w:rPr>
        <w:t>о</w:t>
      </w:r>
      <w:r w:rsidRPr="003417B6">
        <w:rPr>
          <w:sz w:val="28"/>
          <w:szCs w:val="28"/>
        </w:rPr>
        <w:t>ты, которая равна 50 Гц. Определить положение указателя прибора при частотах 48;50;52 Гц, если его шкала длиной 50мм отградуирована от 44 до 56 Гц.</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Д</w:t>
      </w:r>
      <w:r w:rsidRPr="003417B6">
        <w:rPr>
          <w:sz w:val="28"/>
          <w:szCs w:val="28"/>
        </w:rPr>
        <w:t>ля измерения индуктивного и ёмкостного сопротивлений цепей переме</w:t>
      </w:r>
      <w:r w:rsidRPr="003417B6">
        <w:rPr>
          <w:sz w:val="28"/>
          <w:szCs w:val="28"/>
        </w:rPr>
        <w:t>н</w:t>
      </w:r>
      <w:r w:rsidRPr="003417B6">
        <w:rPr>
          <w:sz w:val="28"/>
          <w:szCs w:val="28"/>
        </w:rPr>
        <w:t>ного тока были определены ток,  напряжение и активная мощность, причём их значения были соответственно равны 1</w:t>
      </w:r>
      <w:proofErr w:type="gramStart"/>
      <w:r w:rsidRPr="003417B6">
        <w:rPr>
          <w:sz w:val="28"/>
          <w:szCs w:val="28"/>
        </w:rPr>
        <w:t xml:space="preserve"> А</w:t>
      </w:r>
      <w:proofErr w:type="gramEnd"/>
      <w:r w:rsidRPr="003417B6">
        <w:rPr>
          <w:sz w:val="28"/>
          <w:szCs w:val="28"/>
        </w:rPr>
        <w:t>±10%; 50 В±10% и 20 Вт±10%. Каков диапазон возможных значений индуктивности и ёмкости, если изм</w:t>
      </w:r>
      <w:r w:rsidRPr="003417B6">
        <w:rPr>
          <w:sz w:val="28"/>
          <w:szCs w:val="28"/>
        </w:rPr>
        <w:t>е</w:t>
      </w:r>
      <w:r w:rsidRPr="003417B6">
        <w:rPr>
          <w:sz w:val="28"/>
          <w:szCs w:val="28"/>
        </w:rPr>
        <w:t>рения производились в сети переменного тока частотой 50 Гц.</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lastRenderedPageBreak/>
        <w:t>Д</w:t>
      </w:r>
      <w:r w:rsidRPr="003417B6">
        <w:rPr>
          <w:sz w:val="28"/>
          <w:szCs w:val="28"/>
        </w:rPr>
        <w:t>ля какой цели в электрические цепи частомеров с логометрическим изм</w:t>
      </w:r>
      <w:r w:rsidRPr="003417B6">
        <w:rPr>
          <w:sz w:val="28"/>
          <w:szCs w:val="28"/>
        </w:rPr>
        <w:t>е</w:t>
      </w:r>
      <w:r w:rsidRPr="003417B6">
        <w:rPr>
          <w:sz w:val="28"/>
          <w:szCs w:val="28"/>
        </w:rPr>
        <w:t>рительным механизмом включают выпрямители и резонансные контуры?</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Р</w:t>
      </w:r>
      <w:r w:rsidRPr="003417B6">
        <w:rPr>
          <w:sz w:val="28"/>
          <w:szCs w:val="28"/>
        </w:rPr>
        <w:t xml:space="preserve">ассчитать индуктивность катушки </w:t>
      </w:r>
      <w:proofErr w:type="gramStart"/>
      <w:r w:rsidRPr="003417B6">
        <w:rPr>
          <w:sz w:val="28"/>
          <w:szCs w:val="28"/>
          <w:lang w:val="en-US"/>
        </w:rPr>
        <w:t>L</w:t>
      </w:r>
      <w:proofErr w:type="gramEnd"/>
      <w:r w:rsidRPr="003417B6">
        <w:rPr>
          <w:sz w:val="28"/>
          <w:szCs w:val="28"/>
          <w:vertAlign w:val="subscript"/>
        </w:rPr>
        <w:t>х</w:t>
      </w:r>
      <w:r w:rsidRPr="003417B6">
        <w:rPr>
          <w:sz w:val="28"/>
          <w:szCs w:val="28"/>
        </w:rPr>
        <w:t xml:space="preserve"> (рис. </w:t>
      </w:r>
      <w:r>
        <w:rPr>
          <w:sz w:val="28"/>
          <w:szCs w:val="28"/>
        </w:rPr>
        <w:t xml:space="preserve">3.2), </w:t>
      </w:r>
      <w:r w:rsidRPr="003417B6">
        <w:rPr>
          <w:sz w:val="28"/>
          <w:szCs w:val="28"/>
        </w:rPr>
        <w:t>если индуктивность обра</w:t>
      </w:r>
      <w:r w:rsidRPr="003417B6">
        <w:rPr>
          <w:sz w:val="28"/>
          <w:szCs w:val="28"/>
        </w:rPr>
        <w:t>з</w:t>
      </w:r>
      <w:r w:rsidRPr="003417B6">
        <w:rPr>
          <w:sz w:val="28"/>
          <w:szCs w:val="28"/>
        </w:rPr>
        <w:t xml:space="preserve">цовой катушки 40 мГ, равновесие моста достигается при соотношении </w:t>
      </w:r>
      <w:r w:rsidRPr="003417B6">
        <w:rPr>
          <w:sz w:val="28"/>
          <w:szCs w:val="28"/>
          <w:lang w:val="en-US"/>
        </w:rPr>
        <w:t>r</w:t>
      </w:r>
      <w:r w:rsidRPr="003417B6">
        <w:rPr>
          <w:sz w:val="28"/>
          <w:szCs w:val="28"/>
          <w:vertAlign w:val="subscript"/>
        </w:rPr>
        <w:t>2</w:t>
      </w:r>
      <w:r w:rsidRPr="003417B6">
        <w:rPr>
          <w:sz w:val="28"/>
          <w:szCs w:val="28"/>
        </w:rPr>
        <w:t xml:space="preserve">/ </w:t>
      </w:r>
      <w:r w:rsidRPr="003417B6">
        <w:rPr>
          <w:sz w:val="28"/>
          <w:szCs w:val="28"/>
          <w:lang w:val="en-US"/>
        </w:rPr>
        <w:t>r</w:t>
      </w:r>
      <w:r w:rsidRPr="003417B6">
        <w:rPr>
          <w:sz w:val="28"/>
          <w:szCs w:val="28"/>
          <w:vertAlign w:val="subscript"/>
        </w:rPr>
        <w:t xml:space="preserve">4 </w:t>
      </w:r>
      <w:r w:rsidRPr="003417B6">
        <w:rPr>
          <w:sz w:val="28"/>
          <w:szCs w:val="28"/>
        </w:rPr>
        <w:t xml:space="preserve">=2. Найти абсолютную и относительную погрешности, допущенные при измерении, если сопротивление катушек </w:t>
      </w:r>
      <w:proofErr w:type="gramStart"/>
      <w:r w:rsidRPr="003417B6">
        <w:rPr>
          <w:sz w:val="28"/>
          <w:szCs w:val="28"/>
          <w:lang w:val="en-US"/>
        </w:rPr>
        <w:t>r</w:t>
      </w:r>
      <w:proofErr w:type="gramEnd"/>
      <w:r w:rsidRPr="003417B6">
        <w:rPr>
          <w:sz w:val="28"/>
          <w:szCs w:val="28"/>
          <w:vertAlign w:val="subscript"/>
        </w:rPr>
        <w:t xml:space="preserve">х </w:t>
      </w:r>
      <w:r w:rsidRPr="003417B6">
        <w:rPr>
          <w:sz w:val="28"/>
          <w:szCs w:val="28"/>
        </w:rPr>
        <w:t xml:space="preserve">= </w:t>
      </w:r>
      <w:r w:rsidRPr="003417B6">
        <w:rPr>
          <w:sz w:val="28"/>
          <w:szCs w:val="28"/>
          <w:lang w:val="en-US"/>
        </w:rPr>
        <w:t>r</w:t>
      </w:r>
      <w:r w:rsidRPr="003417B6">
        <w:rPr>
          <w:sz w:val="28"/>
          <w:szCs w:val="28"/>
          <w:vertAlign w:val="subscript"/>
        </w:rPr>
        <w:t xml:space="preserve">3 </w:t>
      </w:r>
      <w:r w:rsidRPr="003417B6">
        <w:rPr>
          <w:sz w:val="28"/>
          <w:szCs w:val="28"/>
        </w:rPr>
        <w:t>=2 Ом. Питание моста ос</w:t>
      </w:r>
      <w:r w:rsidRPr="003417B6">
        <w:rPr>
          <w:sz w:val="28"/>
          <w:szCs w:val="28"/>
        </w:rPr>
        <w:t>у</w:t>
      </w:r>
      <w:r w:rsidRPr="003417B6">
        <w:rPr>
          <w:sz w:val="28"/>
          <w:szCs w:val="28"/>
        </w:rPr>
        <w:t>ществляется источником переме</w:t>
      </w:r>
      <w:r w:rsidRPr="003417B6">
        <w:rPr>
          <w:sz w:val="28"/>
          <w:szCs w:val="28"/>
        </w:rPr>
        <w:t>н</w:t>
      </w:r>
      <w:r w:rsidRPr="003417B6">
        <w:rPr>
          <w:sz w:val="28"/>
          <w:szCs w:val="28"/>
        </w:rPr>
        <w:t>ного напряжения частотой 50 Гц.</w: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r w:rsidRPr="003417B6">
        <w:rPr>
          <w:noProof/>
          <w:sz w:val="28"/>
          <w:szCs w:val="28"/>
        </w:rPr>
        <w:pict>
          <v:shape id="_x0000_s1061" type="#_x0000_t75" style="position:absolute;left:0;text-align:left;margin-left:108pt;margin-top:-18pt;width:232.5pt;height:180pt;z-index:251655680">
            <v:imagedata r:id="rId45" o:title=""/>
            <w10:wrap type="square"/>
          </v:shape>
        </w:pic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6324B7" w:rsidRDefault="006324B7" w:rsidP="00875EEC">
      <w:pPr>
        <w:jc w:val="center"/>
        <w:rPr>
          <w:sz w:val="28"/>
          <w:szCs w:val="28"/>
        </w:rPr>
      </w:pPr>
    </w:p>
    <w:p w:rsidR="006324B7" w:rsidRDefault="006324B7" w:rsidP="00875EEC">
      <w:pPr>
        <w:jc w:val="center"/>
        <w:rPr>
          <w:sz w:val="28"/>
          <w:szCs w:val="28"/>
        </w:rPr>
      </w:pPr>
      <w:r>
        <w:rPr>
          <w:sz w:val="28"/>
          <w:szCs w:val="28"/>
        </w:rPr>
        <w:t xml:space="preserve"> </w:t>
      </w:r>
    </w:p>
    <w:p w:rsidR="00875EEC" w:rsidRDefault="00875EEC" w:rsidP="00875EEC">
      <w:pPr>
        <w:jc w:val="center"/>
        <w:rPr>
          <w:sz w:val="28"/>
          <w:szCs w:val="28"/>
        </w:rPr>
      </w:pPr>
      <w:r>
        <w:rPr>
          <w:sz w:val="28"/>
          <w:szCs w:val="28"/>
        </w:rPr>
        <w:t>Рисунок 3.2</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Ё</w:t>
      </w:r>
      <w:r w:rsidRPr="003417B6">
        <w:rPr>
          <w:sz w:val="28"/>
          <w:szCs w:val="28"/>
        </w:rPr>
        <w:t>мкость конденсатора и</w:t>
      </w:r>
      <w:r w:rsidRPr="003417B6">
        <w:rPr>
          <w:sz w:val="28"/>
          <w:szCs w:val="28"/>
        </w:rPr>
        <w:t>з</w:t>
      </w:r>
      <w:r w:rsidRPr="003417B6">
        <w:rPr>
          <w:sz w:val="28"/>
          <w:szCs w:val="28"/>
        </w:rPr>
        <w:t>мерялась при помощи одинарного моста, причём в качестве образцового был взят конденсатор ёмкостью 10 мкФ±0,1%. Опр</w:t>
      </w:r>
      <w:r w:rsidRPr="003417B6">
        <w:rPr>
          <w:sz w:val="28"/>
          <w:szCs w:val="28"/>
        </w:rPr>
        <w:t>е</w:t>
      </w:r>
      <w:r w:rsidRPr="003417B6">
        <w:rPr>
          <w:sz w:val="28"/>
          <w:szCs w:val="28"/>
        </w:rPr>
        <w:t>делить ёмкость измеряемого конденсатора и относительную погрешность её определения, если равновесия моста достигается при соотношении с</w:t>
      </w:r>
      <w:r w:rsidRPr="003417B6">
        <w:rPr>
          <w:sz w:val="28"/>
          <w:szCs w:val="28"/>
        </w:rPr>
        <w:t>о</w:t>
      </w:r>
      <w:r w:rsidRPr="003417B6">
        <w:rPr>
          <w:sz w:val="28"/>
          <w:szCs w:val="28"/>
        </w:rPr>
        <w:t xml:space="preserve">противлений плеч </w:t>
      </w:r>
      <w:r w:rsidRPr="003417B6">
        <w:rPr>
          <w:sz w:val="28"/>
          <w:szCs w:val="28"/>
          <w:lang w:val="en-US"/>
        </w:rPr>
        <w:t>r</w:t>
      </w:r>
      <w:r w:rsidRPr="003417B6">
        <w:rPr>
          <w:sz w:val="28"/>
          <w:szCs w:val="28"/>
          <w:vertAlign w:val="subscript"/>
        </w:rPr>
        <w:t>4</w:t>
      </w:r>
      <w:r w:rsidRPr="003417B6">
        <w:rPr>
          <w:sz w:val="28"/>
          <w:szCs w:val="28"/>
        </w:rPr>
        <w:t xml:space="preserve">/ </w:t>
      </w:r>
      <w:r w:rsidRPr="003417B6">
        <w:rPr>
          <w:sz w:val="28"/>
          <w:szCs w:val="28"/>
          <w:lang w:val="en-US"/>
        </w:rPr>
        <w:t>r</w:t>
      </w:r>
      <w:r w:rsidRPr="003417B6">
        <w:rPr>
          <w:sz w:val="28"/>
          <w:szCs w:val="28"/>
          <w:vertAlign w:val="subscript"/>
        </w:rPr>
        <w:t xml:space="preserve">2 </w:t>
      </w:r>
      <w:r w:rsidRPr="003417B6">
        <w:rPr>
          <w:sz w:val="28"/>
          <w:szCs w:val="28"/>
        </w:rPr>
        <w:t>=10.</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Ч</w:t>
      </w:r>
      <w:r w:rsidRPr="003417B6">
        <w:rPr>
          <w:sz w:val="28"/>
          <w:szCs w:val="28"/>
        </w:rPr>
        <w:t>ему равны активное сопротивление и индуктивность катушки, подкл</w:t>
      </w:r>
      <w:r w:rsidRPr="003417B6">
        <w:rPr>
          <w:sz w:val="28"/>
          <w:szCs w:val="28"/>
        </w:rPr>
        <w:t>ю</w:t>
      </w:r>
      <w:r w:rsidRPr="003417B6">
        <w:rPr>
          <w:sz w:val="28"/>
          <w:szCs w:val="28"/>
        </w:rPr>
        <w:t>чённой к сети переменного напряжения частотой 50 Гц (рис</w:t>
      </w:r>
      <w:r>
        <w:rPr>
          <w:sz w:val="28"/>
          <w:szCs w:val="28"/>
        </w:rPr>
        <w:t>.</w:t>
      </w:r>
      <w:r w:rsidRPr="003417B6">
        <w:rPr>
          <w:sz w:val="28"/>
          <w:szCs w:val="28"/>
        </w:rPr>
        <w:t xml:space="preserve"> </w:t>
      </w:r>
      <w:r>
        <w:rPr>
          <w:sz w:val="28"/>
          <w:szCs w:val="28"/>
        </w:rPr>
        <w:t>3.</w:t>
      </w:r>
      <w:r w:rsidRPr="003417B6">
        <w:rPr>
          <w:sz w:val="28"/>
          <w:szCs w:val="28"/>
        </w:rPr>
        <w:t>3), если п</w:t>
      </w:r>
      <w:r w:rsidRPr="003417B6">
        <w:rPr>
          <w:sz w:val="28"/>
          <w:szCs w:val="28"/>
        </w:rPr>
        <w:t>о</w:t>
      </w:r>
      <w:r w:rsidRPr="003417B6">
        <w:rPr>
          <w:sz w:val="28"/>
          <w:szCs w:val="28"/>
        </w:rPr>
        <w:t>казания амперметра, вольтметра и ваттметра составили с</w:t>
      </w:r>
      <w:r w:rsidRPr="003417B6">
        <w:rPr>
          <w:sz w:val="28"/>
          <w:szCs w:val="28"/>
        </w:rPr>
        <w:t>о</w:t>
      </w:r>
      <w:r w:rsidRPr="003417B6">
        <w:rPr>
          <w:sz w:val="28"/>
          <w:szCs w:val="28"/>
        </w:rPr>
        <w:t>ответственно 0,2</w:t>
      </w:r>
      <w:proofErr w:type="gramStart"/>
      <w:r w:rsidRPr="003417B6">
        <w:rPr>
          <w:sz w:val="28"/>
          <w:szCs w:val="28"/>
        </w:rPr>
        <w:t xml:space="preserve"> А</w:t>
      </w:r>
      <w:proofErr w:type="gramEnd"/>
      <w:r w:rsidRPr="003417B6">
        <w:rPr>
          <w:sz w:val="28"/>
          <w:szCs w:val="28"/>
        </w:rPr>
        <w:t>; 32 В; 5,8 Вт?</w:t>
      </w:r>
    </w:p>
    <w:p w:rsidR="00875EEC" w:rsidRDefault="00875EEC" w:rsidP="00875EEC">
      <w:pPr>
        <w:jc w:val="both"/>
        <w:rPr>
          <w:sz w:val="28"/>
          <w:szCs w:val="28"/>
        </w:rPr>
      </w:pPr>
      <w:r w:rsidRPr="003417B6">
        <w:rPr>
          <w:noProof/>
          <w:sz w:val="28"/>
          <w:szCs w:val="28"/>
        </w:rPr>
        <w:pict>
          <v:group id="_x0000_s1062" editas="canvas" style="position:absolute;left:0;text-align:left;margin-left:1in;margin-top:12.95pt;width:279.4pt;height:135.45pt;z-index:-251659776" coordorigin="2409,999" coordsize="4383,2097" wrapcoords="4806 1313 4749 5131 869 5490 -58 5848 -58 8592 4749 8950 4749 12769 4343 12888 3475 14201 3417 16588 637 18497 290 18617 -58 19571 -58 21361 1100 21361 1158 21361 1506 20407 18994 20049 18878 16588 19110 16588 19631 15275 19631 10382 19457 9786 18878 8950 18878 7041 17141 5131 17257 4415 15867 4057 10597 3222 10539 1313 4806 1313">
            <o:lock v:ext="edit" aspectratio="t"/>
            <v:shape id="_x0000_s1063" type="#_x0000_t75" style="position:absolute;left:2409;top:999;width:4383;height:2097" o:preferrelative="f">
              <v:fill o:detectmouseclick="t"/>
              <v:path o:extrusionok="t" o:connecttype="none"/>
              <o:lock v:ext="edit" text="t"/>
            </v:shape>
            <v:oval id="_x0000_s1064" style="position:absolute;left:5380;top:1417;width:565;height:558"/>
            <v:oval id="_x0000_s1065" style="position:absolute;left:4250;top:1417;width:566;height:555"/>
            <v:oval id="_x0000_s1066" style="position:absolute;left:3121;top:2253;width:565;height:558"/>
            <v:rect id="_x0000_s1067" style="position:absolute;left:6086;top:1975;width:283;height:556"/>
            <v:oval id="_x0000_s1068" style="position:absolute;left:2415;top:1557;width:283;height:276"/>
            <v:oval id="_x0000_s1069" style="position:absolute;left:2415;top:2811;width:283;height:279"/>
            <v:line id="_x0000_s1070" style="position:absolute" from="6227,2532" to="6227,2950"/>
            <v:line id="_x0000_s1071" style="position:absolute" from="2698,2950" to="6227,2950"/>
            <v:line id="_x0000_s1072" style="position:absolute" from="2698,1696" to="4250,1696"/>
            <v:line id="_x0000_s1073" style="position:absolute" from="4815,1696" to="5380,1697"/>
            <v:line id="_x0000_s1074" style="position:absolute" from="5945,1696" to="6227,1696"/>
            <v:line id="_x0000_s1075" style="position:absolute;flip:y" from="6227,1696" to="6227,1975"/>
            <v:line id="_x0000_s1076" style="position:absolute" from="4533,1975" to="4533,2950"/>
            <v:line id="_x0000_s1077" style="position:absolute" from="4250,1696" to="4815,1696"/>
            <v:line id="_x0000_s1078" style="position:absolute;flip:y" from="4533,1417" to="4533,1975"/>
            <v:line id="_x0000_s1079" style="position:absolute;flip:y" from="4533,1138" to="4533,1417"/>
            <v:line id="_x0000_s1080" style="position:absolute;flip:y" from="3403,1138" to="3403,2253"/>
            <v:line id="_x0000_s1081" style="position:absolute" from="3403,1138" to="4533,1138"/>
            <v:line id="_x0000_s1082" style="position:absolute" from="4109,1696" to="4956,1696" strokeweight="2pt"/>
            <v:line id="_x0000_s1083" style="position:absolute" from="4533,1278" to="4533,2114" strokeweight="2pt"/>
            <v:line id="_x0000_s1084" style="position:absolute;flip:x" from="2415,2811" to="2698,3089"/>
            <v:line id="_x0000_s1085" style="position:absolute;flip:x" from="2415,1557" to="2698,1835"/>
            <v:shape id="_x0000_s1086" type="#_x0000_t202" style="position:absolute;left:6368;top:2114;width:424;height:418" stroked="f">
              <v:fill opacity="0"/>
              <v:textbox style="mso-next-textbox:#_x0000_s1086">
                <w:txbxContent>
                  <w:p w:rsidR="00C5037E" w:rsidRPr="00553C62" w:rsidRDefault="00C5037E" w:rsidP="00875EEC">
                    <w:pPr>
                      <w:rPr>
                        <w:lang w:val="en-US"/>
                      </w:rPr>
                    </w:pPr>
                    <w:r>
                      <w:rPr>
                        <w:lang w:val="en-US"/>
                      </w:rPr>
                      <w:t>Z</w:t>
                    </w:r>
                  </w:p>
                </w:txbxContent>
              </v:textbox>
            </v:shape>
            <v:shape id="_x0000_s1087" type="#_x0000_t202" style="position:absolute;left:3262;top:2393;width:425;height:418" stroked="f">
              <v:fill opacity="0"/>
              <v:textbox style="mso-next-textbox:#_x0000_s1087">
                <w:txbxContent>
                  <w:p w:rsidR="00C5037E" w:rsidRPr="00553C62" w:rsidRDefault="00C5037E" w:rsidP="00875EEC">
                    <w:pPr>
                      <w:rPr>
                        <w:lang w:val="en-US"/>
                      </w:rPr>
                    </w:pPr>
                    <w:r>
                      <w:rPr>
                        <w:lang w:val="en-US"/>
                      </w:rPr>
                      <w:t>V</w:t>
                    </w:r>
                  </w:p>
                </w:txbxContent>
              </v:textbox>
            </v:shape>
            <v:shape id="_x0000_s1088" type="#_x0000_t202" style="position:absolute;left:5521;top:1417;width:428;height:420" stroked="f">
              <v:fill opacity="0"/>
              <v:textbox style="mso-next-textbox:#_x0000_s1088">
                <w:txbxContent>
                  <w:p w:rsidR="00C5037E" w:rsidRPr="00553C62" w:rsidRDefault="00C5037E" w:rsidP="00875EEC">
                    <w:pPr>
                      <w:rPr>
                        <w:lang w:val="en-US"/>
                      </w:rPr>
                    </w:pPr>
                    <w:r>
                      <w:rPr>
                        <w:lang w:val="en-US"/>
                      </w:rPr>
                      <w:t>A</w:t>
                    </w:r>
                  </w:p>
                </w:txbxContent>
              </v:textbox>
            </v:shape>
            <v:shape id="_x0000_s1089" type="#_x0000_t202" style="position:absolute;left:4674;top:1138;width:427;height:420" stroked="f">
              <v:fill opacity="0"/>
              <v:textbox style="mso-next-textbox:#_x0000_s1089">
                <w:txbxContent>
                  <w:p w:rsidR="00C5037E" w:rsidRPr="00553C62" w:rsidRDefault="00C5037E" w:rsidP="00875EEC">
                    <w:pPr>
                      <w:rPr>
                        <w:lang w:val="en-US"/>
                      </w:rPr>
                    </w:pPr>
                    <w:r>
                      <w:rPr>
                        <w:lang w:val="en-US"/>
                      </w:rPr>
                      <w:t>W</w:t>
                    </w:r>
                  </w:p>
                </w:txbxContent>
              </v:textbox>
            </v:shape>
            <v:shape id="_x0000_s1090" type="#_x0000_t202" style="position:absolute;left:2415;top:2114;width:427;height:420" stroked="f">
              <v:fill opacity="0"/>
              <v:textbox style="mso-next-textbox:#_x0000_s1090">
                <w:txbxContent>
                  <w:p w:rsidR="00C5037E" w:rsidRPr="00553C62" w:rsidRDefault="00C5037E" w:rsidP="00875EEC">
                    <w:pPr>
                      <w:rPr>
                        <w:lang w:val="en-US"/>
                      </w:rPr>
                    </w:pPr>
                    <w:r>
                      <w:rPr>
                        <w:lang w:val="en-US"/>
                      </w:rPr>
                      <w:t>U</w:t>
                    </w:r>
                  </w:p>
                </w:txbxContent>
              </v:textbox>
            </v:shape>
            <v:shape id="_x0000_s1091" type="#_x0000_t202" style="position:absolute;left:3968;top:1417;width:427;height:420" stroked="f">
              <v:fill opacity="0"/>
              <v:textbox style="mso-next-textbox:#_x0000_s1091">
                <w:txbxContent>
                  <w:p w:rsidR="00C5037E" w:rsidRPr="00553C62" w:rsidRDefault="00C5037E" w:rsidP="00875EEC">
                    <w:pPr>
                      <w:rPr>
                        <w:lang w:val="en-US"/>
                      </w:rPr>
                    </w:pPr>
                    <w:r>
                      <w:rPr>
                        <w:lang w:val="en-US"/>
                      </w:rPr>
                      <w:t>*</w:t>
                    </w:r>
                  </w:p>
                </w:txbxContent>
              </v:textbox>
            </v:shape>
            <v:shape id="_x0000_s1092" type="#_x0000_t202" style="position:absolute;left:4533;top:999;width:426;height:421" stroked="f">
              <v:fill opacity="0"/>
              <v:textbox style="mso-next-textbox:#_x0000_s1092">
                <w:txbxContent>
                  <w:p w:rsidR="00C5037E" w:rsidRPr="00553C62" w:rsidRDefault="00C5037E" w:rsidP="00875EEC">
                    <w:pPr>
                      <w:rPr>
                        <w:lang w:val="en-US"/>
                      </w:rPr>
                    </w:pPr>
                    <w:r>
                      <w:rPr>
                        <w:lang w:val="en-US"/>
                      </w:rPr>
                      <w:t>*</w:t>
                    </w:r>
                  </w:p>
                </w:txbxContent>
              </v:textbox>
            </v:shape>
            <w10:wrap type="square"/>
          </v:group>
        </w:pict>
      </w: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both"/>
        <w:rPr>
          <w:sz w:val="28"/>
          <w:szCs w:val="28"/>
        </w:rPr>
      </w:pPr>
    </w:p>
    <w:p w:rsidR="00875EEC" w:rsidRDefault="00875EEC" w:rsidP="00875EEC">
      <w:pPr>
        <w:jc w:val="center"/>
        <w:rPr>
          <w:sz w:val="28"/>
          <w:szCs w:val="28"/>
        </w:rPr>
      </w:pPr>
      <w:r>
        <w:rPr>
          <w:sz w:val="28"/>
          <w:szCs w:val="28"/>
        </w:rPr>
        <w:t>Рисунок 3.3</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К</w:t>
      </w:r>
      <w:r w:rsidRPr="003417B6">
        <w:rPr>
          <w:sz w:val="28"/>
          <w:szCs w:val="28"/>
        </w:rPr>
        <w:t>онденсатор подключён к источнику переменного напряжения 40</w:t>
      </w:r>
      <w:proofErr w:type="gramStart"/>
      <w:r w:rsidRPr="003417B6">
        <w:rPr>
          <w:sz w:val="28"/>
          <w:szCs w:val="28"/>
        </w:rPr>
        <w:t xml:space="preserve"> В</w:t>
      </w:r>
      <w:proofErr w:type="gramEnd"/>
      <w:r w:rsidRPr="003417B6">
        <w:rPr>
          <w:sz w:val="28"/>
          <w:szCs w:val="28"/>
        </w:rPr>
        <w:t>, част</w:t>
      </w:r>
      <w:r w:rsidRPr="003417B6">
        <w:rPr>
          <w:sz w:val="28"/>
          <w:szCs w:val="28"/>
        </w:rPr>
        <w:t>о</w:t>
      </w:r>
      <w:r w:rsidRPr="003417B6">
        <w:rPr>
          <w:sz w:val="28"/>
          <w:szCs w:val="28"/>
        </w:rPr>
        <w:t>та которого меняется в диапазоне от 10 до 50 кГц. Вычислить активное с</w:t>
      </w:r>
      <w:r w:rsidRPr="003417B6">
        <w:rPr>
          <w:sz w:val="28"/>
          <w:szCs w:val="28"/>
        </w:rPr>
        <w:t>о</w:t>
      </w:r>
      <w:r w:rsidRPr="003417B6">
        <w:rPr>
          <w:sz w:val="28"/>
          <w:szCs w:val="28"/>
        </w:rPr>
        <w:t xml:space="preserve">противление и ёмкость конденсатора, если на частотах </w:t>
      </w:r>
      <w:r w:rsidRPr="003417B6">
        <w:rPr>
          <w:sz w:val="28"/>
          <w:szCs w:val="28"/>
          <w:lang w:val="en-US"/>
        </w:rPr>
        <w:t>f</w:t>
      </w:r>
      <w:r w:rsidRPr="003417B6">
        <w:rPr>
          <w:sz w:val="28"/>
          <w:szCs w:val="28"/>
          <w:vertAlign w:val="subscript"/>
        </w:rPr>
        <w:t>1</w:t>
      </w:r>
      <w:r w:rsidRPr="003417B6">
        <w:rPr>
          <w:sz w:val="28"/>
          <w:szCs w:val="28"/>
        </w:rPr>
        <w:t xml:space="preserve">=20 кГц и </w:t>
      </w:r>
      <w:r w:rsidRPr="003417B6">
        <w:rPr>
          <w:sz w:val="28"/>
          <w:szCs w:val="28"/>
          <w:lang w:val="en-US"/>
        </w:rPr>
        <w:t>f</w:t>
      </w:r>
      <w:r w:rsidRPr="003417B6">
        <w:rPr>
          <w:sz w:val="28"/>
          <w:szCs w:val="28"/>
          <w:vertAlign w:val="subscript"/>
        </w:rPr>
        <w:t>2</w:t>
      </w:r>
      <w:r w:rsidRPr="003417B6">
        <w:rPr>
          <w:sz w:val="28"/>
          <w:szCs w:val="28"/>
        </w:rPr>
        <w:t xml:space="preserve">=40 кГц показания амперметра, подключённого в цепь с конденсатором, были </w:t>
      </w:r>
      <w:r w:rsidRPr="003417B6">
        <w:rPr>
          <w:sz w:val="28"/>
          <w:szCs w:val="28"/>
        </w:rPr>
        <w:lastRenderedPageBreak/>
        <w:t>равны 30 и 59,5 мА.</w:t>
      </w:r>
    </w:p>
    <w:p w:rsidR="00875EEC" w:rsidRDefault="00875EEC" w:rsidP="00D37E96">
      <w:pPr>
        <w:widowControl w:val="0"/>
        <w:numPr>
          <w:ilvl w:val="1"/>
          <w:numId w:val="17"/>
        </w:numPr>
        <w:overflowPunct w:val="0"/>
        <w:autoSpaceDE w:val="0"/>
        <w:autoSpaceDN w:val="0"/>
        <w:adjustRightInd w:val="0"/>
        <w:jc w:val="both"/>
        <w:textAlignment w:val="baseline"/>
        <w:rPr>
          <w:sz w:val="28"/>
          <w:szCs w:val="28"/>
        </w:rPr>
      </w:pPr>
      <w:r>
        <w:rPr>
          <w:sz w:val="28"/>
          <w:szCs w:val="28"/>
        </w:rPr>
        <w:t>К</w:t>
      </w:r>
      <w:r w:rsidRPr="003417B6">
        <w:rPr>
          <w:sz w:val="28"/>
          <w:szCs w:val="28"/>
        </w:rPr>
        <w:t>атушку подключили к источнику постоянного напряжения, а затем к и</w:t>
      </w:r>
      <w:r w:rsidRPr="003417B6">
        <w:rPr>
          <w:sz w:val="28"/>
          <w:szCs w:val="28"/>
        </w:rPr>
        <w:t>с</w:t>
      </w:r>
      <w:r w:rsidRPr="003417B6">
        <w:rPr>
          <w:sz w:val="28"/>
          <w:szCs w:val="28"/>
        </w:rPr>
        <w:t>точнику переменного напряжения с частотой 50 Гц. Амперметр в первом случае показал 15</w:t>
      </w:r>
      <w:proofErr w:type="gramStart"/>
      <w:r w:rsidRPr="003417B6">
        <w:rPr>
          <w:sz w:val="28"/>
          <w:szCs w:val="28"/>
        </w:rPr>
        <w:t xml:space="preserve"> А</w:t>
      </w:r>
      <w:proofErr w:type="gramEnd"/>
      <w:r w:rsidRPr="003417B6">
        <w:rPr>
          <w:sz w:val="28"/>
          <w:szCs w:val="28"/>
        </w:rPr>
        <w:t>, во втором – в 5 раз меньше. Найти индуктивность к</w:t>
      </w:r>
      <w:r w:rsidRPr="003417B6">
        <w:rPr>
          <w:sz w:val="28"/>
          <w:szCs w:val="28"/>
        </w:rPr>
        <w:t>а</w:t>
      </w:r>
      <w:r w:rsidRPr="003417B6">
        <w:rPr>
          <w:sz w:val="28"/>
          <w:szCs w:val="28"/>
        </w:rPr>
        <w:t xml:space="preserve">тушки, если показания вольтметров в обоих случаях были одинаковыми: </w:t>
      </w:r>
      <w:r w:rsidRPr="003417B6">
        <w:rPr>
          <w:sz w:val="28"/>
          <w:szCs w:val="28"/>
          <w:lang w:val="en-US"/>
        </w:rPr>
        <w:t>U</w:t>
      </w:r>
      <w:r w:rsidRPr="003417B6">
        <w:rPr>
          <w:sz w:val="28"/>
          <w:szCs w:val="28"/>
          <w:vertAlign w:val="subscript"/>
        </w:rPr>
        <w:t>1</w:t>
      </w:r>
      <w:r w:rsidRPr="003417B6">
        <w:rPr>
          <w:sz w:val="28"/>
          <w:szCs w:val="28"/>
        </w:rPr>
        <w:t xml:space="preserve">= </w:t>
      </w:r>
      <w:r w:rsidRPr="003417B6">
        <w:rPr>
          <w:sz w:val="28"/>
          <w:szCs w:val="28"/>
          <w:lang w:val="en-US"/>
        </w:rPr>
        <w:t>U</w:t>
      </w:r>
      <w:r w:rsidRPr="003417B6">
        <w:rPr>
          <w:sz w:val="28"/>
          <w:szCs w:val="28"/>
          <w:vertAlign w:val="subscript"/>
        </w:rPr>
        <w:t>2</w:t>
      </w:r>
      <w:r w:rsidRPr="003417B6">
        <w:rPr>
          <w:sz w:val="28"/>
          <w:szCs w:val="28"/>
        </w:rPr>
        <w:t>=30 В.</w:t>
      </w:r>
    </w:p>
    <w:p w:rsidR="00875EEC" w:rsidRDefault="00875EEC" w:rsidP="00875EEC">
      <w:pPr>
        <w:jc w:val="both"/>
        <w:rPr>
          <w:sz w:val="28"/>
          <w:szCs w:val="28"/>
        </w:rPr>
      </w:pPr>
    </w:p>
    <w:p w:rsidR="00875EEC" w:rsidRPr="0005067C" w:rsidRDefault="00875EEC" w:rsidP="00875EEC">
      <w:pPr>
        <w:ind w:right="-5" w:firstLine="180"/>
        <w:jc w:val="both"/>
        <w:rPr>
          <w:i/>
          <w:sz w:val="28"/>
          <w:szCs w:val="28"/>
        </w:rPr>
      </w:pPr>
      <w:r w:rsidRPr="0005067C">
        <w:rPr>
          <w:i/>
          <w:sz w:val="28"/>
          <w:szCs w:val="28"/>
        </w:rPr>
        <w:t>Часть 4</w:t>
      </w:r>
    </w:p>
    <w:p w:rsidR="00875EEC" w:rsidRPr="0005067C" w:rsidRDefault="00875EEC" w:rsidP="00875EEC">
      <w:pPr>
        <w:ind w:right="-5" w:firstLine="180"/>
        <w:jc w:val="both"/>
        <w:rPr>
          <w:sz w:val="28"/>
          <w:szCs w:val="28"/>
        </w:rPr>
      </w:pPr>
    </w:p>
    <w:p w:rsidR="00875EEC" w:rsidRDefault="00875EEC" w:rsidP="00D37E96">
      <w:pPr>
        <w:widowControl w:val="0"/>
        <w:numPr>
          <w:ilvl w:val="1"/>
          <w:numId w:val="19"/>
        </w:numPr>
        <w:overflowPunct w:val="0"/>
        <w:autoSpaceDE w:val="0"/>
        <w:autoSpaceDN w:val="0"/>
        <w:adjustRightInd w:val="0"/>
        <w:ind w:right="-5"/>
        <w:jc w:val="both"/>
        <w:textAlignment w:val="baseline"/>
        <w:rPr>
          <w:color w:val="000000"/>
          <w:sz w:val="28"/>
          <w:szCs w:val="28"/>
        </w:rPr>
      </w:pPr>
      <w:r w:rsidRPr="0005067C">
        <w:rPr>
          <w:color w:val="000000"/>
          <w:sz w:val="28"/>
          <w:szCs w:val="28"/>
        </w:rPr>
        <w:t xml:space="preserve">Как изменится время срабатывания реле времени </w:t>
      </w:r>
      <w:r>
        <w:rPr>
          <w:color w:val="000000"/>
          <w:sz w:val="28"/>
          <w:szCs w:val="28"/>
        </w:rPr>
        <w:t>(рис. 4.1</w:t>
      </w:r>
      <w:r w:rsidRPr="0005067C">
        <w:rPr>
          <w:color w:val="000000"/>
          <w:sz w:val="28"/>
          <w:szCs w:val="28"/>
        </w:rPr>
        <w:t xml:space="preserve">, </w:t>
      </w:r>
      <w:r w:rsidRPr="0005067C">
        <w:rPr>
          <w:iCs/>
          <w:color w:val="000000"/>
          <w:sz w:val="28"/>
          <w:szCs w:val="28"/>
        </w:rPr>
        <w:t xml:space="preserve">а), </w:t>
      </w:r>
      <w:r w:rsidRPr="0005067C">
        <w:rPr>
          <w:color w:val="000000"/>
          <w:sz w:val="28"/>
          <w:szCs w:val="28"/>
        </w:rPr>
        <w:t>если: а) ув</w:t>
      </w:r>
      <w:r w:rsidRPr="0005067C">
        <w:rPr>
          <w:color w:val="000000"/>
          <w:sz w:val="28"/>
          <w:szCs w:val="28"/>
        </w:rPr>
        <w:t>е</w:t>
      </w:r>
      <w:r w:rsidRPr="0005067C">
        <w:rPr>
          <w:color w:val="000000"/>
          <w:sz w:val="28"/>
          <w:szCs w:val="28"/>
        </w:rPr>
        <w:t>личить емкость</w:t>
      </w:r>
      <w:proofErr w:type="gramStart"/>
      <w:r w:rsidRPr="0005067C">
        <w:rPr>
          <w:color w:val="000000"/>
          <w:sz w:val="28"/>
          <w:szCs w:val="28"/>
        </w:rPr>
        <w:t xml:space="preserve"> С</w:t>
      </w:r>
      <w:proofErr w:type="gramEnd"/>
      <w:r w:rsidRPr="0005067C">
        <w:rPr>
          <w:color w:val="000000"/>
          <w:sz w:val="28"/>
          <w:szCs w:val="28"/>
        </w:rPr>
        <w:t xml:space="preserve">; б) уменьшить сопротивление </w:t>
      </w:r>
      <w:r w:rsidRPr="0005067C">
        <w:rPr>
          <w:color w:val="000000"/>
          <w:sz w:val="28"/>
          <w:szCs w:val="28"/>
          <w:lang w:val="en-US"/>
        </w:rPr>
        <w:t>r</w:t>
      </w:r>
      <w:r w:rsidRPr="0005067C">
        <w:rPr>
          <w:color w:val="000000"/>
          <w:sz w:val="28"/>
          <w:szCs w:val="28"/>
        </w:rPr>
        <w:t>?</w:t>
      </w:r>
    </w:p>
    <w:p w:rsidR="00875EEC" w:rsidRDefault="00875EEC" w:rsidP="00D37E96">
      <w:pPr>
        <w:widowControl w:val="0"/>
        <w:numPr>
          <w:ilvl w:val="1"/>
          <w:numId w:val="19"/>
        </w:numPr>
        <w:overflowPunct w:val="0"/>
        <w:autoSpaceDE w:val="0"/>
        <w:autoSpaceDN w:val="0"/>
        <w:adjustRightInd w:val="0"/>
        <w:ind w:right="-5"/>
        <w:jc w:val="both"/>
        <w:textAlignment w:val="baseline"/>
        <w:rPr>
          <w:color w:val="000000"/>
          <w:sz w:val="28"/>
          <w:szCs w:val="28"/>
        </w:rPr>
      </w:pPr>
      <w:r w:rsidRPr="0005067C">
        <w:rPr>
          <w:color w:val="000000"/>
          <w:sz w:val="28"/>
          <w:szCs w:val="28"/>
        </w:rPr>
        <w:t>Определить   минимальный   коэффициент   усиле</w:t>
      </w:r>
      <w:r w:rsidRPr="0005067C">
        <w:rPr>
          <w:color w:val="000000"/>
          <w:sz w:val="28"/>
          <w:szCs w:val="28"/>
        </w:rPr>
        <w:softHyphen/>
        <w:t xml:space="preserve">ния  </w:t>
      </w:r>
      <w:r w:rsidRPr="0005067C">
        <w:rPr>
          <w:position w:val="-10"/>
          <w:sz w:val="28"/>
          <w:szCs w:val="28"/>
        </w:rPr>
        <w:object w:dxaOrig="240" w:dyaOrig="320">
          <v:shape id="_x0000_i1041" type="#_x0000_t75" style="width:12.25pt;height:15.6pt" o:ole="">
            <v:imagedata r:id="rId46" o:title=""/>
          </v:shape>
          <o:OLEObject Type="Embed" ProgID="Equation.3" ShapeID="_x0000_i1041" DrawAspect="Content" ObjectID="_1480182939" r:id="rId47"/>
        </w:object>
      </w:r>
      <w:r w:rsidRPr="0005067C">
        <w:rPr>
          <w:color w:val="000000"/>
          <w:sz w:val="28"/>
          <w:szCs w:val="28"/>
        </w:rPr>
        <w:t xml:space="preserve"> транзистора   при</w:t>
      </w:r>
      <w:r>
        <w:rPr>
          <w:color w:val="000000"/>
          <w:sz w:val="28"/>
          <w:szCs w:val="28"/>
        </w:rPr>
        <w:t xml:space="preserve"> </w:t>
      </w:r>
      <w:r w:rsidRPr="0005067C">
        <w:rPr>
          <w:color w:val="000000"/>
          <w:sz w:val="28"/>
          <w:szCs w:val="28"/>
        </w:rPr>
        <w:t>включении с общим эмит</w:t>
      </w:r>
      <w:r w:rsidRPr="0005067C">
        <w:rPr>
          <w:color w:val="000000"/>
          <w:sz w:val="28"/>
          <w:szCs w:val="28"/>
        </w:rPr>
        <w:softHyphen/>
        <w:t>тером, если в режиме на</w:t>
      </w:r>
      <w:r w:rsidRPr="0005067C">
        <w:rPr>
          <w:color w:val="000000"/>
          <w:sz w:val="28"/>
          <w:szCs w:val="28"/>
        </w:rPr>
        <w:softHyphen/>
        <w:t>сыщения при токе базы 1,5 мА ток обмотки испол</w:t>
      </w:r>
      <w:r w:rsidRPr="0005067C">
        <w:rPr>
          <w:color w:val="000000"/>
          <w:sz w:val="28"/>
          <w:szCs w:val="28"/>
        </w:rPr>
        <w:softHyphen/>
        <w:t>нительного реле в коллек</w:t>
      </w:r>
      <w:r w:rsidRPr="0005067C">
        <w:rPr>
          <w:color w:val="000000"/>
          <w:sz w:val="28"/>
          <w:szCs w:val="28"/>
        </w:rPr>
        <w:softHyphen/>
        <w:t>торной цепи должен быть не меньше 60 мА.</w:t>
      </w:r>
    </w:p>
    <w:p w:rsidR="00875EEC" w:rsidRDefault="00875EEC" w:rsidP="00D37E96">
      <w:pPr>
        <w:widowControl w:val="0"/>
        <w:numPr>
          <w:ilvl w:val="1"/>
          <w:numId w:val="19"/>
        </w:numPr>
        <w:overflowPunct w:val="0"/>
        <w:autoSpaceDE w:val="0"/>
        <w:autoSpaceDN w:val="0"/>
        <w:adjustRightInd w:val="0"/>
        <w:ind w:right="-5"/>
        <w:jc w:val="both"/>
        <w:textAlignment w:val="baseline"/>
        <w:rPr>
          <w:color w:val="000000"/>
          <w:sz w:val="28"/>
          <w:szCs w:val="28"/>
        </w:rPr>
      </w:pPr>
      <w:r w:rsidRPr="0005067C">
        <w:rPr>
          <w:color w:val="000000"/>
          <w:sz w:val="28"/>
          <w:szCs w:val="28"/>
        </w:rPr>
        <w:t>Найти   управля</w:t>
      </w:r>
      <w:r w:rsidRPr="0005067C">
        <w:rPr>
          <w:color w:val="000000"/>
          <w:sz w:val="28"/>
          <w:szCs w:val="28"/>
        </w:rPr>
        <w:softHyphen/>
        <w:t>ющий     ток    транзистора, необходимый для с</w:t>
      </w:r>
      <w:r>
        <w:rPr>
          <w:color w:val="000000"/>
          <w:sz w:val="28"/>
          <w:szCs w:val="28"/>
        </w:rPr>
        <w:t>рабаты</w:t>
      </w:r>
      <w:r>
        <w:rPr>
          <w:color w:val="000000"/>
          <w:sz w:val="28"/>
          <w:szCs w:val="28"/>
        </w:rPr>
        <w:softHyphen/>
        <w:t>вания реле тока (рис. 4.1</w:t>
      </w:r>
      <w:r w:rsidRPr="0005067C">
        <w:rPr>
          <w:color w:val="000000"/>
          <w:sz w:val="28"/>
          <w:szCs w:val="28"/>
        </w:rPr>
        <w:t xml:space="preserve">, б)   при   токе   коллектора </w:t>
      </w:r>
      <w:r w:rsidRPr="0005067C">
        <w:rPr>
          <w:position w:val="-14"/>
          <w:sz w:val="28"/>
          <w:szCs w:val="28"/>
        </w:rPr>
        <w:object w:dxaOrig="1560" w:dyaOrig="380">
          <v:shape id="_x0000_i1042" type="#_x0000_t75" style="width:78.1pt;height:19pt" o:ole="">
            <v:imagedata r:id="rId48" o:title=""/>
          </v:shape>
          <o:OLEObject Type="Embed" ProgID="Equation.3" ShapeID="_x0000_i1042" DrawAspect="Content" ObjectID="_1480182940" r:id="rId49"/>
        </w:object>
      </w:r>
      <w:r w:rsidRPr="0005067C">
        <w:rPr>
          <w:sz w:val="28"/>
          <w:szCs w:val="28"/>
        </w:rPr>
        <w:t xml:space="preserve"> мА, если</w:t>
      </w:r>
      <w:r>
        <w:rPr>
          <w:color w:val="000000"/>
          <w:sz w:val="28"/>
          <w:szCs w:val="28"/>
        </w:rPr>
        <w:t xml:space="preserve"> </w:t>
      </w:r>
      <w:r w:rsidRPr="0005067C">
        <w:rPr>
          <w:color w:val="000000"/>
          <w:sz w:val="28"/>
          <w:szCs w:val="28"/>
        </w:rPr>
        <w:t>коэ</w:t>
      </w:r>
      <w:r w:rsidRPr="0005067C">
        <w:rPr>
          <w:color w:val="000000"/>
          <w:sz w:val="28"/>
          <w:szCs w:val="28"/>
        </w:rPr>
        <w:t>ф</w:t>
      </w:r>
      <w:r w:rsidRPr="0005067C">
        <w:rPr>
          <w:color w:val="000000"/>
          <w:sz w:val="28"/>
          <w:szCs w:val="28"/>
        </w:rPr>
        <w:t>фициент усиления</w:t>
      </w:r>
      <w:r w:rsidRPr="0005067C">
        <w:rPr>
          <w:position w:val="-10"/>
          <w:sz w:val="28"/>
          <w:szCs w:val="28"/>
        </w:rPr>
        <w:object w:dxaOrig="740" w:dyaOrig="320">
          <v:shape id="_x0000_i1043" type="#_x0000_t75" style="width:36.7pt;height:15.6pt" o:ole="">
            <v:imagedata r:id="rId50" o:title=""/>
          </v:shape>
          <o:OLEObject Type="Embed" ProgID="Equation.3" ShapeID="_x0000_i1043" DrawAspect="Content" ObjectID="_1480182941" r:id="rId51"/>
        </w:object>
      </w:r>
      <w:r w:rsidRPr="0005067C">
        <w:rPr>
          <w:color w:val="000000"/>
          <w:sz w:val="28"/>
          <w:szCs w:val="28"/>
        </w:rPr>
        <w:t xml:space="preserve">, а ток </w:t>
      </w:r>
      <w:r w:rsidRPr="0005067C">
        <w:rPr>
          <w:position w:val="-12"/>
          <w:sz w:val="28"/>
          <w:szCs w:val="28"/>
        </w:rPr>
        <w:object w:dxaOrig="720" w:dyaOrig="360">
          <v:shape id="_x0000_i1044" type="#_x0000_t75" style="width:36pt;height:18.35pt" o:ole="">
            <v:imagedata r:id="rId52" o:title=""/>
          </v:shape>
          <o:OLEObject Type="Embed" ProgID="Equation.3" ShapeID="_x0000_i1044" DrawAspect="Content" ObjectID="_1480182942" r:id="rId53"/>
        </w:object>
      </w:r>
      <w:r w:rsidRPr="0005067C">
        <w:rPr>
          <w:sz w:val="28"/>
          <w:szCs w:val="28"/>
        </w:rPr>
        <w:t>.</w:t>
      </w:r>
    </w:p>
    <w:p w:rsidR="00875EEC" w:rsidRDefault="00875EEC" w:rsidP="00D37E96">
      <w:pPr>
        <w:widowControl w:val="0"/>
        <w:numPr>
          <w:ilvl w:val="1"/>
          <w:numId w:val="19"/>
        </w:numPr>
        <w:overflowPunct w:val="0"/>
        <w:autoSpaceDE w:val="0"/>
        <w:autoSpaceDN w:val="0"/>
        <w:adjustRightInd w:val="0"/>
        <w:ind w:right="-5"/>
        <w:jc w:val="both"/>
        <w:textAlignment w:val="baseline"/>
        <w:rPr>
          <w:color w:val="000000"/>
          <w:sz w:val="28"/>
          <w:szCs w:val="28"/>
        </w:rPr>
      </w:pPr>
      <w:r>
        <w:rPr>
          <w:color w:val="000000"/>
          <w:sz w:val="28"/>
          <w:szCs w:val="28"/>
        </w:rPr>
        <w:t>В цепи (рис. 4.1, в</w:t>
      </w:r>
      <w:r w:rsidRPr="0005067C">
        <w:rPr>
          <w:color w:val="000000"/>
          <w:sz w:val="28"/>
          <w:szCs w:val="28"/>
        </w:rPr>
        <w:t>) нагрузкой является обмот</w:t>
      </w:r>
      <w:r w:rsidRPr="0005067C">
        <w:rPr>
          <w:color w:val="000000"/>
          <w:sz w:val="28"/>
          <w:szCs w:val="28"/>
        </w:rPr>
        <w:softHyphen/>
        <w:t>ка электромагнитного реле. Определить    емкость   кон</w:t>
      </w:r>
      <w:r w:rsidRPr="0005067C">
        <w:rPr>
          <w:color w:val="000000"/>
          <w:sz w:val="28"/>
          <w:szCs w:val="28"/>
        </w:rPr>
        <w:softHyphen/>
        <w:t>денсатора   С,   необходимую    для   получения  задержки на срабатывание 50 мс, если напряжение (В) на конденсаторе п</w:t>
      </w:r>
      <w:r w:rsidRPr="0005067C">
        <w:rPr>
          <w:color w:val="000000"/>
          <w:sz w:val="28"/>
          <w:szCs w:val="28"/>
        </w:rPr>
        <w:t>о</w:t>
      </w:r>
      <w:r w:rsidRPr="0005067C">
        <w:rPr>
          <w:color w:val="000000"/>
          <w:sz w:val="28"/>
          <w:szCs w:val="28"/>
        </w:rPr>
        <w:t>сле включения  питания  меняется  по  закону</w:t>
      </w:r>
      <w:r w:rsidRPr="0005067C">
        <w:rPr>
          <w:sz w:val="28"/>
          <w:szCs w:val="28"/>
        </w:rPr>
        <w:t xml:space="preserve"> :  </w:t>
      </w:r>
      <w:r w:rsidRPr="0005067C">
        <w:rPr>
          <w:position w:val="-12"/>
          <w:sz w:val="28"/>
          <w:szCs w:val="28"/>
        </w:rPr>
        <w:object w:dxaOrig="1780" w:dyaOrig="380">
          <v:shape id="_x0000_i1045" type="#_x0000_t75" style="width:89pt;height:19pt" o:ole="">
            <v:imagedata r:id="rId54" o:title=""/>
          </v:shape>
          <o:OLEObject Type="Embed" ProgID="Equation.3" ShapeID="_x0000_i1045" DrawAspect="Content" ObjectID="_1480182943" r:id="rId55"/>
        </w:object>
      </w:r>
      <w:r w:rsidRPr="0005067C">
        <w:rPr>
          <w:sz w:val="28"/>
          <w:szCs w:val="28"/>
        </w:rPr>
        <w:t xml:space="preserve">  </w:t>
      </w:r>
      <w:r w:rsidRPr="0005067C">
        <w:rPr>
          <w:color w:val="000000"/>
          <w:sz w:val="28"/>
          <w:szCs w:val="28"/>
        </w:rPr>
        <w:t>напряжение срабатывания реле  10</w:t>
      </w:r>
      <w:proofErr w:type="gramStart"/>
      <w:r w:rsidRPr="0005067C">
        <w:rPr>
          <w:color w:val="000000"/>
          <w:sz w:val="28"/>
          <w:szCs w:val="28"/>
        </w:rPr>
        <w:t xml:space="preserve"> В</w:t>
      </w:r>
      <w:proofErr w:type="gramEnd"/>
      <w:r w:rsidRPr="0005067C">
        <w:rPr>
          <w:color w:val="000000"/>
          <w:sz w:val="28"/>
          <w:szCs w:val="28"/>
        </w:rPr>
        <w:t xml:space="preserve">,  а </w:t>
      </w:r>
      <w:r w:rsidRPr="0005067C">
        <w:rPr>
          <w:iCs/>
          <w:color w:val="000000"/>
          <w:sz w:val="28"/>
          <w:szCs w:val="28"/>
          <w:lang w:val="en-US"/>
        </w:rPr>
        <w:t>r</w:t>
      </w:r>
      <w:r w:rsidRPr="0005067C">
        <w:rPr>
          <w:iCs/>
          <w:color w:val="000000"/>
          <w:sz w:val="28"/>
          <w:szCs w:val="28"/>
        </w:rPr>
        <w:t xml:space="preserve"> </w:t>
      </w:r>
      <w:r w:rsidRPr="0005067C">
        <w:rPr>
          <w:color w:val="000000"/>
          <w:sz w:val="28"/>
          <w:szCs w:val="28"/>
        </w:rPr>
        <w:t>= 1  кОм.</w:t>
      </w:r>
    </w:p>
    <w:p w:rsidR="00875EEC" w:rsidRDefault="006324B7" w:rsidP="00875EEC">
      <w:pPr>
        <w:ind w:right="-5"/>
        <w:jc w:val="both"/>
        <w:rPr>
          <w:color w:val="000000"/>
          <w:sz w:val="28"/>
          <w:szCs w:val="28"/>
        </w:rPr>
      </w:pPr>
      <w:r>
        <w:rPr>
          <w:noProof/>
        </w:rPr>
        <w:pict>
          <v:shape id="_x0000_s1196" type="#_x0000_t75" style="position:absolute;left:0;text-align:left;margin-left:220.55pt;margin-top:9.9pt;width:182.7pt;height:194.25pt;z-index:251660800;mso-wrap-distance-left:2pt;mso-wrap-distance-right:2pt;mso-position-horizontal-relative:page" o:allowincell="f">
            <v:imagedata r:id="rId56" o:title="" cropbottom="-488f" cropright="-1018f" gain="142470f" blacklevel="-13107f"/>
            <w10:wrap type="square" anchorx="page"/>
          </v:shape>
        </w:pict>
      </w: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Pr="0005067C" w:rsidRDefault="00875EEC" w:rsidP="00875EEC">
      <w:pPr>
        <w:ind w:right="-5"/>
        <w:jc w:val="center"/>
        <w:rPr>
          <w:color w:val="000000"/>
          <w:sz w:val="28"/>
          <w:szCs w:val="28"/>
        </w:rPr>
      </w:pPr>
      <w:r>
        <w:rPr>
          <w:color w:val="000000"/>
          <w:sz w:val="28"/>
          <w:szCs w:val="28"/>
        </w:rPr>
        <w:t>Рисунок 4.1</w:t>
      </w:r>
    </w:p>
    <w:p w:rsidR="00875EEC" w:rsidRDefault="00875EEC" w:rsidP="00D37E96">
      <w:pPr>
        <w:widowControl w:val="0"/>
        <w:numPr>
          <w:ilvl w:val="1"/>
          <w:numId w:val="19"/>
        </w:numPr>
        <w:overflowPunct w:val="0"/>
        <w:autoSpaceDE w:val="0"/>
        <w:autoSpaceDN w:val="0"/>
        <w:adjustRightInd w:val="0"/>
        <w:ind w:right="-5"/>
        <w:jc w:val="both"/>
        <w:textAlignment w:val="baseline"/>
        <w:rPr>
          <w:color w:val="000000"/>
          <w:sz w:val="28"/>
          <w:szCs w:val="28"/>
        </w:rPr>
      </w:pPr>
      <w:r>
        <w:rPr>
          <w:color w:val="000000"/>
          <w:sz w:val="28"/>
          <w:szCs w:val="28"/>
        </w:rPr>
        <w:t xml:space="preserve">Для </w:t>
      </w:r>
      <w:r w:rsidRPr="0005067C">
        <w:rPr>
          <w:color w:val="000000"/>
          <w:sz w:val="28"/>
          <w:szCs w:val="28"/>
        </w:rPr>
        <w:t>загорания лампы сопротивлением 2 кОм на пульте управления,  сигн</w:t>
      </w:r>
      <w:r w:rsidRPr="0005067C">
        <w:rPr>
          <w:color w:val="000000"/>
          <w:sz w:val="28"/>
          <w:szCs w:val="28"/>
        </w:rPr>
        <w:t>а</w:t>
      </w:r>
      <w:r w:rsidRPr="0005067C">
        <w:rPr>
          <w:color w:val="000000"/>
          <w:sz w:val="28"/>
          <w:szCs w:val="28"/>
        </w:rPr>
        <w:t>лизирующей о превышении до</w:t>
      </w:r>
      <w:r w:rsidRPr="0005067C">
        <w:rPr>
          <w:color w:val="000000"/>
          <w:sz w:val="28"/>
          <w:szCs w:val="28"/>
        </w:rPr>
        <w:softHyphen/>
        <w:t>пустимой температуры среды,  равной 373</w:t>
      </w:r>
      <w:proofErr w:type="gramStart"/>
      <w:r w:rsidRPr="0005067C">
        <w:rPr>
          <w:color w:val="000000"/>
          <w:sz w:val="28"/>
          <w:szCs w:val="28"/>
        </w:rPr>
        <w:t xml:space="preserve"> К</w:t>
      </w:r>
      <w:proofErr w:type="gramEnd"/>
      <w:r w:rsidRPr="0005067C">
        <w:rPr>
          <w:color w:val="000000"/>
          <w:sz w:val="28"/>
          <w:szCs w:val="28"/>
        </w:rPr>
        <w:t xml:space="preserve">, необходимо приложить к ней напряжение 20 В. Определить коэффициент </w:t>
      </w:r>
      <w:r w:rsidRPr="0005067C">
        <w:rPr>
          <w:iCs/>
          <w:color w:val="000000"/>
          <w:sz w:val="28"/>
          <w:szCs w:val="28"/>
        </w:rPr>
        <w:t>В</w:t>
      </w:r>
      <w:r w:rsidRPr="0005067C">
        <w:rPr>
          <w:iCs/>
          <w:color w:val="000000"/>
          <w:sz w:val="28"/>
          <w:szCs w:val="28"/>
          <w:vertAlign w:val="subscript"/>
        </w:rPr>
        <w:t>т</w:t>
      </w:r>
      <w:r w:rsidRPr="0005067C">
        <w:rPr>
          <w:iCs/>
          <w:color w:val="000000"/>
          <w:sz w:val="28"/>
          <w:szCs w:val="28"/>
        </w:rPr>
        <w:t xml:space="preserve"> </w:t>
      </w:r>
      <w:r w:rsidRPr="0005067C">
        <w:rPr>
          <w:color w:val="000000"/>
          <w:sz w:val="28"/>
          <w:szCs w:val="28"/>
        </w:rPr>
        <w:t>терморезистора, который следует последователь</w:t>
      </w:r>
      <w:r w:rsidRPr="0005067C">
        <w:rPr>
          <w:color w:val="000000"/>
          <w:sz w:val="28"/>
          <w:szCs w:val="28"/>
        </w:rPr>
        <w:softHyphen/>
        <w:t>но подключить к лампе, если   напряжение питания 40 В, а ток в цепи не должен быть более 10 мА. Ток в цепи при температуре 293</w:t>
      </w:r>
      <w:proofErr w:type="gramStart"/>
      <w:r w:rsidRPr="0005067C">
        <w:rPr>
          <w:color w:val="000000"/>
          <w:sz w:val="28"/>
          <w:szCs w:val="28"/>
        </w:rPr>
        <w:t xml:space="preserve">  К</w:t>
      </w:r>
      <w:proofErr w:type="gramEnd"/>
      <w:r w:rsidRPr="0005067C">
        <w:rPr>
          <w:color w:val="000000"/>
          <w:sz w:val="28"/>
          <w:szCs w:val="28"/>
        </w:rPr>
        <w:t xml:space="preserve"> равен   </w:t>
      </w:r>
      <w:r w:rsidRPr="0005067C">
        <w:rPr>
          <w:b/>
          <w:bCs/>
          <w:color w:val="000000"/>
          <w:sz w:val="28"/>
          <w:szCs w:val="28"/>
        </w:rPr>
        <w:t xml:space="preserve">1  </w:t>
      </w:r>
      <w:r w:rsidRPr="0005067C">
        <w:rPr>
          <w:color w:val="000000"/>
          <w:sz w:val="28"/>
          <w:szCs w:val="28"/>
        </w:rPr>
        <w:t>мА.</w:t>
      </w:r>
    </w:p>
    <w:p w:rsidR="00875EEC" w:rsidRDefault="00875EEC" w:rsidP="00D37E96">
      <w:pPr>
        <w:widowControl w:val="0"/>
        <w:numPr>
          <w:ilvl w:val="1"/>
          <w:numId w:val="19"/>
        </w:numPr>
        <w:overflowPunct w:val="0"/>
        <w:autoSpaceDE w:val="0"/>
        <w:autoSpaceDN w:val="0"/>
        <w:adjustRightInd w:val="0"/>
        <w:ind w:right="-5"/>
        <w:jc w:val="both"/>
        <w:textAlignment w:val="baseline"/>
        <w:rPr>
          <w:color w:val="000000"/>
          <w:sz w:val="28"/>
          <w:szCs w:val="28"/>
        </w:rPr>
      </w:pPr>
      <w:r w:rsidRPr="0005067C">
        <w:rPr>
          <w:color w:val="000000"/>
          <w:sz w:val="28"/>
          <w:szCs w:val="28"/>
        </w:rPr>
        <w:lastRenderedPageBreak/>
        <w:t xml:space="preserve">Указать цепи обратной </w:t>
      </w:r>
      <w:r>
        <w:rPr>
          <w:color w:val="000000"/>
          <w:sz w:val="28"/>
          <w:szCs w:val="28"/>
        </w:rPr>
        <w:t>связи в схеме триггера (рис. 4.2</w:t>
      </w:r>
      <w:r w:rsidRPr="0005067C">
        <w:rPr>
          <w:color w:val="000000"/>
          <w:sz w:val="28"/>
          <w:szCs w:val="28"/>
        </w:rPr>
        <w:t xml:space="preserve">). Что произойдет при обрыве резистора </w:t>
      </w:r>
      <w:r w:rsidRPr="0005067C">
        <w:rPr>
          <w:iCs/>
          <w:color w:val="000000"/>
          <w:sz w:val="28"/>
          <w:szCs w:val="28"/>
          <w:lang w:val="en-US"/>
        </w:rPr>
        <w:t>r</w:t>
      </w:r>
      <w:r w:rsidRPr="0005067C">
        <w:rPr>
          <w:iCs/>
          <w:color w:val="000000"/>
          <w:sz w:val="28"/>
          <w:szCs w:val="28"/>
        </w:rPr>
        <w:t xml:space="preserve">2, </w:t>
      </w:r>
      <w:r w:rsidRPr="0005067C">
        <w:rPr>
          <w:color w:val="000000"/>
          <w:sz w:val="28"/>
          <w:szCs w:val="28"/>
        </w:rPr>
        <w:t>если в исходном состоянии открыт правый тра</w:t>
      </w:r>
      <w:r w:rsidRPr="0005067C">
        <w:rPr>
          <w:color w:val="000000"/>
          <w:sz w:val="28"/>
          <w:szCs w:val="28"/>
        </w:rPr>
        <w:t>н</w:t>
      </w:r>
      <w:r w:rsidRPr="0005067C">
        <w:rPr>
          <w:color w:val="000000"/>
          <w:sz w:val="28"/>
          <w:szCs w:val="28"/>
        </w:rPr>
        <w:t>зистор?</w:t>
      </w: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Pr="0005067C" w:rsidRDefault="00875EEC" w:rsidP="00875EEC">
      <w:pPr>
        <w:framePr w:h="1104" w:hSpace="38" w:wrap="auto" w:vAnchor="text" w:hAnchor="page" w:x="4049" w:y="-353"/>
        <w:jc w:val="both"/>
        <w:rPr>
          <w:sz w:val="28"/>
          <w:szCs w:val="28"/>
        </w:rPr>
      </w:pPr>
      <w:r w:rsidRPr="0005067C">
        <w:rPr>
          <w:sz w:val="28"/>
          <w:szCs w:val="28"/>
        </w:rPr>
        <w:pict>
          <v:shape id="_x0000_i1046" type="#_x0000_t75" style="width:204.45pt;height:125pt">
            <v:imagedata r:id="rId57" o:title="" gain="234057f" blacklevel="-11796f"/>
          </v:shape>
        </w:pict>
      </w: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Default="00875EEC" w:rsidP="00875EEC">
      <w:pPr>
        <w:ind w:right="-5"/>
        <w:jc w:val="both"/>
        <w:rPr>
          <w:color w:val="000000"/>
          <w:sz w:val="28"/>
          <w:szCs w:val="28"/>
        </w:rPr>
      </w:pPr>
    </w:p>
    <w:p w:rsidR="00875EEC" w:rsidRPr="0005067C" w:rsidRDefault="00875EEC" w:rsidP="00875EEC">
      <w:pPr>
        <w:ind w:right="-5"/>
        <w:jc w:val="center"/>
        <w:rPr>
          <w:color w:val="000000"/>
          <w:sz w:val="28"/>
          <w:szCs w:val="28"/>
        </w:rPr>
      </w:pPr>
      <w:r>
        <w:rPr>
          <w:color w:val="000000"/>
          <w:sz w:val="28"/>
          <w:szCs w:val="28"/>
        </w:rPr>
        <w:t>Рисунок 4.2</w:t>
      </w:r>
    </w:p>
    <w:p w:rsidR="00875EEC" w:rsidRPr="0005067C" w:rsidRDefault="00875EEC" w:rsidP="00D37E96">
      <w:pPr>
        <w:widowControl w:val="0"/>
        <w:numPr>
          <w:ilvl w:val="1"/>
          <w:numId w:val="19"/>
        </w:numPr>
        <w:shd w:val="clear" w:color="auto" w:fill="FFFFFF"/>
        <w:overflowPunct w:val="0"/>
        <w:autoSpaceDE w:val="0"/>
        <w:autoSpaceDN w:val="0"/>
        <w:adjustRightInd w:val="0"/>
        <w:ind w:right="-5"/>
        <w:jc w:val="both"/>
        <w:textAlignment w:val="baseline"/>
        <w:rPr>
          <w:iCs/>
          <w:color w:val="000000"/>
          <w:sz w:val="28"/>
          <w:szCs w:val="28"/>
        </w:rPr>
      </w:pPr>
      <w:r w:rsidRPr="0005067C">
        <w:rPr>
          <w:color w:val="000000"/>
          <w:sz w:val="28"/>
          <w:szCs w:val="28"/>
        </w:rPr>
        <w:t>Как   происходит   преобразование   температуры   в электрический  сигнал   в  схеме   рел</w:t>
      </w:r>
      <w:r>
        <w:rPr>
          <w:color w:val="000000"/>
          <w:sz w:val="28"/>
          <w:szCs w:val="28"/>
        </w:rPr>
        <w:t>е,   представленной   на рис. 4.3</w:t>
      </w:r>
      <w:r w:rsidRPr="0005067C">
        <w:rPr>
          <w:color w:val="000000"/>
          <w:sz w:val="28"/>
          <w:szCs w:val="28"/>
        </w:rPr>
        <w:t>,</w:t>
      </w:r>
      <w:r>
        <w:rPr>
          <w:color w:val="000000"/>
          <w:sz w:val="28"/>
          <w:szCs w:val="28"/>
        </w:rPr>
        <w:t xml:space="preserve"> а</w:t>
      </w:r>
      <w:r w:rsidRPr="0005067C">
        <w:rPr>
          <w:smallCaps/>
          <w:color w:val="000000"/>
          <w:sz w:val="28"/>
          <w:szCs w:val="28"/>
        </w:rPr>
        <w:t xml:space="preserve">? </w:t>
      </w:r>
      <w:r w:rsidRPr="0005067C">
        <w:rPr>
          <w:color w:val="000000"/>
          <w:sz w:val="28"/>
          <w:szCs w:val="28"/>
        </w:rPr>
        <w:t>При решении использо</w:t>
      </w:r>
      <w:r>
        <w:rPr>
          <w:color w:val="000000"/>
          <w:sz w:val="28"/>
          <w:szCs w:val="28"/>
        </w:rPr>
        <w:t>вать характеристику на рис. 4.3</w:t>
      </w:r>
      <w:r w:rsidRPr="0005067C">
        <w:rPr>
          <w:color w:val="000000"/>
          <w:sz w:val="28"/>
          <w:szCs w:val="28"/>
        </w:rPr>
        <w:t xml:space="preserve">, </w:t>
      </w:r>
      <w:proofErr w:type="gramStart"/>
      <w:r w:rsidRPr="0005067C">
        <w:rPr>
          <w:color w:val="000000"/>
          <w:sz w:val="28"/>
          <w:szCs w:val="28"/>
        </w:rPr>
        <w:t>в</w:t>
      </w:r>
      <w:proofErr w:type="gramEnd"/>
      <w:r w:rsidRPr="0005067C">
        <w:rPr>
          <w:iCs/>
          <w:color w:val="000000"/>
          <w:sz w:val="28"/>
          <w:szCs w:val="28"/>
        </w:rPr>
        <w:t>.</w:t>
      </w:r>
    </w:p>
    <w:p w:rsidR="00875EEC" w:rsidRDefault="006324B7" w:rsidP="00875EEC">
      <w:pPr>
        <w:shd w:val="clear" w:color="auto" w:fill="FFFFFF"/>
        <w:ind w:right="-5" w:firstLine="180"/>
        <w:jc w:val="center"/>
        <w:rPr>
          <w:sz w:val="28"/>
          <w:szCs w:val="28"/>
        </w:rPr>
      </w:pPr>
      <w:r w:rsidRPr="0005067C">
        <w:rPr>
          <w:sz w:val="28"/>
          <w:szCs w:val="28"/>
        </w:rPr>
        <w:pict>
          <v:shape id="_x0000_i1047" type="#_x0000_t75" style="width:224.85pt;height:132.45pt">
            <v:imagedata r:id="rId58" o:title="" gain="109227f" blacklevel="-9830f"/>
          </v:shape>
        </w:pict>
      </w:r>
    </w:p>
    <w:p w:rsidR="00875EEC" w:rsidRDefault="00875EEC" w:rsidP="00875EEC">
      <w:pPr>
        <w:shd w:val="clear" w:color="auto" w:fill="FFFFFF"/>
        <w:ind w:right="-5"/>
        <w:jc w:val="center"/>
        <w:rPr>
          <w:sz w:val="28"/>
          <w:szCs w:val="28"/>
        </w:rPr>
      </w:pPr>
      <w:r>
        <w:rPr>
          <w:sz w:val="28"/>
          <w:szCs w:val="28"/>
        </w:rPr>
        <w:t>Рисунок 4.3</w:t>
      </w:r>
    </w:p>
    <w:p w:rsidR="00875EEC" w:rsidRDefault="00875EEC" w:rsidP="00D37E96">
      <w:pPr>
        <w:widowControl w:val="0"/>
        <w:numPr>
          <w:ilvl w:val="1"/>
          <w:numId w:val="18"/>
        </w:numPr>
        <w:shd w:val="clear" w:color="auto" w:fill="FFFFFF"/>
        <w:overflowPunct w:val="0"/>
        <w:autoSpaceDE w:val="0"/>
        <w:autoSpaceDN w:val="0"/>
        <w:adjustRightInd w:val="0"/>
        <w:ind w:right="-5"/>
        <w:jc w:val="both"/>
        <w:textAlignment w:val="baseline"/>
        <w:rPr>
          <w:sz w:val="28"/>
          <w:szCs w:val="28"/>
        </w:rPr>
      </w:pPr>
      <w:r w:rsidRPr="0005067C">
        <w:rPr>
          <w:color w:val="000000"/>
          <w:sz w:val="28"/>
          <w:szCs w:val="28"/>
        </w:rPr>
        <w:t>Какие схемы реле могут быть использованы в схемах противопожарной з</w:t>
      </w:r>
      <w:r w:rsidRPr="0005067C">
        <w:rPr>
          <w:color w:val="000000"/>
          <w:sz w:val="28"/>
          <w:szCs w:val="28"/>
        </w:rPr>
        <w:t>а</w:t>
      </w:r>
      <w:r w:rsidRPr="0005067C">
        <w:rPr>
          <w:color w:val="000000"/>
          <w:sz w:val="28"/>
          <w:szCs w:val="28"/>
        </w:rPr>
        <w:t>щиты?</w:t>
      </w:r>
    </w:p>
    <w:p w:rsidR="00875EEC" w:rsidRDefault="00875EEC" w:rsidP="00D37E96">
      <w:pPr>
        <w:widowControl w:val="0"/>
        <w:numPr>
          <w:ilvl w:val="1"/>
          <w:numId w:val="18"/>
        </w:numPr>
        <w:shd w:val="clear" w:color="auto" w:fill="FFFFFF"/>
        <w:overflowPunct w:val="0"/>
        <w:autoSpaceDE w:val="0"/>
        <w:autoSpaceDN w:val="0"/>
        <w:adjustRightInd w:val="0"/>
        <w:ind w:right="-5"/>
        <w:jc w:val="both"/>
        <w:textAlignment w:val="baseline"/>
        <w:rPr>
          <w:sz w:val="28"/>
          <w:szCs w:val="28"/>
        </w:rPr>
      </w:pPr>
      <w:r w:rsidRPr="0005067C">
        <w:rPr>
          <w:color w:val="000000"/>
          <w:sz w:val="28"/>
          <w:szCs w:val="28"/>
        </w:rPr>
        <w:t>Каким   должно   быть   максимальное   напряжение терморезистора в р</w:t>
      </w:r>
      <w:r w:rsidRPr="0005067C">
        <w:rPr>
          <w:color w:val="000000"/>
          <w:sz w:val="28"/>
          <w:szCs w:val="28"/>
        </w:rPr>
        <w:t>е</w:t>
      </w:r>
      <w:r w:rsidRPr="0005067C">
        <w:rPr>
          <w:color w:val="000000"/>
          <w:sz w:val="28"/>
          <w:szCs w:val="28"/>
        </w:rPr>
        <w:t>лейной  схеме, если</w:t>
      </w:r>
      <w:proofErr w:type="gramStart"/>
      <w:r w:rsidRPr="0005067C">
        <w:rPr>
          <w:color w:val="000000"/>
          <w:sz w:val="28"/>
          <w:szCs w:val="28"/>
        </w:rPr>
        <w:t xml:space="preserve"> </w:t>
      </w:r>
      <w:r w:rsidRPr="0005067C">
        <w:rPr>
          <w:position w:val="-12"/>
          <w:sz w:val="28"/>
          <w:szCs w:val="28"/>
        </w:rPr>
        <w:object w:dxaOrig="1020" w:dyaOrig="360">
          <v:shape id="_x0000_i1048" type="#_x0000_t75" style="width:50.95pt;height:18.35pt" o:ole="">
            <v:imagedata r:id="rId59" o:title=""/>
          </v:shape>
          <o:OLEObject Type="Embed" ProgID="Equation.3" ShapeID="_x0000_i1048" DrawAspect="Content" ObjectID="_1480182944" r:id="rId60"/>
        </w:object>
      </w:r>
      <w:r w:rsidRPr="0005067C">
        <w:rPr>
          <w:color w:val="000000"/>
          <w:sz w:val="28"/>
          <w:szCs w:val="28"/>
        </w:rPr>
        <w:t xml:space="preserve"> В</w:t>
      </w:r>
      <w:proofErr w:type="gramEnd"/>
      <w:r w:rsidRPr="0005067C">
        <w:rPr>
          <w:color w:val="000000"/>
          <w:sz w:val="28"/>
          <w:szCs w:val="28"/>
        </w:rPr>
        <w:t xml:space="preserve">; </w:t>
      </w:r>
      <w:r w:rsidRPr="0005067C">
        <w:rPr>
          <w:iCs/>
          <w:color w:val="000000"/>
          <w:sz w:val="28"/>
          <w:szCs w:val="28"/>
          <w:lang w:val="en-US"/>
        </w:rPr>
        <w:t>R</w:t>
      </w:r>
      <w:r w:rsidRPr="0005067C">
        <w:rPr>
          <w:iCs/>
          <w:color w:val="000000"/>
          <w:sz w:val="28"/>
          <w:szCs w:val="28"/>
          <w:vertAlign w:val="subscript"/>
          <w:lang w:val="en-US"/>
        </w:rPr>
        <w:t>H</w:t>
      </w:r>
      <w:r w:rsidRPr="0005067C">
        <w:rPr>
          <w:iCs/>
          <w:color w:val="000000"/>
          <w:sz w:val="28"/>
          <w:szCs w:val="28"/>
        </w:rPr>
        <w:t>=</w:t>
      </w:r>
      <w:r w:rsidRPr="0005067C">
        <w:rPr>
          <w:color w:val="000000"/>
          <w:sz w:val="28"/>
          <w:szCs w:val="28"/>
        </w:rPr>
        <w:t xml:space="preserve">2  кОм;  </w:t>
      </w:r>
      <w:r w:rsidRPr="0005067C">
        <w:rPr>
          <w:color w:val="000000"/>
          <w:sz w:val="28"/>
          <w:szCs w:val="28"/>
          <w:lang w:val="en-US"/>
        </w:rPr>
        <w:t>I</w:t>
      </w:r>
      <w:r w:rsidRPr="0005067C">
        <w:rPr>
          <w:color w:val="000000"/>
          <w:sz w:val="28"/>
          <w:szCs w:val="28"/>
          <w:vertAlign w:val="subscript"/>
        </w:rPr>
        <w:t>Ср</w:t>
      </w:r>
      <w:r w:rsidRPr="0005067C">
        <w:rPr>
          <w:color w:val="000000"/>
          <w:sz w:val="28"/>
          <w:szCs w:val="28"/>
        </w:rPr>
        <w:t>=10 м</w:t>
      </w:r>
      <w:r w:rsidRPr="0005067C">
        <w:rPr>
          <w:color w:val="000000"/>
          <w:sz w:val="28"/>
          <w:szCs w:val="28"/>
          <w:lang w:val="en-US"/>
        </w:rPr>
        <w:t>A</w:t>
      </w:r>
      <w:r w:rsidRPr="0005067C">
        <w:rPr>
          <w:color w:val="000000"/>
          <w:sz w:val="28"/>
          <w:szCs w:val="28"/>
        </w:rPr>
        <w:t>?</w:t>
      </w:r>
    </w:p>
    <w:p w:rsidR="00875EEC" w:rsidRPr="0005067C" w:rsidRDefault="00875EEC" w:rsidP="00D37E96">
      <w:pPr>
        <w:widowControl w:val="0"/>
        <w:numPr>
          <w:ilvl w:val="1"/>
          <w:numId w:val="18"/>
        </w:numPr>
        <w:shd w:val="clear" w:color="auto" w:fill="FFFFFF"/>
        <w:overflowPunct w:val="0"/>
        <w:autoSpaceDE w:val="0"/>
        <w:autoSpaceDN w:val="0"/>
        <w:adjustRightInd w:val="0"/>
        <w:ind w:right="-5"/>
        <w:jc w:val="both"/>
        <w:textAlignment w:val="baseline"/>
        <w:rPr>
          <w:sz w:val="28"/>
          <w:szCs w:val="28"/>
        </w:rPr>
      </w:pPr>
      <w:r w:rsidRPr="0005067C">
        <w:rPr>
          <w:color w:val="000000"/>
          <w:sz w:val="28"/>
          <w:szCs w:val="28"/>
        </w:rPr>
        <w:t>Каким образом можно произвести настройку реле темпер</w:t>
      </w:r>
      <w:r>
        <w:rPr>
          <w:color w:val="000000"/>
          <w:sz w:val="28"/>
          <w:szCs w:val="28"/>
        </w:rPr>
        <w:t>атуры на термор</w:t>
      </w:r>
      <w:r>
        <w:rPr>
          <w:color w:val="000000"/>
          <w:sz w:val="28"/>
          <w:szCs w:val="28"/>
        </w:rPr>
        <w:t>е</w:t>
      </w:r>
      <w:r>
        <w:rPr>
          <w:color w:val="000000"/>
          <w:sz w:val="28"/>
          <w:szCs w:val="28"/>
        </w:rPr>
        <w:t>зисторе (рис. 4.3</w:t>
      </w:r>
      <w:r w:rsidRPr="0005067C">
        <w:rPr>
          <w:color w:val="000000"/>
          <w:sz w:val="28"/>
          <w:szCs w:val="28"/>
        </w:rPr>
        <w:t xml:space="preserve">, </w:t>
      </w:r>
      <w:r w:rsidRPr="0005067C">
        <w:rPr>
          <w:iCs/>
          <w:color w:val="000000"/>
          <w:sz w:val="28"/>
          <w:szCs w:val="28"/>
        </w:rPr>
        <w:t xml:space="preserve">а) </w:t>
      </w:r>
      <w:r w:rsidRPr="0005067C">
        <w:rPr>
          <w:color w:val="000000"/>
          <w:sz w:val="28"/>
          <w:szCs w:val="28"/>
        </w:rPr>
        <w:t>на другую тем</w:t>
      </w:r>
      <w:r w:rsidRPr="0005067C">
        <w:rPr>
          <w:color w:val="000000"/>
          <w:sz w:val="28"/>
          <w:szCs w:val="28"/>
        </w:rPr>
        <w:softHyphen/>
        <w:t>пературу среды?</w:t>
      </w:r>
    </w:p>
    <w:p w:rsidR="00875EEC" w:rsidRPr="0005067C" w:rsidRDefault="00875EEC" w:rsidP="00875EEC">
      <w:pPr>
        <w:ind w:right="-5"/>
        <w:jc w:val="both"/>
        <w:rPr>
          <w:color w:val="000000"/>
          <w:sz w:val="28"/>
          <w:szCs w:val="28"/>
        </w:rPr>
      </w:pPr>
    </w:p>
    <w:p w:rsidR="00875EEC" w:rsidRDefault="00875EEC" w:rsidP="00875EEC">
      <w:pPr>
        <w:ind w:right="-5" w:firstLine="180"/>
        <w:jc w:val="both"/>
        <w:rPr>
          <w:i/>
          <w:color w:val="000000"/>
          <w:sz w:val="28"/>
          <w:szCs w:val="28"/>
        </w:rPr>
      </w:pPr>
      <w:r w:rsidRPr="006D4D04">
        <w:rPr>
          <w:i/>
          <w:color w:val="000000"/>
          <w:sz w:val="28"/>
          <w:szCs w:val="28"/>
        </w:rPr>
        <w:t>Часть 5</w:t>
      </w:r>
    </w:p>
    <w:p w:rsidR="00875EEC" w:rsidRPr="006D4D04" w:rsidRDefault="00875EEC" w:rsidP="00875EEC">
      <w:pPr>
        <w:ind w:right="-5" w:firstLine="180"/>
        <w:jc w:val="both"/>
        <w:rPr>
          <w:i/>
          <w:color w:val="000000"/>
          <w:sz w:val="28"/>
          <w:szCs w:val="28"/>
        </w:rPr>
      </w:pPr>
    </w:p>
    <w:p w:rsidR="00875EEC" w:rsidRDefault="00875EEC" w:rsidP="00D37E96">
      <w:pPr>
        <w:widowControl w:val="0"/>
        <w:numPr>
          <w:ilvl w:val="1"/>
          <w:numId w:val="20"/>
        </w:numPr>
        <w:shd w:val="clear" w:color="auto" w:fill="FFFFFF"/>
        <w:overflowPunct w:val="0"/>
        <w:autoSpaceDE w:val="0"/>
        <w:autoSpaceDN w:val="0"/>
        <w:adjustRightInd w:val="0"/>
        <w:ind w:right="-5"/>
        <w:jc w:val="both"/>
        <w:textAlignment w:val="baseline"/>
        <w:rPr>
          <w:sz w:val="28"/>
          <w:szCs w:val="28"/>
        </w:rPr>
      </w:pPr>
      <w:r w:rsidRPr="0005067C">
        <w:rPr>
          <w:color w:val="000000"/>
          <w:sz w:val="28"/>
          <w:szCs w:val="28"/>
        </w:rPr>
        <w:t xml:space="preserve">Первичная обмотка автотрансформатора имеет 1000 витков и включена в сеть переменного напряжения 220 </w:t>
      </w:r>
      <w:proofErr w:type="gramStart"/>
      <w:r w:rsidRPr="0005067C">
        <w:rPr>
          <w:color w:val="000000"/>
          <w:sz w:val="28"/>
          <w:szCs w:val="28"/>
        </w:rPr>
        <w:t>В.</w:t>
      </w:r>
      <w:proofErr w:type="gramEnd"/>
      <w:r w:rsidRPr="0005067C">
        <w:rPr>
          <w:color w:val="000000"/>
          <w:sz w:val="28"/>
          <w:szCs w:val="28"/>
        </w:rPr>
        <w:t xml:space="preserve"> Какое напряжение можно получить во вторичной обмотке с числом витков  10;   100;  500?</w:t>
      </w:r>
    </w:p>
    <w:p w:rsidR="00875EEC" w:rsidRDefault="00875EEC" w:rsidP="00D37E96">
      <w:pPr>
        <w:widowControl w:val="0"/>
        <w:numPr>
          <w:ilvl w:val="1"/>
          <w:numId w:val="20"/>
        </w:numPr>
        <w:shd w:val="clear" w:color="auto" w:fill="FFFFFF"/>
        <w:overflowPunct w:val="0"/>
        <w:autoSpaceDE w:val="0"/>
        <w:autoSpaceDN w:val="0"/>
        <w:adjustRightInd w:val="0"/>
        <w:ind w:right="-5"/>
        <w:jc w:val="both"/>
        <w:textAlignment w:val="baseline"/>
        <w:rPr>
          <w:sz w:val="28"/>
          <w:szCs w:val="28"/>
        </w:rPr>
      </w:pPr>
      <w:r w:rsidRPr="0005067C">
        <w:rPr>
          <w:color w:val="000000"/>
          <w:sz w:val="28"/>
          <w:szCs w:val="28"/>
        </w:rPr>
        <w:t>Автотрансформатор   вклю</w:t>
      </w:r>
      <w:r w:rsidRPr="0005067C">
        <w:rPr>
          <w:color w:val="000000"/>
          <w:sz w:val="28"/>
          <w:szCs w:val="28"/>
        </w:rPr>
        <w:softHyphen/>
        <w:t>чен  в  сеть  переменного напряже</w:t>
      </w:r>
      <w:r w:rsidRPr="0005067C">
        <w:rPr>
          <w:color w:val="000000"/>
          <w:sz w:val="28"/>
          <w:szCs w:val="28"/>
        </w:rPr>
        <w:softHyphen/>
        <w:t>ния 220 В.   Ток   в первичной об</w:t>
      </w:r>
      <w:r w:rsidRPr="0005067C">
        <w:rPr>
          <w:color w:val="000000"/>
          <w:sz w:val="28"/>
          <w:szCs w:val="28"/>
        </w:rPr>
        <w:softHyphen/>
        <w:t xml:space="preserve">мотке </w:t>
      </w:r>
      <w:r w:rsidRPr="0005067C">
        <w:rPr>
          <w:position w:val="-10"/>
          <w:sz w:val="28"/>
          <w:szCs w:val="28"/>
        </w:rPr>
        <w:object w:dxaOrig="740" w:dyaOrig="340">
          <v:shape id="_x0000_i1049" type="#_x0000_t75" style="width:36.7pt;height:17pt" o:ole="">
            <v:imagedata r:id="rId61" o:title=""/>
          </v:shape>
          <o:OLEObject Type="Embed" ProgID="Equation.3" ShapeID="_x0000_i1049" DrawAspect="Content" ObjectID="_1480182945" r:id="rId62"/>
        </w:object>
      </w:r>
      <w:r w:rsidRPr="0005067C">
        <w:rPr>
          <w:color w:val="000000"/>
          <w:sz w:val="28"/>
          <w:szCs w:val="28"/>
        </w:rPr>
        <w:t xml:space="preserve"> А. </w:t>
      </w:r>
      <w:proofErr w:type="gramStart"/>
      <w:r w:rsidRPr="0005067C">
        <w:rPr>
          <w:color w:val="000000"/>
          <w:sz w:val="28"/>
          <w:szCs w:val="28"/>
        </w:rPr>
        <w:t>Определить</w:t>
      </w:r>
      <w:proofErr w:type="gramEnd"/>
      <w:r w:rsidRPr="0005067C">
        <w:rPr>
          <w:color w:val="000000"/>
          <w:sz w:val="28"/>
          <w:szCs w:val="28"/>
        </w:rPr>
        <w:t xml:space="preserve"> токи  </w:t>
      </w:r>
      <w:r w:rsidRPr="0005067C">
        <w:rPr>
          <w:position w:val="-10"/>
          <w:sz w:val="28"/>
          <w:szCs w:val="28"/>
        </w:rPr>
        <w:object w:dxaOrig="260" w:dyaOrig="340">
          <v:shape id="_x0000_i1050" type="#_x0000_t75" style="width:12.9pt;height:17pt" o:ole="">
            <v:imagedata r:id="rId63" o:title=""/>
          </v:shape>
          <o:OLEObject Type="Embed" ProgID="Equation.3" ShapeID="_x0000_i1050" DrawAspect="Content" ObjectID="_1480182946" r:id="rId64"/>
        </w:object>
      </w:r>
      <w:r w:rsidRPr="0005067C">
        <w:rPr>
          <w:color w:val="000000"/>
          <w:sz w:val="28"/>
          <w:szCs w:val="28"/>
        </w:rPr>
        <w:t xml:space="preserve">и </w:t>
      </w:r>
      <w:r w:rsidRPr="0005067C">
        <w:rPr>
          <w:position w:val="-12"/>
          <w:sz w:val="28"/>
          <w:szCs w:val="28"/>
        </w:rPr>
        <w:object w:dxaOrig="260" w:dyaOrig="360">
          <v:shape id="_x0000_i1051" type="#_x0000_t75" style="width:12.9pt;height:18.35pt" o:ole="">
            <v:imagedata r:id="rId65" o:title=""/>
          </v:shape>
          <o:OLEObject Type="Embed" ProgID="Equation.3" ShapeID="_x0000_i1051" DrawAspect="Content" ObjectID="_1480182947" r:id="rId66"/>
        </w:object>
      </w:r>
      <w:r w:rsidRPr="0005067C">
        <w:rPr>
          <w:color w:val="000000"/>
          <w:sz w:val="28"/>
          <w:szCs w:val="28"/>
        </w:rPr>
        <w:t xml:space="preserve"> во вторичной цепи,   если на</w:t>
      </w:r>
      <w:r w:rsidRPr="0005067C">
        <w:rPr>
          <w:color w:val="000000"/>
          <w:sz w:val="28"/>
          <w:szCs w:val="28"/>
        </w:rPr>
        <w:softHyphen/>
        <w:t>пряжение на   выводах    вторичной обмотки   110 В.  Пот</w:t>
      </w:r>
      <w:r w:rsidRPr="0005067C">
        <w:rPr>
          <w:color w:val="000000"/>
          <w:sz w:val="28"/>
          <w:szCs w:val="28"/>
        </w:rPr>
        <w:t>е</w:t>
      </w:r>
      <w:r w:rsidRPr="0005067C">
        <w:rPr>
          <w:color w:val="000000"/>
          <w:sz w:val="28"/>
          <w:szCs w:val="28"/>
        </w:rPr>
        <w:t>рями  в автотрансформаторе  пренебречь.</w:t>
      </w:r>
    </w:p>
    <w:p w:rsidR="00875EEC" w:rsidRPr="006D4D04" w:rsidRDefault="00875EEC" w:rsidP="00D37E96">
      <w:pPr>
        <w:widowControl w:val="0"/>
        <w:numPr>
          <w:ilvl w:val="1"/>
          <w:numId w:val="20"/>
        </w:numPr>
        <w:shd w:val="clear" w:color="auto" w:fill="FFFFFF"/>
        <w:overflowPunct w:val="0"/>
        <w:autoSpaceDE w:val="0"/>
        <w:autoSpaceDN w:val="0"/>
        <w:adjustRightInd w:val="0"/>
        <w:ind w:right="-5"/>
        <w:jc w:val="both"/>
        <w:textAlignment w:val="baseline"/>
        <w:rPr>
          <w:sz w:val="28"/>
          <w:szCs w:val="28"/>
        </w:rPr>
      </w:pPr>
      <w:r>
        <w:rPr>
          <w:color w:val="000000"/>
          <w:sz w:val="28"/>
          <w:szCs w:val="28"/>
        </w:rPr>
        <w:t>Что покажет вольтметр (рис. 5.1</w:t>
      </w:r>
      <w:r w:rsidRPr="0005067C">
        <w:rPr>
          <w:color w:val="000000"/>
          <w:sz w:val="28"/>
          <w:szCs w:val="28"/>
        </w:rPr>
        <w:t>), если число вит</w:t>
      </w:r>
      <w:r w:rsidRPr="0005067C">
        <w:rPr>
          <w:color w:val="000000"/>
          <w:sz w:val="28"/>
          <w:szCs w:val="28"/>
        </w:rPr>
        <w:softHyphen/>
        <w:t xml:space="preserve">ков вторичной обмотки </w:t>
      </w:r>
      <w:r w:rsidRPr="0005067C">
        <w:rPr>
          <w:position w:val="-10"/>
          <w:sz w:val="28"/>
          <w:szCs w:val="28"/>
        </w:rPr>
        <w:object w:dxaOrig="960" w:dyaOrig="340">
          <v:shape id="_x0000_i1052" type="#_x0000_t75" style="width:48.25pt;height:17pt" o:ole="">
            <v:imagedata r:id="rId67" o:title=""/>
          </v:shape>
          <o:OLEObject Type="Embed" ProgID="Equation.3" ShapeID="_x0000_i1052" DrawAspect="Content" ObjectID="_1480182948" r:id="rId68"/>
        </w:object>
      </w:r>
      <w:r w:rsidRPr="0005067C">
        <w:rPr>
          <w:color w:val="000000"/>
          <w:sz w:val="28"/>
          <w:szCs w:val="28"/>
        </w:rPr>
        <w:t>, а число витков первич</w:t>
      </w:r>
      <w:r w:rsidRPr="0005067C">
        <w:rPr>
          <w:color w:val="000000"/>
          <w:sz w:val="28"/>
          <w:szCs w:val="28"/>
        </w:rPr>
        <w:softHyphen/>
        <w:t>ной обмотки</w:t>
      </w:r>
      <w:r w:rsidRPr="0005067C">
        <w:rPr>
          <w:position w:val="-10"/>
          <w:sz w:val="28"/>
          <w:szCs w:val="28"/>
        </w:rPr>
        <w:object w:dxaOrig="520" w:dyaOrig="340">
          <v:shape id="_x0000_i1053" type="#_x0000_t75" style="width:25.8pt;height:17pt" o:ole="">
            <v:imagedata r:id="rId69" o:title=""/>
          </v:shape>
          <o:OLEObject Type="Embed" ProgID="Equation.3" ShapeID="_x0000_i1053" DrawAspect="Content" ObjectID="_1480182949" r:id="rId70"/>
        </w:object>
      </w:r>
      <w:r w:rsidRPr="0005067C">
        <w:rPr>
          <w:color w:val="000000"/>
          <w:sz w:val="28"/>
          <w:szCs w:val="28"/>
        </w:rPr>
        <w:t xml:space="preserve"> 100;, 200; 400? Автотран</w:t>
      </w:r>
      <w:r w:rsidRPr="0005067C">
        <w:rPr>
          <w:color w:val="000000"/>
          <w:sz w:val="28"/>
          <w:szCs w:val="28"/>
        </w:rPr>
        <w:t>с</w:t>
      </w:r>
      <w:r w:rsidRPr="0005067C">
        <w:rPr>
          <w:color w:val="000000"/>
          <w:sz w:val="28"/>
          <w:szCs w:val="28"/>
        </w:rPr>
        <w:lastRenderedPageBreak/>
        <w:t>форматор под</w:t>
      </w:r>
      <w:r w:rsidRPr="0005067C">
        <w:rPr>
          <w:color w:val="000000"/>
          <w:sz w:val="28"/>
          <w:szCs w:val="28"/>
        </w:rPr>
        <w:softHyphen/>
        <w:t>ключен к сети переменного напряжения 220 В.</w:t>
      </w:r>
    </w:p>
    <w:p w:rsidR="00875EEC" w:rsidRDefault="00875EEC" w:rsidP="00875EEC">
      <w:pPr>
        <w:shd w:val="clear" w:color="auto" w:fill="FFFFFF"/>
        <w:ind w:right="-5"/>
        <w:jc w:val="both"/>
        <w:rPr>
          <w:color w:val="000000"/>
          <w:sz w:val="28"/>
          <w:szCs w:val="28"/>
        </w:rPr>
      </w:pPr>
    </w:p>
    <w:p w:rsidR="00875EEC" w:rsidRPr="0005067C" w:rsidRDefault="00875EEC" w:rsidP="00875EEC">
      <w:pPr>
        <w:framePr w:h="816" w:hSpace="38" w:wrap="auto" w:vAnchor="text" w:hAnchor="page" w:x="4949" w:y="-173"/>
        <w:ind w:right="-3902"/>
        <w:jc w:val="both"/>
        <w:rPr>
          <w:sz w:val="28"/>
          <w:szCs w:val="28"/>
        </w:rPr>
      </w:pPr>
      <w:r w:rsidRPr="0005067C">
        <w:rPr>
          <w:sz w:val="28"/>
          <w:szCs w:val="28"/>
        </w:rPr>
        <w:pict>
          <v:shape id="_x0000_i1054" type="#_x0000_t75" style="width:120.9pt;height:76.1pt">
            <v:imagedata r:id="rId71" o:title="" gain="2147483647f" blacklevel="-25558f"/>
          </v:shape>
        </w:pict>
      </w:r>
    </w:p>
    <w:p w:rsidR="00875EEC" w:rsidRDefault="00875EEC" w:rsidP="00875EEC">
      <w:pPr>
        <w:shd w:val="clear" w:color="auto" w:fill="FFFFFF"/>
        <w:ind w:right="-5"/>
        <w:jc w:val="both"/>
        <w:rPr>
          <w:color w:val="000000"/>
          <w:sz w:val="28"/>
          <w:szCs w:val="28"/>
        </w:rPr>
      </w:pPr>
    </w:p>
    <w:p w:rsidR="00875EEC" w:rsidRDefault="00875EEC" w:rsidP="00875EEC">
      <w:pPr>
        <w:shd w:val="clear" w:color="auto" w:fill="FFFFFF"/>
        <w:ind w:right="-5"/>
        <w:jc w:val="both"/>
        <w:rPr>
          <w:color w:val="000000"/>
          <w:sz w:val="28"/>
          <w:szCs w:val="28"/>
        </w:rPr>
      </w:pPr>
    </w:p>
    <w:p w:rsidR="00875EEC" w:rsidRDefault="00875EEC" w:rsidP="00875EEC">
      <w:pPr>
        <w:shd w:val="clear" w:color="auto" w:fill="FFFFFF"/>
        <w:ind w:right="-5"/>
        <w:jc w:val="both"/>
        <w:rPr>
          <w:color w:val="000000"/>
          <w:sz w:val="28"/>
          <w:szCs w:val="28"/>
        </w:rPr>
      </w:pPr>
    </w:p>
    <w:p w:rsidR="00875EEC" w:rsidRDefault="00875EEC" w:rsidP="00875EEC">
      <w:pPr>
        <w:shd w:val="clear" w:color="auto" w:fill="FFFFFF"/>
        <w:ind w:right="-5"/>
        <w:jc w:val="both"/>
        <w:rPr>
          <w:color w:val="000000"/>
          <w:sz w:val="28"/>
          <w:szCs w:val="28"/>
        </w:rPr>
      </w:pPr>
    </w:p>
    <w:p w:rsidR="00875EEC" w:rsidRDefault="00875EEC" w:rsidP="00875EEC">
      <w:pPr>
        <w:shd w:val="clear" w:color="auto" w:fill="FFFFFF"/>
        <w:ind w:right="-5"/>
        <w:jc w:val="both"/>
        <w:rPr>
          <w:color w:val="000000"/>
          <w:sz w:val="28"/>
          <w:szCs w:val="28"/>
        </w:rPr>
      </w:pPr>
    </w:p>
    <w:p w:rsidR="00875EEC" w:rsidRPr="006D4D04" w:rsidRDefault="00875EEC" w:rsidP="00875EEC">
      <w:pPr>
        <w:shd w:val="clear" w:color="auto" w:fill="FFFFFF"/>
        <w:ind w:right="-5"/>
        <w:jc w:val="center"/>
        <w:rPr>
          <w:color w:val="000000"/>
          <w:sz w:val="28"/>
          <w:szCs w:val="28"/>
        </w:rPr>
      </w:pPr>
      <w:r>
        <w:rPr>
          <w:color w:val="000000"/>
          <w:sz w:val="28"/>
          <w:szCs w:val="28"/>
        </w:rPr>
        <w:t>Рисунок 5.1</w:t>
      </w:r>
    </w:p>
    <w:p w:rsidR="00875EE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color w:val="000000"/>
          <w:sz w:val="28"/>
          <w:szCs w:val="28"/>
        </w:rPr>
        <w:t xml:space="preserve">Определить коэффициент усиления </w:t>
      </w:r>
      <w:r w:rsidRPr="0005067C">
        <w:rPr>
          <w:position w:val="-10"/>
          <w:sz w:val="28"/>
          <w:szCs w:val="28"/>
        </w:rPr>
        <w:object w:dxaOrig="260" w:dyaOrig="340">
          <v:shape id="_x0000_i1055" type="#_x0000_t75" style="width:12.9pt;height:17pt" o:ole="">
            <v:imagedata r:id="rId72" o:title=""/>
          </v:shape>
          <o:OLEObject Type="Embed" ProgID="Equation.3" ShapeID="_x0000_i1055" DrawAspect="Content" ObjectID="_1480182950" r:id="rId73"/>
        </w:object>
      </w:r>
      <w:r w:rsidRPr="0005067C">
        <w:rPr>
          <w:sz w:val="28"/>
          <w:szCs w:val="28"/>
        </w:rPr>
        <w:t xml:space="preserve">, </w:t>
      </w:r>
      <w:r w:rsidRPr="0005067C">
        <w:rPr>
          <w:position w:val="-12"/>
          <w:sz w:val="28"/>
          <w:szCs w:val="28"/>
        </w:rPr>
        <w:object w:dxaOrig="300" w:dyaOrig="360">
          <v:shape id="_x0000_i1056" type="#_x0000_t75" style="width:14.95pt;height:18.35pt" o:ole="">
            <v:imagedata r:id="rId74" o:title=""/>
          </v:shape>
          <o:OLEObject Type="Embed" ProgID="Equation.3" ShapeID="_x0000_i1056" DrawAspect="Content" ObjectID="_1480182951" r:id="rId75"/>
        </w:object>
      </w:r>
      <w:r w:rsidRPr="0005067C">
        <w:rPr>
          <w:sz w:val="28"/>
          <w:szCs w:val="28"/>
        </w:rPr>
        <w:t xml:space="preserve"> и </w:t>
      </w:r>
      <w:r w:rsidRPr="0005067C">
        <w:rPr>
          <w:position w:val="-10"/>
          <w:sz w:val="28"/>
          <w:szCs w:val="28"/>
        </w:rPr>
        <w:object w:dxaOrig="300" w:dyaOrig="340">
          <v:shape id="_x0000_i1057" type="#_x0000_t75" style="width:14.95pt;height:17pt" o:ole="">
            <v:imagedata r:id="rId76" o:title=""/>
          </v:shape>
          <o:OLEObject Type="Embed" ProgID="Equation.3" ShapeID="_x0000_i1057" DrawAspect="Content" ObjectID="_1480182952" r:id="rId77"/>
        </w:object>
      </w:r>
      <w:r w:rsidRPr="0005067C">
        <w:rPr>
          <w:sz w:val="28"/>
          <w:szCs w:val="28"/>
        </w:rPr>
        <w:t xml:space="preserve"> усилителя, на входе котор</w:t>
      </w:r>
      <w:r w:rsidRPr="0005067C">
        <w:rPr>
          <w:sz w:val="28"/>
          <w:szCs w:val="28"/>
        </w:rPr>
        <w:t>о</w:t>
      </w:r>
      <w:r w:rsidRPr="0005067C">
        <w:rPr>
          <w:sz w:val="28"/>
          <w:szCs w:val="28"/>
        </w:rPr>
        <w:t xml:space="preserve">го </w:t>
      </w:r>
      <w:r w:rsidRPr="0005067C">
        <w:rPr>
          <w:position w:val="-12"/>
          <w:sz w:val="28"/>
          <w:szCs w:val="28"/>
        </w:rPr>
        <w:object w:dxaOrig="680" w:dyaOrig="360">
          <v:shape id="_x0000_i1058" type="#_x0000_t75" style="width:33.95pt;height:18.35pt" o:ole="">
            <v:imagedata r:id="rId78" o:title=""/>
          </v:shape>
          <o:OLEObject Type="Embed" ProgID="Equation.3" ShapeID="_x0000_i1058" DrawAspect="Content" ObjectID="_1480182953" r:id="rId79"/>
        </w:object>
      </w:r>
      <w:r w:rsidRPr="0005067C">
        <w:rPr>
          <w:sz w:val="28"/>
          <w:szCs w:val="28"/>
        </w:rPr>
        <w:t xml:space="preserve"> мА, </w:t>
      </w:r>
      <w:r w:rsidRPr="0005067C">
        <w:rPr>
          <w:position w:val="-12"/>
          <w:sz w:val="28"/>
          <w:szCs w:val="28"/>
        </w:rPr>
        <w:object w:dxaOrig="820" w:dyaOrig="360">
          <v:shape id="_x0000_i1059" type="#_x0000_t75" style="width:40.75pt;height:18.35pt" o:ole="">
            <v:imagedata r:id="rId80" o:title=""/>
          </v:shape>
          <o:OLEObject Type="Embed" ProgID="Equation.3" ShapeID="_x0000_i1059" DrawAspect="Content" ObjectID="_1480182954" r:id="rId81"/>
        </w:object>
      </w:r>
      <w:r w:rsidRPr="0005067C">
        <w:rPr>
          <w:sz w:val="28"/>
          <w:szCs w:val="28"/>
        </w:rPr>
        <w:t xml:space="preserve"> мВт, а на выходе</w:t>
      </w:r>
      <w:proofErr w:type="gramStart"/>
      <w:r w:rsidRPr="0005067C">
        <w:rPr>
          <w:sz w:val="28"/>
          <w:szCs w:val="28"/>
        </w:rPr>
        <w:t xml:space="preserve"> </w:t>
      </w:r>
      <w:r w:rsidRPr="0005067C">
        <w:rPr>
          <w:position w:val="-12"/>
          <w:sz w:val="28"/>
          <w:szCs w:val="28"/>
        </w:rPr>
        <w:object w:dxaOrig="1120" w:dyaOrig="360">
          <v:shape id="_x0000_i1060" type="#_x0000_t75" style="width:56.4pt;height:18.35pt" o:ole="">
            <v:imagedata r:id="rId82" o:title=""/>
          </v:shape>
          <o:OLEObject Type="Embed" ProgID="Equation.3" ShapeID="_x0000_i1060" DrawAspect="Content" ObjectID="_1480182955" r:id="rId83"/>
        </w:object>
      </w:r>
      <w:r w:rsidRPr="0005067C">
        <w:rPr>
          <w:sz w:val="28"/>
          <w:szCs w:val="28"/>
        </w:rPr>
        <w:t xml:space="preserve"> В</w:t>
      </w:r>
      <w:proofErr w:type="gramEnd"/>
      <w:r w:rsidRPr="0005067C">
        <w:rPr>
          <w:sz w:val="28"/>
          <w:szCs w:val="28"/>
        </w:rPr>
        <w:t xml:space="preserve">, </w:t>
      </w:r>
      <w:r w:rsidRPr="0005067C">
        <w:rPr>
          <w:position w:val="-12"/>
          <w:sz w:val="28"/>
          <w:szCs w:val="28"/>
        </w:rPr>
        <w:object w:dxaOrig="999" w:dyaOrig="360">
          <v:shape id="_x0000_i1061" type="#_x0000_t75" style="width:49.6pt;height:18.35pt" o:ole="">
            <v:imagedata r:id="rId84" o:title=""/>
          </v:shape>
          <o:OLEObject Type="Embed" ProgID="Equation.3" ShapeID="_x0000_i1061" DrawAspect="Content" ObjectID="_1480182956" r:id="rId85"/>
        </w:object>
      </w:r>
      <w:r w:rsidRPr="0005067C">
        <w:rPr>
          <w:sz w:val="28"/>
          <w:szCs w:val="28"/>
        </w:rPr>
        <w:t>Вт.</w:t>
      </w:r>
    </w:p>
    <w:p w:rsidR="00875EE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sz w:val="28"/>
          <w:szCs w:val="28"/>
        </w:rPr>
        <w:t xml:space="preserve">Каков диапазон изменения: а) выходного тока пассивного устройства, если </w:t>
      </w:r>
      <w:r w:rsidRPr="0005067C">
        <w:rPr>
          <w:position w:val="-12"/>
          <w:sz w:val="28"/>
          <w:szCs w:val="28"/>
        </w:rPr>
        <w:object w:dxaOrig="840" w:dyaOrig="360">
          <v:shape id="_x0000_i1062" type="#_x0000_t75" style="width:42.1pt;height:18.35pt" o:ole="">
            <v:imagedata r:id="rId86" o:title=""/>
          </v:shape>
          <o:OLEObject Type="Embed" ProgID="Equation.3" ShapeID="_x0000_i1062" DrawAspect="Content" ObjectID="_1480182957" r:id="rId87"/>
        </w:object>
      </w:r>
      <w:r w:rsidRPr="0005067C">
        <w:rPr>
          <w:sz w:val="28"/>
          <w:szCs w:val="28"/>
        </w:rPr>
        <w:t xml:space="preserve"> мкА, а </w:t>
      </w:r>
      <w:r w:rsidRPr="0005067C">
        <w:rPr>
          <w:position w:val="-12"/>
          <w:sz w:val="28"/>
          <w:szCs w:val="28"/>
        </w:rPr>
        <w:object w:dxaOrig="1200" w:dyaOrig="360">
          <v:shape id="_x0000_i1063" type="#_x0000_t75" style="width:59.75pt;height:18.35pt" o:ole="">
            <v:imagedata r:id="rId88" o:title=""/>
          </v:shape>
          <o:OLEObject Type="Embed" ProgID="Equation.3" ShapeID="_x0000_i1063" DrawAspect="Content" ObjectID="_1480182958" r:id="rId89"/>
        </w:object>
      </w:r>
      <w:r>
        <w:rPr>
          <w:sz w:val="28"/>
          <w:szCs w:val="28"/>
        </w:rPr>
        <w:t xml:space="preserve">; </w:t>
      </w:r>
      <w:r w:rsidRPr="0005067C">
        <w:rPr>
          <w:sz w:val="28"/>
          <w:szCs w:val="28"/>
        </w:rPr>
        <w:t>б) входного напряжения активного устройства, если</w:t>
      </w:r>
      <w:proofErr w:type="gramStart"/>
      <w:r w:rsidRPr="0005067C">
        <w:rPr>
          <w:sz w:val="28"/>
          <w:szCs w:val="28"/>
        </w:rPr>
        <w:t xml:space="preserve"> </w:t>
      </w:r>
      <w:r w:rsidRPr="0005067C">
        <w:rPr>
          <w:position w:val="-12"/>
          <w:sz w:val="28"/>
          <w:szCs w:val="28"/>
        </w:rPr>
        <w:object w:dxaOrig="980" w:dyaOrig="360">
          <v:shape id="_x0000_i1064" type="#_x0000_t75" style="width:48.9pt;height:18.35pt" o:ole="">
            <v:imagedata r:id="rId90" o:title=""/>
          </v:shape>
          <o:OLEObject Type="Embed" ProgID="Equation.3" ShapeID="_x0000_i1064" DrawAspect="Content" ObjectID="_1480182959" r:id="rId91"/>
        </w:object>
      </w:r>
      <w:r w:rsidRPr="0005067C">
        <w:rPr>
          <w:sz w:val="28"/>
          <w:szCs w:val="28"/>
        </w:rPr>
        <w:t xml:space="preserve"> В</w:t>
      </w:r>
      <w:proofErr w:type="gramEnd"/>
      <w:r w:rsidRPr="0005067C">
        <w:rPr>
          <w:sz w:val="28"/>
          <w:szCs w:val="28"/>
        </w:rPr>
        <w:t xml:space="preserve">, а </w:t>
      </w:r>
      <w:r w:rsidRPr="0005067C">
        <w:rPr>
          <w:position w:val="-12"/>
          <w:sz w:val="28"/>
          <w:szCs w:val="28"/>
        </w:rPr>
        <w:object w:dxaOrig="1040" w:dyaOrig="360">
          <v:shape id="_x0000_i1065" type="#_x0000_t75" style="width:51.6pt;height:18.35pt" o:ole="">
            <v:imagedata r:id="rId92" o:title=""/>
          </v:shape>
          <o:OLEObject Type="Embed" ProgID="Equation.3" ShapeID="_x0000_i1065" DrawAspect="Content" ObjectID="_1480182960" r:id="rId93"/>
        </w:object>
      </w:r>
      <w:r w:rsidRPr="0005067C">
        <w:rPr>
          <w:sz w:val="28"/>
          <w:szCs w:val="28"/>
        </w:rPr>
        <w:t>?</w:t>
      </w:r>
    </w:p>
    <w:p w:rsidR="00875EE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sz w:val="28"/>
          <w:szCs w:val="28"/>
        </w:rPr>
        <w:t xml:space="preserve">Определить сопротивление нагрузки усилителя, если общая потребляемая усилителем мощность 10 Вт, ток в нагрузке </w:t>
      </w:r>
      <w:r w:rsidRPr="0005067C">
        <w:rPr>
          <w:position w:val="-12"/>
          <w:sz w:val="28"/>
          <w:szCs w:val="28"/>
        </w:rPr>
        <w:object w:dxaOrig="1020" w:dyaOrig="360">
          <v:shape id="_x0000_i1066" type="#_x0000_t75" style="width:50.95pt;height:18.35pt" o:ole="">
            <v:imagedata r:id="rId94" o:title=""/>
          </v:shape>
          <o:OLEObject Type="Embed" ProgID="Equation.3" ShapeID="_x0000_i1066" DrawAspect="Content" ObjectID="_1480182961" r:id="rId95"/>
        </w:object>
      </w:r>
      <w:r w:rsidRPr="0005067C">
        <w:rPr>
          <w:sz w:val="28"/>
          <w:szCs w:val="28"/>
        </w:rPr>
        <w:t xml:space="preserve"> мА при КПД, равном 90%.</w:t>
      </w:r>
    </w:p>
    <w:p w:rsidR="00875EE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sz w:val="28"/>
          <w:szCs w:val="28"/>
        </w:rPr>
        <w:t>Объяснить, не противоречит ли явление усиления входного сигнала в ус</w:t>
      </w:r>
      <w:r w:rsidRPr="0005067C">
        <w:rPr>
          <w:sz w:val="28"/>
          <w:szCs w:val="28"/>
        </w:rPr>
        <w:t>и</w:t>
      </w:r>
      <w:r w:rsidRPr="0005067C">
        <w:rPr>
          <w:sz w:val="28"/>
          <w:szCs w:val="28"/>
        </w:rPr>
        <w:t>лители закону сохранения и превращения энергии. Являются ли усилител</w:t>
      </w:r>
      <w:r w:rsidRPr="0005067C">
        <w:rPr>
          <w:sz w:val="28"/>
          <w:szCs w:val="28"/>
        </w:rPr>
        <w:t>я</w:t>
      </w:r>
      <w:r w:rsidRPr="0005067C">
        <w:rPr>
          <w:sz w:val="28"/>
          <w:szCs w:val="28"/>
        </w:rPr>
        <w:t xml:space="preserve">ми повышающий трансформатор, </w:t>
      </w:r>
      <w:r w:rsidRPr="0005067C">
        <w:rPr>
          <w:sz w:val="28"/>
          <w:szCs w:val="28"/>
          <w:lang w:val="en-US"/>
        </w:rPr>
        <w:t>rC</w:t>
      </w:r>
      <w:r w:rsidRPr="0005067C">
        <w:rPr>
          <w:sz w:val="28"/>
          <w:szCs w:val="28"/>
        </w:rPr>
        <w:t>-фильтр?</w:t>
      </w:r>
    </w:p>
    <w:p w:rsidR="00875EE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color w:val="000000"/>
          <w:sz w:val="28"/>
          <w:szCs w:val="28"/>
        </w:rPr>
        <w:t xml:space="preserve">В   устройствах   установлено  два  выпрямителя  с коэффициентами </w:t>
      </w:r>
      <w:proofErr w:type="gramStart"/>
      <w:r w:rsidRPr="0005067C">
        <w:rPr>
          <w:color w:val="000000"/>
          <w:sz w:val="28"/>
          <w:szCs w:val="28"/>
        </w:rPr>
        <w:t>в</w:t>
      </w:r>
      <w:r w:rsidRPr="0005067C">
        <w:rPr>
          <w:color w:val="000000"/>
          <w:sz w:val="28"/>
          <w:szCs w:val="28"/>
        </w:rPr>
        <w:t>ы</w:t>
      </w:r>
      <w:r w:rsidRPr="0005067C">
        <w:rPr>
          <w:color w:val="000000"/>
          <w:sz w:val="28"/>
          <w:szCs w:val="28"/>
        </w:rPr>
        <w:t>прямления</w:t>
      </w:r>
      <w:proofErr w:type="gramEnd"/>
      <w:r w:rsidRPr="0005067C">
        <w:rPr>
          <w:color w:val="000000"/>
          <w:sz w:val="28"/>
          <w:szCs w:val="28"/>
        </w:rPr>
        <w:t xml:space="preserve"> </w:t>
      </w:r>
      <w:r w:rsidRPr="0005067C">
        <w:rPr>
          <w:position w:val="-12"/>
          <w:sz w:val="28"/>
          <w:szCs w:val="28"/>
        </w:rPr>
        <w:object w:dxaOrig="540" w:dyaOrig="360">
          <v:shape id="_x0000_i1067" type="#_x0000_t75" style="width:27.15pt;height:18.35pt" o:ole="">
            <v:imagedata r:id="rId96" o:title=""/>
          </v:shape>
          <o:OLEObject Type="Embed" ProgID="Equation.3" ShapeID="_x0000_i1067" DrawAspect="Content" ObjectID="_1480182962" r:id="rId97"/>
        </w:object>
      </w:r>
      <w:r w:rsidRPr="0005067C">
        <w:rPr>
          <w:color w:val="000000"/>
          <w:sz w:val="28"/>
          <w:szCs w:val="28"/>
        </w:rPr>
        <w:t>10</w:t>
      </w:r>
      <w:r w:rsidRPr="0005067C">
        <w:rPr>
          <w:color w:val="000000"/>
          <w:sz w:val="28"/>
          <w:szCs w:val="28"/>
          <w:vertAlign w:val="superscript"/>
        </w:rPr>
        <w:t>3</w:t>
      </w:r>
      <w:r w:rsidRPr="0005067C">
        <w:rPr>
          <w:color w:val="000000"/>
          <w:sz w:val="28"/>
          <w:szCs w:val="28"/>
        </w:rPr>
        <w:t xml:space="preserve"> и</w:t>
      </w:r>
      <w:r w:rsidRPr="0005067C">
        <w:rPr>
          <w:position w:val="-12"/>
          <w:sz w:val="28"/>
          <w:szCs w:val="28"/>
        </w:rPr>
        <w:object w:dxaOrig="940" w:dyaOrig="380">
          <v:shape id="_x0000_i1068" type="#_x0000_t75" style="width:46.85pt;height:19pt" o:ole="">
            <v:imagedata r:id="rId98" o:title=""/>
          </v:shape>
          <o:OLEObject Type="Embed" ProgID="Equation.3" ShapeID="_x0000_i1068" DrawAspect="Content" ObjectID="_1480182963" r:id="rId99"/>
        </w:object>
      </w:r>
      <w:r w:rsidRPr="0005067C">
        <w:rPr>
          <w:color w:val="000000"/>
          <w:sz w:val="28"/>
          <w:szCs w:val="28"/>
        </w:rPr>
        <w:t xml:space="preserve">. В </w:t>
      </w:r>
      <w:proofErr w:type="gramStart"/>
      <w:r w:rsidRPr="0005067C">
        <w:rPr>
          <w:color w:val="000000"/>
          <w:sz w:val="28"/>
          <w:szCs w:val="28"/>
        </w:rPr>
        <w:t>ка</w:t>
      </w:r>
      <w:r w:rsidRPr="0005067C">
        <w:rPr>
          <w:color w:val="000000"/>
          <w:sz w:val="28"/>
          <w:szCs w:val="28"/>
        </w:rPr>
        <w:softHyphen/>
        <w:t>ком</w:t>
      </w:r>
      <w:proofErr w:type="gramEnd"/>
      <w:r w:rsidRPr="0005067C">
        <w:rPr>
          <w:color w:val="000000"/>
          <w:sz w:val="28"/>
          <w:szCs w:val="28"/>
        </w:rPr>
        <w:t xml:space="preserve"> из устройств  КПД будет выше? О</w:t>
      </w:r>
      <w:r w:rsidRPr="0005067C">
        <w:rPr>
          <w:color w:val="000000"/>
          <w:sz w:val="28"/>
          <w:szCs w:val="28"/>
        </w:rPr>
        <w:t>п</w:t>
      </w:r>
      <w:r w:rsidRPr="0005067C">
        <w:rPr>
          <w:color w:val="000000"/>
          <w:sz w:val="28"/>
          <w:szCs w:val="28"/>
        </w:rPr>
        <w:t>ределить обратное сопротивление выпрямителей, если в обоих случаях соп</w:t>
      </w:r>
      <w:r w:rsidRPr="0005067C">
        <w:rPr>
          <w:color w:val="000000"/>
          <w:sz w:val="28"/>
          <w:szCs w:val="28"/>
        </w:rPr>
        <w:softHyphen/>
        <w:t xml:space="preserve">ротивление </w:t>
      </w:r>
      <w:proofErr w:type="gramStart"/>
      <w:r w:rsidRPr="0005067C">
        <w:rPr>
          <w:color w:val="000000"/>
          <w:sz w:val="28"/>
          <w:szCs w:val="28"/>
          <w:lang w:val="en-US"/>
        </w:rPr>
        <w:t>r</w:t>
      </w:r>
      <w:proofErr w:type="gramEnd"/>
      <w:r w:rsidRPr="0005067C">
        <w:rPr>
          <w:color w:val="000000"/>
          <w:sz w:val="28"/>
          <w:szCs w:val="28"/>
          <w:vertAlign w:val="subscript"/>
        </w:rPr>
        <w:t>пр</w:t>
      </w:r>
      <w:r w:rsidRPr="0005067C">
        <w:rPr>
          <w:color w:val="000000"/>
          <w:sz w:val="28"/>
          <w:szCs w:val="28"/>
        </w:rPr>
        <w:t xml:space="preserve"> = 10 Ом.</w:t>
      </w:r>
    </w:p>
    <w:p w:rsidR="00875EE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color w:val="000000"/>
          <w:sz w:val="28"/>
          <w:szCs w:val="28"/>
        </w:rPr>
        <w:t>Найти коэффициент пульсаций выпрямителя, на выходе которого  ампл</w:t>
      </w:r>
      <w:r w:rsidRPr="0005067C">
        <w:rPr>
          <w:color w:val="000000"/>
          <w:sz w:val="28"/>
          <w:szCs w:val="28"/>
        </w:rPr>
        <w:t>и</w:t>
      </w:r>
      <w:r w:rsidRPr="0005067C">
        <w:rPr>
          <w:color w:val="000000"/>
          <w:sz w:val="28"/>
          <w:szCs w:val="28"/>
        </w:rPr>
        <w:t xml:space="preserve">туда   1-й  гармоники   </w:t>
      </w:r>
      <w:r w:rsidRPr="0005067C">
        <w:rPr>
          <w:iCs/>
          <w:color w:val="000000"/>
          <w:sz w:val="28"/>
          <w:szCs w:val="28"/>
          <w:lang w:val="en-US"/>
        </w:rPr>
        <w:t>U</w:t>
      </w:r>
      <w:r w:rsidRPr="0005067C">
        <w:rPr>
          <w:iCs/>
          <w:color w:val="000000"/>
          <w:sz w:val="28"/>
          <w:szCs w:val="28"/>
          <w:vertAlign w:val="subscript"/>
          <w:lang w:val="en-US"/>
        </w:rPr>
        <w:t>m</w:t>
      </w:r>
      <w:r w:rsidRPr="0005067C">
        <w:rPr>
          <w:iCs/>
          <w:color w:val="000000"/>
          <w:sz w:val="28"/>
          <w:szCs w:val="28"/>
        </w:rPr>
        <w:t xml:space="preserve"> </w:t>
      </w:r>
      <w:r w:rsidRPr="0005067C">
        <w:rPr>
          <w:color w:val="000000"/>
          <w:sz w:val="28"/>
          <w:szCs w:val="28"/>
        </w:rPr>
        <w:t>= 100</w:t>
      </w:r>
      <w:proofErr w:type="gramStart"/>
      <w:r w:rsidRPr="0005067C">
        <w:rPr>
          <w:color w:val="000000"/>
          <w:sz w:val="28"/>
          <w:szCs w:val="28"/>
        </w:rPr>
        <w:t xml:space="preserve"> В</w:t>
      </w:r>
      <w:proofErr w:type="gramEnd"/>
      <w:r w:rsidRPr="0005067C">
        <w:rPr>
          <w:color w:val="000000"/>
          <w:sz w:val="28"/>
          <w:szCs w:val="28"/>
        </w:rPr>
        <w:t xml:space="preserve">, а постоянная составляющая на выходе </w:t>
      </w:r>
      <w:r w:rsidRPr="0005067C">
        <w:rPr>
          <w:position w:val="-12"/>
          <w:sz w:val="28"/>
          <w:szCs w:val="28"/>
        </w:rPr>
        <w:object w:dxaOrig="960" w:dyaOrig="360">
          <v:shape id="_x0000_i1069" type="#_x0000_t75" style="width:48.25pt;height:18.35pt" o:ole="">
            <v:imagedata r:id="rId100" o:title=""/>
          </v:shape>
          <o:OLEObject Type="Embed" ProgID="Equation.3" ShapeID="_x0000_i1069" DrawAspect="Content" ObjectID="_1480182964" r:id="rId101"/>
        </w:object>
      </w:r>
      <w:r w:rsidRPr="0005067C">
        <w:rPr>
          <w:sz w:val="28"/>
          <w:szCs w:val="28"/>
        </w:rPr>
        <w:t xml:space="preserve"> В. Как изменится коэффициент пульсации, если постоянная с</w:t>
      </w:r>
      <w:r w:rsidRPr="0005067C">
        <w:rPr>
          <w:sz w:val="28"/>
          <w:szCs w:val="28"/>
        </w:rPr>
        <w:t>о</w:t>
      </w:r>
      <w:r w:rsidRPr="0005067C">
        <w:rPr>
          <w:sz w:val="28"/>
          <w:szCs w:val="28"/>
        </w:rPr>
        <w:t>ставляющая увеличится в 2 раза.</w:t>
      </w:r>
    </w:p>
    <w:p w:rsidR="00875EEC" w:rsidRPr="0005067C" w:rsidRDefault="00875EEC" w:rsidP="00875EEC">
      <w:pPr>
        <w:framePr w:h="1037" w:hSpace="10080" w:wrap="notBeside" w:vAnchor="text" w:hAnchor="page" w:x="5482" w:y="1082"/>
        <w:jc w:val="both"/>
        <w:rPr>
          <w:sz w:val="28"/>
          <w:szCs w:val="28"/>
        </w:rPr>
      </w:pPr>
      <w:r w:rsidRPr="0005067C">
        <w:rPr>
          <w:sz w:val="28"/>
          <w:szCs w:val="28"/>
        </w:rPr>
        <w:pict>
          <v:shape id="_x0000_i1070" type="#_x0000_t75" style="width:102.55pt;height:62.5pt">
            <v:imagedata r:id="rId102" o:title="" croptop="-1646f" cropbottom="13692f" cropleft="40459f" gain="142470f" blacklevel="-7864f"/>
          </v:shape>
        </w:pict>
      </w:r>
    </w:p>
    <w:p w:rsidR="00875EEC" w:rsidRPr="0005067C" w:rsidRDefault="00875EEC" w:rsidP="00D37E96">
      <w:pPr>
        <w:widowControl w:val="0"/>
        <w:numPr>
          <w:ilvl w:val="1"/>
          <w:numId w:val="20"/>
        </w:numPr>
        <w:overflowPunct w:val="0"/>
        <w:autoSpaceDE w:val="0"/>
        <w:autoSpaceDN w:val="0"/>
        <w:adjustRightInd w:val="0"/>
        <w:ind w:right="-5"/>
        <w:jc w:val="both"/>
        <w:textAlignment w:val="baseline"/>
        <w:rPr>
          <w:sz w:val="28"/>
          <w:szCs w:val="28"/>
        </w:rPr>
      </w:pPr>
      <w:r w:rsidRPr="0005067C">
        <w:rPr>
          <w:sz w:val="28"/>
          <w:szCs w:val="28"/>
        </w:rPr>
        <w:t xml:space="preserve">Чему равен коэффициент сглаживания </w:t>
      </w:r>
      <w:r w:rsidRPr="0005067C">
        <w:rPr>
          <w:sz w:val="28"/>
          <w:szCs w:val="28"/>
          <w:lang w:val="en-US"/>
        </w:rPr>
        <w:t>LC</w:t>
      </w:r>
      <w:r>
        <w:rPr>
          <w:sz w:val="28"/>
          <w:szCs w:val="28"/>
        </w:rPr>
        <w:t>-фильтра (рис. 5.2</w:t>
      </w:r>
      <w:r w:rsidRPr="0005067C">
        <w:rPr>
          <w:sz w:val="28"/>
          <w:szCs w:val="28"/>
        </w:rPr>
        <w:t xml:space="preserve">), если известны следующие параметры:  </w:t>
      </w:r>
      <w:r w:rsidRPr="0005067C">
        <w:rPr>
          <w:position w:val="-12"/>
          <w:sz w:val="28"/>
          <w:szCs w:val="28"/>
        </w:rPr>
        <w:object w:dxaOrig="940" w:dyaOrig="360">
          <v:shape id="_x0000_i1071" type="#_x0000_t75" style="width:46.85pt;height:18.35pt" o:ole="">
            <v:imagedata r:id="rId103" o:title=""/>
          </v:shape>
          <o:OLEObject Type="Embed" ProgID="Equation.3" ShapeID="_x0000_i1071" DrawAspect="Content" ObjectID="_1480182965" r:id="rId104"/>
        </w:object>
      </w:r>
      <w:r w:rsidRPr="0005067C">
        <w:rPr>
          <w:sz w:val="28"/>
          <w:szCs w:val="28"/>
        </w:rPr>
        <w:t xml:space="preserve">; </w:t>
      </w:r>
      <w:r w:rsidRPr="0005067C">
        <w:rPr>
          <w:position w:val="-12"/>
          <w:sz w:val="28"/>
          <w:szCs w:val="28"/>
        </w:rPr>
        <w:object w:dxaOrig="900" w:dyaOrig="360">
          <v:shape id="_x0000_i1072" type="#_x0000_t75" style="width:44.85pt;height:18.35pt" o:ole="">
            <v:imagedata r:id="rId105" o:title=""/>
          </v:shape>
          <o:OLEObject Type="Embed" ProgID="Equation.3" ShapeID="_x0000_i1072" DrawAspect="Content" ObjectID="_1480182966" r:id="rId106"/>
        </w:object>
      </w:r>
      <w:r>
        <w:rPr>
          <w:sz w:val="28"/>
          <w:szCs w:val="28"/>
        </w:rPr>
        <w:t xml:space="preserve"> </w:t>
      </w:r>
      <w:proofErr w:type="gramStart"/>
      <w:r>
        <w:rPr>
          <w:sz w:val="28"/>
          <w:szCs w:val="28"/>
        </w:rPr>
        <w:t>Гц</w:t>
      </w:r>
      <w:proofErr w:type="gramEnd"/>
      <w:r>
        <w:rPr>
          <w:sz w:val="28"/>
          <w:szCs w:val="28"/>
        </w:rPr>
        <w:t>; r=1 кОм; С=10 мкФ</w:t>
      </w:r>
      <w:r w:rsidRPr="0005067C">
        <w:rPr>
          <w:sz w:val="28"/>
          <w:szCs w:val="28"/>
        </w:rPr>
        <w:t>?</w:t>
      </w:r>
    </w:p>
    <w:p w:rsidR="00875EEC" w:rsidRDefault="00875EEC" w:rsidP="00875EEC">
      <w:pPr>
        <w:ind w:right="-5" w:firstLine="180"/>
        <w:jc w:val="both"/>
        <w:rPr>
          <w:sz w:val="28"/>
          <w:szCs w:val="28"/>
        </w:rPr>
      </w:pPr>
    </w:p>
    <w:p w:rsidR="00875EEC" w:rsidRPr="0005067C" w:rsidRDefault="00875EEC" w:rsidP="00875EEC">
      <w:pPr>
        <w:ind w:right="-5" w:firstLine="180"/>
        <w:jc w:val="center"/>
        <w:rPr>
          <w:sz w:val="28"/>
          <w:szCs w:val="28"/>
        </w:rPr>
      </w:pPr>
      <w:r>
        <w:rPr>
          <w:sz w:val="28"/>
          <w:szCs w:val="28"/>
        </w:rPr>
        <w:t>Рисунок 5.2</w:t>
      </w:r>
    </w:p>
    <w:p w:rsidR="00875EEC" w:rsidRDefault="00875EEC" w:rsidP="00875EEC">
      <w:pPr>
        <w:jc w:val="both"/>
        <w:rPr>
          <w:sz w:val="28"/>
          <w:szCs w:val="28"/>
        </w:rPr>
      </w:pPr>
    </w:p>
    <w:sectPr w:rsidR="00875EEC" w:rsidSect="00D42D2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003" w:rsidRDefault="00EF5003">
      <w:r>
        <w:separator/>
      </w:r>
    </w:p>
  </w:endnote>
  <w:endnote w:type="continuationSeparator" w:id="1">
    <w:p w:rsidR="00EF5003" w:rsidRDefault="00EF5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003" w:rsidRDefault="00EF5003">
      <w:r>
        <w:separator/>
      </w:r>
    </w:p>
  </w:footnote>
  <w:footnote w:type="continuationSeparator" w:id="1">
    <w:p w:rsidR="00EF5003" w:rsidRDefault="00EF5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057"/>
    <w:multiLevelType w:val="hybridMultilevel"/>
    <w:tmpl w:val="11FE9750"/>
    <w:lvl w:ilvl="0" w:tplc="E0EC8088">
      <w:start w:val="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6325D"/>
    <w:multiLevelType w:val="multilevel"/>
    <w:tmpl w:val="AE34A812"/>
    <w:lvl w:ilvl="0">
      <w:start w:val="4"/>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6F0449"/>
    <w:multiLevelType w:val="hybridMultilevel"/>
    <w:tmpl w:val="429003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5B3FB9"/>
    <w:multiLevelType w:val="multilevel"/>
    <w:tmpl w:val="AE34A81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C62AED"/>
    <w:multiLevelType w:val="hybridMultilevel"/>
    <w:tmpl w:val="DD583A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3B2850"/>
    <w:multiLevelType w:val="hybridMultilevel"/>
    <w:tmpl w:val="8D600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CC1D6F"/>
    <w:multiLevelType w:val="hybridMultilevel"/>
    <w:tmpl w:val="B7282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E03B8"/>
    <w:multiLevelType w:val="hybridMultilevel"/>
    <w:tmpl w:val="CA6E55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A14720"/>
    <w:multiLevelType w:val="hybridMultilevel"/>
    <w:tmpl w:val="A2A289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6729FD"/>
    <w:multiLevelType w:val="hybridMultilevel"/>
    <w:tmpl w:val="105CE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15052"/>
    <w:multiLevelType w:val="hybridMultilevel"/>
    <w:tmpl w:val="48AC7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935775"/>
    <w:multiLevelType w:val="hybridMultilevel"/>
    <w:tmpl w:val="D47C4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6E22E7"/>
    <w:multiLevelType w:val="hybridMultilevel"/>
    <w:tmpl w:val="43822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A8194F"/>
    <w:multiLevelType w:val="multilevel"/>
    <w:tmpl w:val="AE34A81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D1F4172"/>
    <w:multiLevelType w:val="multilevel"/>
    <w:tmpl w:val="AE34A81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F144DAF"/>
    <w:multiLevelType w:val="hybridMultilevel"/>
    <w:tmpl w:val="F9CA4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B62626"/>
    <w:multiLevelType w:val="hybridMultilevel"/>
    <w:tmpl w:val="7A9414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E76955"/>
    <w:multiLevelType w:val="hybridMultilevel"/>
    <w:tmpl w:val="6A5A8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77C5C"/>
    <w:multiLevelType w:val="hybridMultilevel"/>
    <w:tmpl w:val="70E68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07783D"/>
    <w:multiLevelType w:val="multilevel"/>
    <w:tmpl w:val="0710727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nsid w:val="41964867"/>
    <w:multiLevelType w:val="hybridMultilevel"/>
    <w:tmpl w:val="CA6AD3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6072B8F"/>
    <w:multiLevelType w:val="multilevel"/>
    <w:tmpl w:val="0CAA24D0"/>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7530D4E"/>
    <w:multiLevelType w:val="hybridMultilevel"/>
    <w:tmpl w:val="147EA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AA5535"/>
    <w:multiLevelType w:val="multilevel"/>
    <w:tmpl w:val="7BD28F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BFA71C1"/>
    <w:multiLevelType w:val="hybridMultilevel"/>
    <w:tmpl w:val="920C5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7E4657"/>
    <w:multiLevelType w:val="hybridMultilevel"/>
    <w:tmpl w:val="8E585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426FB4"/>
    <w:multiLevelType w:val="hybridMultilevel"/>
    <w:tmpl w:val="4950D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F6F1208"/>
    <w:multiLevelType w:val="multilevel"/>
    <w:tmpl w:val="AE34A81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1920C96"/>
    <w:multiLevelType w:val="hybridMultilevel"/>
    <w:tmpl w:val="FA482F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BA158C"/>
    <w:multiLevelType w:val="multilevel"/>
    <w:tmpl w:val="BEF44A3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3A77C64"/>
    <w:multiLevelType w:val="multilevel"/>
    <w:tmpl w:val="AE34A81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3F46F56"/>
    <w:multiLevelType w:val="multilevel"/>
    <w:tmpl w:val="AE34A81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7621107"/>
    <w:multiLevelType w:val="multilevel"/>
    <w:tmpl w:val="F5A0C62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83A73CA"/>
    <w:multiLevelType w:val="hybridMultilevel"/>
    <w:tmpl w:val="966C2ADC"/>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4">
    <w:nsid w:val="5BA51EDE"/>
    <w:multiLevelType w:val="hybridMultilevel"/>
    <w:tmpl w:val="D514D9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C1B2F81"/>
    <w:multiLevelType w:val="hybridMultilevel"/>
    <w:tmpl w:val="2318A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0FA1958"/>
    <w:multiLevelType w:val="hybridMultilevel"/>
    <w:tmpl w:val="26F856FA"/>
    <w:lvl w:ilvl="0" w:tplc="E0EC8088">
      <w:start w:val="6"/>
      <w:numFmt w:val="bullet"/>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2C2CE7"/>
    <w:multiLevelType w:val="hybridMultilevel"/>
    <w:tmpl w:val="C770C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DC7EF6"/>
    <w:multiLevelType w:val="multilevel"/>
    <w:tmpl w:val="A934C7E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34225E6"/>
    <w:multiLevelType w:val="hybridMultilevel"/>
    <w:tmpl w:val="66309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8F71C3F"/>
    <w:multiLevelType w:val="hybridMultilevel"/>
    <w:tmpl w:val="834A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AA5D49"/>
    <w:multiLevelType w:val="hybridMultilevel"/>
    <w:tmpl w:val="1818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4F0204"/>
    <w:multiLevelType w:val="hybridMultilevel"/>
    <w:tmpl w:val="1A164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1"/>
  </w:num>
  <w:num w:numId="3">
    <w:abstractNumId w:val="33"/>
  </w:num>
  <w:num w:numId="4">
    <w:abstractNumId w:val="41"/>
  </w:num>
  <w:num w:numId="5">
    <w:abstractNumId w:val="40"/>
  </w:num>
  <w:num w:numId="6">
    <w:abstractNumId w:val="42"/>
  </w:num>
  <w:num w:numId="7">
    <w:abstractNumId w:val="17"/>
  </w:num>
  <w:num w:numId="8">
    <w:abstractNumId w:val="6"/>
  </w:num>
  <w:num w:numId="9">
    <w:abstractNumId w:val="21"/>
  </w:num>
  <w:num w:numId="10">
    <w:abstractNumId w:val="32"/>
  </w:num>
  <w:num w:numId="11">
    <w:abstractNumId w:val="3"/>
  </w:num>
  <w:num w:numId="12">
    <w:abstractNumId w:val="29"/>
  </w:num>
  <w:num w:numId="13">
    <w:abstractNumId w:val="13"/>
  </w:num>
  <w:num w:numId="14">
    <w:abstractNumId w:val="14"/>
  </w:num>
  <w:num w:numId="15">
    <w:abstractNumId w:val="23"/>
  </w:num>
  <w:num w:numId="16">
    <w:abstractNumId w:val="31"/>
  </w:num>
  <w:num w:numId="17">
    <w:abstractNumId w:val="27"/>
  </w:num>
  <w:num w:numId="18">
    <w:abstractNumId w:val="1"/>
  </w:num>
  <w:num w:numId="19">
    <w:abstractNumId w:val="30"/>
  </w:num>
  <w:num w:numId="20">
    <w:abstractNumId w:val="19"/>
  </w:num>
  <w:num w:numId="21">
    <w:abstractNumId w:val="36"/>
  </w:num>
  <w:num w:numId="22">
    <w:abstractNumId w:val="9"/>
  </w:num>
  <w:num w:numId="23">
    <w:abstractNumId w:val="2"/>
  </w:num>
  <w:num w:numId="24">
    <w:abstractNumId w:val="18"/>
  </w:num>
  <w:num w:numId="25">
    <w:abstractNumId w:val="5"/>
  </w:num>
  <w:num w:numId="26">
    <w:abstractNumId w:val="15"/>
  </w:num>
  <w:num w:numId="27">
    <w:abstractNumId w:val="12"/>
  </w:num>
  <w:num w:numId="28">
    <w:abstractNumId w:val="7"/>
  </w:num>
  <w:num w:numId="29">
    <w:abstractNumId w:val="24"/>
  </w:num>
  <w:num w:numId="30">
    <w:abstractNumId w:val="22"/>
  </w:num>
  <w:num w:numId="31">
    <w:abstractNumId w:val="4"/>
  </w:num>
  <w:num w:numId="32">
    <w:abstractNumId w:val="10"/>
  </w:num>
  <w:num w:numId="33">
    <w:abstractNumId w:val="26"/>
  </w:num>
  <w:num w:numId="34">
    <w:abstractNumId w:val="28"/>
  </w:num>
  <w:num w:numId="35">
    <w:abstractNumId w:val="35"/>
  </w:num>
  <w:num w:numId="36">
    <w:abstractNumId w:val="16"/>
  </w:num>
  <w:num w:numId="37">
    <w:abstractNumId w:val="34"/>
  </w:num>
  <w:num w:numId="38">
    <w:abstractNumId w:val="37"/>
  </w:num>
  <w:num w:numId="39">
    <w:abstractNumId w:val="8"/>
  </w:num>
  <w:num w:numId="40">
    <w:abstractNumId w:val="20"/>
  </w:num>
  <w:num w:numId="41">
    <w:abstractNumId w:val="39"/>
  </w:num>
  <w:num w:numId="42">
    <w:abstractNumId w:val="0"/>
  </w:num>
  <w:num w:numId="43">
    <w:abstractNumId w:val="3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oNotTrackMoves/>
  <w:defaultTabStop w:val="709"/>
  <w:autoHyphenation/>
  <w:hyphenationZone w:val="357"/>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42F2"/>
    <w:rsid w:val="00026EF7"/>
    <w:rsid w:val="00047346"/>
    <w:rsid w:val="00052D48"/>
    <w:rsid w:val="00053C33"/>
    <w:rsid w:val="0005565B"/>
    <w:rsid w:val="000573BD"/>
    <w:rsid w:val="000660DD"/>
    <w:rsid w:val="000D3D8C"/>
    <w:rsid w:val="000D74E1"/>
    <w:rsid w:val="000E1434"/>
    <w:rsid w:val="000F65FE"/>
    <w:rsid w:val="000F687B"/>
    <w:rsid w:val="0012063C"/>
    <w:rsid w:val="001207AD"/>
    <w:rsid w:val="00131861"/>
    <w:rsid w:val="001435A8"/>
    <w:rsid w:val="00151509"/>
    <w:rsid w:val="0015740C"/>
    <w:rsid w:val="00165929"/>
    <w:rsid w:val="00195EE7"/>
    <w:rsid w:val="001C4717"/>
    <w:rsid w:val="001E0DCB"/>
    <w:rsid w:val="001E49F9"/>
    <w:rsid w:val="002060B4"/>
    <w:rsid w:val="00226A37"/>
    <w:rsid w:val="00231F2A"/>
    <w:rsid w:val="002411FE"/>
    <w:rsid w:val="00280AE8"/>
    <w:rsid w:val="002B0AA1"/>
    <w:rsid w:val="002B6D95"/>
    <w:rsid w:val="00305C10"/>
    <w:rsid w:val="0030753E"/>
    <w:rsid w:val="0038530E"/>
    <w:rsid w:val="003C39DC"/>
    <w:rsid w:val="003C3F28"/>
    <w:rsid w:val="003D7929"/>
    <w:rsid w:val="00410AC6"/>
    <w:rsid w:val="00426291"/>
    <w:rsid w:val="00470D46"/>
    <w:rsid w:val="004857B7"/>
    <w:rsid w:val="004C7012"/>
    <w:rsid w:val="004E0850"/>
    <w:rsid w:val="004E7D10"/>
    <w:rsid w:val="004F477A"/>
    <w:rsid w:val="005446C4"/>
    <w:rsid w:val="00546B85"/>
    <w:rsid w:val="005562EE"/>
    <w:rsid w:val="0057070F"/>
    <w:rsid w:val="00584A05"/>
    <w:rsid w:val="005A11C7"/>
    <w:rsid w:val="005C0AE6"/>
    <w:rsid w:val="005D0A76"/>
    <w:rsid w:val="005E2CE8"/>
    <w:rsid w:val="0062409D"/>
    <w:rsid w:val="00624102"/>
    <w:rsid w:val="006324B7"/>
    <w:rsid w:val="00632CD4"/>
    <w:rsid w:val="006741C9"/>
    <w:rsid w:val="006A3E1B"/>
    <w:rsid w:val="006C684A"/>
    <w:rsid w:val="006C7804"/>
    <w:rsid w:val="006D75A6"/>
    <w:rsid w:val="006F440F"/>
    <w:rsid w:val="00715B97"/>
    <w:rsid w:val="00732D9E"/>
    <w:rsid w:val="00743A15"/>
    <w:rsid w:val="0077099B"/>
    <w:rsid w:val="00772421"/>
    <w:rsid w:val="007A170D"/>
    <w:rsid w:val="00801863"/>
    <w:rsid w:val="0080661B"/>
    <w:rsid w:val="008265E5"/>
    <w:rsid w:val="00851B58"/>
    <w:rsid w:val="00863342"/>
    <w:rsid w:val="00864987"/>
    <w:rsid w:val="00875EEC"/>
    <w:rsid w:val="008A5F52"/>
    <w:rsid w:val="008C42F2"/>
    <w:rsid w:val="008D7C1B"/>
    <w:rsid w:val="008F1D4E"/>
    <w:rsid w:val="009461CF"/>
    <w:rsid w:val="00972C3D"/>
    <w:rsid w:val="00975FDD"/>
    <w:rsid w:val="009768C1"/>
    <w:rsid w:val="009B268D"/>
    <w:rsid w:val="00A03B1A"/>
    <w:rsid w:val="00A640BF"/>
    <w:rsid w:val="00A715D7"/>
    <w:rsid w:val="00A955A8"/>
    <w:rsid w:val="00AA2AA1"/>
    <w:rsid w:val="00AD4608"/>
    <w:rsid w:val="00AD46DD"/>
    <w:rsid w:val="00AD4950"/>
    <w:rsid w:val="00AE1AFE"/>
    <w:rsid w:val="00B02D97"/>
    <w:rsid w:val="00B42A90"/>
    <w:rsid w:val="00B4789C"/>
    <w:rsid w:val="00B77D18"/>
    <w:rsid w:val="00B86A32"/>
    <w:rsid w:val="00B95D54"/>
    <w:rsid w:val="00BA7C7E"/>
    <w:rsid w:val="00BE36AC"/>
    <w:rsid w:val="00BE7D6C"/>
    <w:rsid w:val="00C315D8"/>
    <w:rsid w:val="00C322A2"/>
    <w:rsid w:val="00C44ED3"/>
    <w:rsid w:val="00C453F4"/>
    <w:rsid w:val="00C5037E"/>
    <w:rsid w:val="00C5627F"/>
    <w:rsid w:val="00C82263"/>
    <w:rsid w:val="00C87CE2"/>
    <w:rsid w:val="00CB0208"/>
    <w:rsid w:val="00CD103C"/>
    <w:rsid w:val="00CF1B99"/>
    <w:rsid w:val="00CF3F7D"/>
    <w:rsid w:val="00D21711"/>
    <w:rsid w:val="00D336DE"/>
    <w:rsid w:val="00D37E96"/>
    <w:rsid w:val="00D42D22"/>
    <w:rsid w:val="00D4416B"/>
    <w:rsid w:val="00D93A88"/>
    <w:rsid w:val="00DA5C12"/>
    <w:rsid w:val="00DD4F5D"/>
    <w:rsid w:val="00DD5C2B"/>
    <w:rsid w:val="00DE213E"/>
    <w:rsid w:val="00DE2BFF"/>
    <w:rsid w:val="00DE30E6"/>
    <w:rsid w:val="00E177BF"/>
    <w:rsid w:val="00E239D7"/>
    <w:rsid w:val="00E30356"/>
    <w:rsid w:val="00E81939"/>
    <w:rsid w:val="00E83FF7"/>
    <w:rsid w:val="00EB04B9"/>
    <w:rsid w:val="00EF5003"/>
    <w:rsid w:val="00F171D2"/>
    <w:rsid w:val="00F35A1F"/>
    <w:rsid w:val="00F81852"/>
    <w:rsid w:val="00F83FBE"/>
    <w:rsid w:val="00F9539F"/>
    <w:rsid w:val="00FB3B3B"/>
    <w:rsid w:val="00FB55CB"/>
    <w:rsid w:val="00FD71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42F2"/>
    <w:rPr>
      <w:sz w:val="24"/>
      <w:szCs w:val="24"/>
    </w:rPr>
  </w:style>
  <w:style w:type="paragraph" w:styleId="1">
    <w:name w:val="heading 1"/>
    <w:basedOn w:val="a"/>
    <w:next w:val="a"/>
    <w:qFormat/>
    <w:rsid w:val="008C42F2"/>
    <w:pPr>
      <w:keepNext/>
      <w:jc w:val="right"/>
      <w:outlineLvl w:val="0"/>
    </w:pPr>
    <w:rPr>
      <w:sz w:val="28"/>
    </w:rPr>
  </w:style>
  <w:style w:type="paragraph" w:styleId="2">
    <w:name w:val="heading 2"/>
    <w:basedOn w:val="a"/>
    <w:next w:val="a"/>
    <w:qFormat/>
    <w:rsid w:val="008C42F2"/>
    <w:pPr>
      <w:keepNext/>
      <w:jc w:val="both"/>
      <w:outlineLvl w:val="1"/>
    </w:pPr>
    <w:rPr>
      <w:sz w:val="28"/>
    </w:rPr>
  </w:style>
  <w:style w:type="paragraph" w:styleId="3">
    <w:name w:val="heading 3"/>
    <w:basedOn w:val="a"/>
    <w:next w:val="a"/>
    <w:qFormat/>
    <w:rsid w:val="008C42F2"/>
    <w:pPr>
      <w:keepNext/>
      <w:ind w:firstLine="720"/>
      <w:jc w:val="center"/>
      <w:outlineLvl w:val="2"/>
    </w:pPr>
    <w:rPr>
      <w:sz w:val="28"/>
    </w:rPr>
  </w:style>
  <w:style w:type="paragraph" w:styleId="4">
    <w:name w:val="heading 4"/>
    <w:basedOn w:val="a"/>
    <w:next w:val="a"/>
    <w:qFormat/>
    <w:rsid w:val="008C42F2"/>
    <w:pPr>
      <w:keepNext/>
      <w:ind w:firstLine="720"/>
      <w:jc w:val="both"/>
      <w:outlineLvl w:val="3"/>
    </w:pPr>
    <w:rPr>
      <w:sz w:val="28"/>
    </w:rPr>
  </w:style>
  <w:style w:type="paragraph" w:styleId="5">
    <w:name w:val="heading 5"/>
    <w:basedOn w:val="a"/>
    <w:next w:val="a"/>
    <w:qFormat/>
    <w:rsid w:val="008C42F2"/>
    <w:pPr>
      <w:keepNext/>
      <w:spacing w:line="360" w:lineRule="auto"/>
      <w:ind w:firstLine="360"/>
      <w:jc w:val="both"/>
      <w:outlineLvl w:val="4"/>
    </w:pPr>
    <w:rPr>
      <w:b/>
      <w:bCs/>
      <w:sz w:val="28"/>
    </w:rPr>
  </w:style>
  <w:style w:type="paragraph" w:styleId="6">
    <w:name w:val="heading 6"/>
    <w:basedOn w:val="a"/>
    <w:next w:val="a"/>
    <w:qFormat/>
    <w:rsid w:val="008C42F2"/>
    <w:pPr>
      <w:keepNext/>
      <w:jc w:val="center"/>
      <w:outlineLvl w:val="5"/>
    </w:pPr>
    <w:rPr>
      <w:sz w:val="28"/>
    </w:rPr>
  </w:style>
  <w:style w:type="paragraph" w:styleId="7">
    <w:name w:val="heading 7"/>
    <w:basedOn w:val="a"/>
    <w:next w:val="a"/>
    <w:qFormat/>
    <w:rsid w:val="008C42F2"/>
    <w:pPr>
      <w:keepNext/>
      <w:jc w:val="center"/>
      <w:outlineLvl w:val="6"/>
    </w:pPr>
    <w:rPr>
      <w:b/>
      <w:bCs/>
      <w:sz w:val="28"/>
      <w:szCs w:val="18"/>
    </w:rPr>
  </w:style>
  <w:style w:type="paragraph" w:styleId="8">
    <w:name w:val="heading 8"/>
    <w:basedOn w:val="a"/>
    <w:next w:val="a"/>
    <w:qFormat/>
    <w:rsid w:val="008C42F2"/>
    <w:pPr>
      <w:keepNext/>
      <w:jc w:val="both"/>
      <w:outlineLvl w:val="7"/>
    </w:pPr>
    <w:rPr>
      <w:sz w:val="28"/>
    </w:rPr>
  </w:style>
  <w:style w:type="paragraph" w:styleId="9">
    <w:name w:val="heading 9"/>
    <w:basedOn w:val="a"/>
    <w:next w:val="a"/>
    <w:qFormat/>
    <w:rsid w:val="008C42F2"/>
    <w:pPr>
      <w:keepNext/>
      <w:jc w:val="both"/>
      <w:outlineLvl w:val="8"/>
    </w:pPr>
    <w:rPr>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8C42F2"/>
    <w:pPr>
      <w:jc w:val="center"/>
    </w:pPr>
    <w:rPr>
      <w:sz w:val="28"/>
    </w:rPr>
  </w:style>
  <w:style w:type="paragraph" w:styleId="a4">
    <w:name w:val="Body Text Indent"/>
    <w:basedOn w:val="a"/>
    <w:rsid w:val="008C42F2"/>
    <w:pPr>
      <w:ind w:firstLine="720"/>
      <w:jc w:val="both"/>
    </w:pPr>
    <w:rPr>
      <w:sz w:val="28"/>
    </w:rPr>
  </w:style>
  <w:style w:type="paragraph" w:styleId="a5">
    <w:name w:val="Body Text"/>
    <w:basedOn w:val="a"/>
    <w:rsid w:val="008C42F2"/>
    <w:pPr>
      <w:jc w:val="both"/>
    </w:pPr>
    <w:rPr>
      <w:sz w:val="28"/>
    </w:rPr>
  </w:style>
  <w:style w:type="paragraph" w:styleId="20">
    <w:name w:val="Body Text Indent 2"/>
    <w:basedOn w:val="a"/>
    <w:rsid w:val="008C42F2"/>
    <w:pPr>
      <w:ind w:left="1980" w:hanging="1260"/>
      <w:jc w:val="both"/>
    </w:pPr>
    <w:rPr>
      <w:sz w:val="28"/>
    </w:rPr>
  </w:style>
  <w:style w:type="paragraph" w:styleId="30">
    <w:name w:val="Body Text Indent 3"/>
    <w:basedOn w:val="a"/>
    <w:rsid w:val="008C42F2"/>
    <w:pPr>
      <w:ind w:firstLine="540"/>
      <w:jc w:val="both"/>
    </w:pPr>
    <w:rPr>
      <w:sz w:val="28"/>
    </w:rPr>
  </w:style>
  <w:style w:type="paragraph" w:styleId="a6">
    <w:name w:val="header"/>
    <w:basedOn w:val="a"/>
    <w:rsid w:val="008C42F2"/>
    <w:pPr>
      <w:tabs>
        <w:tab w:val="center" w:pos="4677"/>
        <w:tab w:val="right" w:pos="9355"/>
      </w:tabs>
    </w:pPr>
  </w:style>
  <w:style w:type="character" w:styleId="a7">
    <w:name w:val="page number"/>
    <w:basedOn w:val="a0"/>
    <w:rsid w:val="008C42F2"/>
  </w:style>
  <w:style w:type="paragraph" w:styleId="21">
    <w:name w:val="Body Text 2"/>
    <w:basedOn w:val="a"/>
    <w:rsid w:val="008C42F2"/>
    <w:pPr>
      <w:shd w:val="clear" w:color="auto" w:fill="FFFFFF"/>
      <w:jc w:val="both"/>
    </w:pPr>
    <w:rPr>
      <w:color w:val="000000"/>
      <w:sz w:val="28"/>
    </w:rPr>
  </w:style>
  <w:style w:type="paragraph" w:styleId="31">
    <w:name w:val="Body Text 3"/>
    <w:basedOn w:val="a"/>
    <w:rsid w:val="008C42F2"/>
    <w:rPr>
      <w:sz w:val="28"/>
    </w:rPr>
  </w:style>
  <w:style w:type="table" w:styleId="a8">
    <w:name w:val="Table Grid"/>
    <w:basedOn w:val="a1"/>
    <w:rsid w:val="008C4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8C42F2"/>
    <w:pPr>
      <w:tabs>
        <w:tab w:val="center" w:pos="4677"/>
        <w:tab w:val="right" w:pos="9355"/>
      </w:tabs>
    </w:pPr>
  </w:style>
  <w:style w:type="paragraph" w:styleId="HTML">
    <w:name w:val="HTML Preformatted"/>
    <w:basedOn w:val="a"/>
    <w:rsid w:val="008C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a">
    <w:name w:val="Plain Text"/>
    <w:basedOn w:val="a"/>
    <w:rsid w:val="00DE213E"/>
    <w:rPr>
      <w:rFonts w:ascii="Courier New" w:hAnsi="Courier New"/>
      <w:sz w:val="20"/>
    </w:rPr>
  </w:style>
  <w:style w:type="paragraph" w:customStyle="1" w:styleId="0">
    <w:name w:val="Стиль0"/>
    <w:rsid w:val="00DD4F5D"/>
    <w:pPr>
      <w:widowControl w:val="0"/>
      <w:ind w:firstLine="567"/>
      <w:jc w:val="both"/>
    </w:pPr>
    <w:rPr>
      <w:sz w:val="26"/>
    </w:rPr>
  </w:style>
  <w:style w:type="paragraph" w:customStyle="1" w:styleId="BodyText2">
    <w:name w:val="Body Text 2"/>
    <w:basedOn w:val="a"/>
    <w:rsid w:val="00DD4F5D"/>
    <w:pPr>
      <w:widowControl w:val="0"/>
      <w:jc w:val="both"/>
    </w:pPr>
    <w:rPr>
      <w:sz w:val="28"/>
      <w:szCs w:val="20"/>
    </w:rPr>
  </w:style>
  <w:style w:type="paragraph" w:customStyle="1" w:styleId="Normal">
    <w:name w:val="Normal"/>
    <w:rsid w:val="00732D9E"/>
    <w:pPr>
      <w:widowControl w:val="0"/>
      <w:spacing w:line="260" w:lineRule="auto"/>
      <w:ind w:firstLine="360"/>
    </w:pPr>
    <w:rPr>
      <w:snapToGrid w:val="0"/>
      <w:sz w:val="18"/>
    </w:rPr>
  </w:style>
  <w:style w:type="paragraph" w:customStyle="1" w:styleId="FR2">
    <w:name w:val="FR2"/>
    <w:rsid w:val="00732D9E"/>
    <w:pPr>
      <w:widowControl w:val="0"/>
      <w:spacing w:before="120"/>
      <w:ind w:right="200"/>
      <w:jc w:val="center"/>
    </w:pPr>
    <w:rPr>
      <w:rFonts w:ascii="Arial" w:hAnsi="Arial"/>
      <w:i/>
      <w:snapToGrid w:val="0"/>
      <w:sz w:val="40"/>
    </w:rPr>
  </w:style>
  <w:style w:type="paragraph" w:customStyle="1" w:styleId="Title">
    <w:name w:val="Title"/>
    <w:basedOn w:val="Normal"/>
    <w:rsid w:val="00131861"/>
    <w:pPr>
      <w:pBdr>
        <w:top w:val="single" w:sz="12" w:space="1" w:color="auto"/>
        <w:left w:val="single" w:sz="12" w:space="0" w:color="auto"/>
        <w:bottom w:val="single" w:sz="12" w:space="1" w:color="auto"/>
        <w:right w:val="single" w:sz="12" w:space="0" w:color="auto"/>
      </w:pBdr>
      <w:spacing w:line="216" w:lineRule="auto"/>
      <w:ind w:firstLine="0"/>
      <w:jc w:val="center"/>
    </w:pPr>
    <w:rPr>
      <w:snapToGrid/>
      <w:sz w:val="32"/>
    </w:rPr>
  </w:style>
</w:styles>
</file>

<file path=word/webSettings.xml><?xml version="1.0" encoding="utf-8"?>
<w:webSettings xmlns:r="http://schemas.openxmlformats.org/officeDocument/2006/relationships" xmlns:w="http://schemas.openxmlformats.org/wordprocessingml/2006/main">
  <w:optimizeForBrowser/>
  <w:relyOnVML/>
  <w:allowPNG/>
  <w:pixelsPerInch w:val="120"/>
  <w:targetScreenSz w:val="1920x1200"/>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image" Target="media/image32.wmf"/><Relationship Id="rId68" Type="http://schemas.openxmlformats.org/officeDocument/2006/relationships/oleObject" Target="embeddings/oleObject27.bin"/><Relationship Id="rId84" Type="http://schemas.openxmlformats.org/officeDocument/2006/relationships/image" Target="media/image43.wmf"/><Relationship Id="rId89"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image" Target="media/image36.jpeg"/><Relationship Id="rId92" Type="http://schemas.openxmlformats.org/officeDocument/2006/relationships/image" Target="media/image47.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fontTable" Target="fontTable.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oleObject" Target="embeddings/oleObject21.bin"/><Relationship Id="rId58" Type="http://schemas.openxmlformats.org/officeDocument/2006/relationships/image" Target="media/image29.jpeg"/><Relationship Id="rId66" Type="http://schemas.openxmlformats.org/officeDocument/2006/relationships/oleObject" Target="embeddings/oleObject26.bin"/><Relationship Id="rId74" Type="http://schemas.openxmlformats.org/officeDocument/2006/relationships/image" Target="media/image38.wmf"/><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image" Target="media/image52.jpeg"/><Relationship Id="rId5" Type="http://schemas.openxmlformats.org/officeDocument/2006/relationships/webSettings" Target="webSettings.xml"/><Relationship Id="rId61" Type="http://schemas.openxmlformats.org/officeDocument/2006/relationships/image" Target="media/image31.wmf"/><Relationship Id="rId82" Type="http://schemas.openxmlformats.org/officeDocument/2006/relationships/image" Target="media/image42.wmf"/><Relationship Id="rId90" Type="http://schemas.openxmlformats.org/officeDocument/2006/relationships/image" Target="media/image46.wmf"/><Relationship Id="rId95" Type="http://schemas.openxmlformats.org/officeDocument/2006/relationships/oleObject" Target="embeddings/oleObject40.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jpeg"/><Relationship Id="rId64" Type="http://schemas.openxmlformats.org/officeDocument/2006/relationships/oleObject" Target="embeddings/oleObject25.bin"/><Relationship Id="rId69" Type="http://schemas.openxmlformats.org/officeDocument/2006/relationships/image" Target="media/image35.wmf"/><Relationship Id="rId77" Type="http://schemas.openxmlformats.org/officeDocument/2006/relationships/oleObject" Target="embeddings/oleObject31.bin"/><Relationship Id="rId100" Type="http://schemas.openxmlformats.org/officeDocument/2006/relationships/image" Target="media/image51.wmf"/><Relationship Id="rId105" Type="http://schemas.openxmlformats.org/officeDocument/2006/relationships/image" Target="media/image54.wmf"/><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5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image" Target="media/image30.wmf"/><Relationship Id="rId67" Type="http://schemas.openxmlformats.org/officeDocument/2006/relationships/image" Target="media/image34.wmf"/><Relationship Id="rId103" Type="http://schemas.openxmlformats.org/officeDocument/2006/relationships/image" Target="media/image53.wmf"/><Relationship Id="rId10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96"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19.bin"/><Relationship Id="rId57" Type="http://schemas.openxmlformats.org/officeDocument/2006/relationships/image" Target="media/image28.jpeg"/><Relationship Id="rId106" Type="http://schemas.openxmlformats.org/officeDocument/2006/relationships/oleObject" Target="embeddings/oleObject4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png"/><Relationship Id="rId52" Type="http://schemas.openxmlformats.org/officeDocument/2006/relationships/image" Target="media/image25.wmf"/><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4.png"/><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oleObject" Target="embeddings/oleObject4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1BA8-BFF8-44D2-96B0-38E1C645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2240</Words>
  <Characters>15228</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2013-02-05T08:36:00Z</cp:lastPrinted>
  <dcterms:created xsi:type="dcterms:W3CDTF">2014-12-15T16:09:00Z</dcterms:created>
  <dcterms:modified xsi:type="dcterms:W3CDTF">2014-12-15T16:09:00Z</dcterms:modified>
</cp:coreProperties>
</file>