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6D" w:rsidRDefault="00C5086D" w:rsidP="00C50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такое предел прочности? Как определяется эта характеристика (испытания, образцы)? Приведите значения предела прочности</w:t>
      </w:r>
    </w:p>
    <w:p w:rsidR="00C5086D" w:rsidRDefault="00C5086D" w:rsidP="00C50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какой-либо стали в отожжённом и закалённом состоянии.</w:t>
      </w:r>
    </w:p>
    <w:p w:rsidR="00906845" w:rsidRDefault="00C5086D" w:rsidP="00C50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Используя диаграмму состояния «железо – цементит», постройте кривую охлаждения сплава, содержащего 5,5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% С</w:t>
      </w:r>
      <w:proofErr w:type="gramEnd"/>
      <w:r>
        <w:rPr>
          <w:rFonts w:ascii="Times New Roman" w:hAnsi="Times New Roman" w:cs="Times New Roman"/>
          <w:sz w:val="28"/>
          <w:szCs w:val="28"/>
        </w:rPr>
        <w:t>, и опишите превращения при его охлаждении. Какую структуру имеет этот сплав при комнатной температуре, и как он называется?</w:t>
      </w:r>
    </w:p>
    <w:p w:rsidR="00C5086D" w:rsidRDefault="00C5086D" w:rsidP="00C50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Детали из стали 40 были перегреты при закалке. Что изменяется</w:t>
      </w:r>
    </w:p>
    <w:p w:rsidR="00C5086D" w:rsidRDefault="00C5086D" w:rsidP="00C50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стали при перегреве? Как можно исправить этот дефект?</w:t>
      </w:r>
    </w:p>
    <w:p w:rsidR="00C5086D" w:rsidRDefault="00C5086D" w:rsidP="00C50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Назначьте режим термической обработки для исправления структуры</w:t>
      </w:r>
    </w:p>
    <w:p w:rsidR="00C5086D" w:rsidRDefault="00C5086D" w:rsidP="00C50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перегретой стали. Опишите структуру и свойства стали после правильной термообработки.</w:t>
      </w:r>
    </w:p>
    <w:p w:rsidR="00C5086D" w:rsidRDefault="00C5086D" w:rsidP="00C50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котлостроении широко применяется сталь 25Х2М1Ф. Укажите состав и группу стали по назначению. Назначьте и обоснуйте режим термической обработки, опишите структуру стали после термообработки. Для каких изделий используют сталь этой марки?</w:t>
      </w:r>
    </w:p>
    <w:p w:rsidR="00C5086D" w:rsidRDefault="00C5086D" w:rsidP="00C50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Дайте характеристику технического графита как жаропрочного</w:t>
      </w:r>
    </w:p>
    <w:p w:rsidR="00C5086D" w:rsidRDefault="00C5086D" w:rsidP="00C50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материала. Назовите области его применения.</w:t>
      </w:r>
    </w:p>
    <w:p w:rsidR="00C5086D" w:rsidRDefault="00C5086D" w:rsidP="00C50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Опишите способы разливки стали в изложницы, приведите эскизы строения слитков спокойной и кипящей стали.</w:t>
      </w:r>
    </w:p>
    <w:p w:rsidR="00C5086D" w:rsidRDefault="00C5086D" w:rsidP="00C50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Опишите технологический процесс получения отливок в песчаных формах.</w:t>
      </w:r>
    </w:p>
    <w:p w:rsidR="00C5086D" w:rsidRDefault="00C5086D" w:rsidP="00C50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 приведением схем опишите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формоизменяющие</w:t>
      </w:r>
    </w:p>
    <w:p w:rsidR="00C5086D" w:rsidRDefault="00C5086D" w:rsidP="00C50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операции листовой штамповки.</w:t>
      </w:r>
    </w:p>
    <w:p w:rsidR="00C5086D" w:rsidRDefault="00C5086D" w:rsidP="00C50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Изобразите схемы и опишите способы напыления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</w:p>
    <w:p w:rsidR="00C5086D" w:rsidRDefault="00C5086D" w:rsidP="00C50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покрытий: металлизации и плазменного напыления.</w:t>
      </w:r>
    </w:p>
    <w:p w:rsidR="00C5086D" w:rsidRDefault="00C5086D" w:rsidP="00C50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Приведите схему токарного станка, назовите основные узлы</w:t>
      </w:r>
    </w:p>
    <w:p w:rsidR="00C5086D" w:rsidRDefault="00C5086D" w:rsidP="00C50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их назначение.</w:t>
      </w:r>
    </w:p>
    <w:p w:rsidR="00C51CEB" w:rsidRDefault="00C51CEB" w:rsidP="00C5086D">
      <w:pPr>
        <w:rPr>
          <w:rFonts w:ascii="Times New Roman" w:hAnsi="Times New Roman" w:cs="Times New Roman"/>
          <w:sz w:val="28"/>
          <w:szCs w:val="28"/>
        </w:rPr>
      </w:pPr>
    </w:p>
    <w:p w:rsidR="00C51CEB" w:rsidRDefault="00C51CEB" w:rsidP="00C51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1.  </w:t>
      </w:r>
      <w:r>
        <w:rPr>
          <w:rFonts w:ascii="Times New Roman" w:hAnsi="Times New Roman" w:cs="Times New Roman"/>
          <w:sz w:val="28"/>
          <w:szCs w:val="28"/>
        </w:rPr>
        <w:t xml:space="preserve">Это максимальное напряжение, которое выдерживает материал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C51CEB" w:rsidRPr="007133B4" w:rsidRDefault="00C51CEB" w:rsidP="00C51C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разрушения при испытании на растяжение. Дальнейшее увеличение нагрузки приводит к разрушению образца.</w:t>
      </w:r>
      <w:r w:rsidR="007133B4">
        <w:rPr>
          <w:rFonts w:ascii="Times New Roman" w:hAnsi="Times New Roman" w:cs="Times New Roman"/>
          <w:sz w:val="28"/>
          <w:szCs w:val="28"/>
        </w:rPr>
        <w:t xml:space="preserve"> </w:t>
      </w:r>
      <w:r w:rsidR="007133B4" w:rsidRPr="00713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прочности металла производится путем растяжения образцов определенной формы и размеров на испытательной машине. При растяжении площадь поперечного сечения образца уменьшается, образец становится тоньше, а длина его увеличивается. В какой-то момент растяжение образца по всей длине прекращается и происходит только в одном месте, образуется так называемая шейка. Спустя некоторое время образец разрывается в месте образования «шейки». Процесс растяжения протекает так только у вязких материалов, у хрупких (твердая сталь, чугун) разрыв образца происходит с незначительным удлинением и без образования «шейки».</w:t>
      </w:r>
      <w:r w:rsidR="007133B4" w:rsidRPr="00713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95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 прочности при растяжении стали в отожженном состоянии – 250 мПа, а при закаленном состоянии – 900 мПа.</w:t>
      </w:r>
    </w:p>
    <w:sectPr w:rsidR="00C51CEB" w:rsidRPr="007133B4" w:rsidSect="00906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692E"/>
    <w:multiLevelType w:val="hybridMultilevel"/>
    <w:tmpl w:val="98E632B0"/>
    <w:lvl w:ilvl="0" w:tplc="E51AB9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078B2"/>
    <w:multiLevelType w:val="hybridMultilevel"/>
    <w:tmpl w:val="ED1E1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43256"/>
    <w:multiLevelType w:val="hybridMultilevel"/>
    <w:tmpl w:val="6AA0E96E"/>
    <w:lvl w:ilvl="0" w:tplc="85D4B4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86D"/>
    <w:rsid w:val="0013764C"/>
    <w:rsid w:val="001951D0"/>
    <w:rsid w:val="00704AB0"/>
    <w:rsid w:val="007133B4"/>
    <w:rsid w:val="00906845"/>
    <w:rsid w:val="00A36031"/>
    <w:rsid w:val="00C5086D"/>
    <w:rsid w:val="00C5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CEB"/>
    <w:pPr>
      <w:ind w:left="720"/>
      <w:contextualSpacing/>
    </w:pPr>
  </w:style>
  <w:style w:type="character" w:customStyle="1" w:styleId="w">
    <w:name w:val="w"/>
    <w:basedOn w:val="a0"/>
    <w:rsid w:val="00C51CEB"/>
  </w:style>
  <w:style w:type="character" w:styleId="a4">
    <w:name w:val="Hyperlink"/>
    <w:basedOn w:val="a0"/>
    <w:uiPriority w:val="99"/>
    <w:semiHidden/>
    <w:unhideWhenUsed/>
    <w:rsid w:val="007133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2014-12-17T14:15:00Z</dcterms:created>
  <dcterms:modified xsi:type="dcterms:W3CDTF">2014-12-18T16:02:00Z</dcterms:modified>
</cp:coreProperties>
</file>