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55" w:rsidRDefault="00FF0A55" w:rsidP="00FF0A55">
      <w:pPr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Создайте файл отчета в Word по образцу, приведенному в приложении 1 и заполните его шапку.</w:t>
      </w:r>
    </w:p>
    <w:p w:rsidR="00FF0A55" w:rsidRDefault="00FF0A55" w:rsidP="00FF0A55">
      <w:pPr>
        <w:tabs>
          <w:tab w:val="left" w:pos="142"/>
        </w:tabs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ПРИМЕЧАНИЕ. Ваша фамилия (с инициалами) должна являться именем файла отчета.</w:t>
      </w:r>
    </w:p>
    <w:p w:rsidR="00FF0A55" w:rsidRDefault="00FF0A55" w:rsidP="00FF0A55">
      <w:pPr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Запустите программу </w:t>
      </w:r>
      <w:r>
        <w:rPr>
          <w:rFonts w:ascii="Times New Roman" w:hAnsi="Times New Roman"/>
          <w:sz w:val="28"/>
          <w:szCs w:val="28"/>
        </w:rPr>
        <w:t>Internet Explorer: П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уск </w:t>
      </w:r>
      <w:r>
        <w:rPr>
          <w:rFonts w:ascii="Times New Roman" w:eastAsia="Times New Roman" w:hAnsi="Times New Roman"/>
          <w:i/>
          <w:noProof/>
          <w:sz w:val="28"/>
          <w:szCs w:val="24"/>
          <w:lang w:eastAsia="ru-RU"/>
        </w:rPr>
        <w:drawing>
          <wp:inline distT="0" distB="0" distL="0" distR="0">
            <wp:extent cx="412115" cy="351790"/>
            <wp:effectExtent l="0" t="0" r="698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– Все программы – </w:t>
      </w:r>
      <w:r>
        <w:rPr>
          <w:rFonts w:ascii="Times New Roman" w:hAnsi="Times New Roman"/>
          <w:sz w:val="28"/>
          <w:szCs w:val="28"/>
        </w:rPr>
        <w:t>Internet Explorer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</w:p>
    <w:p w:rsidR="00FF0A55" w:rsidRDefault="00FF0A55" w:rsidP="00FF0A55">
      <w:pPr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 вкладке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Панели инструментов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меню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Вид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последовательно уберите по одному флажки напротив инструментов. После снятия каждого флажка сделайте копию экрана и поместите ее в отчет. Верните снятый  флажок и перейдите к следующему.</w:t>
      </w:r>
    </w:p>
    <w:p w:rsidR="00FF0A55" w:rsidRDefault="00FF0A55" w:rsidP="00FF0A55">
      <w:pPr>
        <w:tabs>
          <w:tab w:val="left" w:pos="142"/>
        </w:tabs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ПРИМЕЧАНИЕ. После снятия флажка в пункте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Строка меню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для его установки используйте меню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Сервис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командной строке.   </w:t>
      </w:r>
    </w:p>
    <w:p w:rsidR="00FF0A55" w:rsidRDefault="00FF0A55" w:rsidP="00FF0A55">
      <w:pPr>
        <w:numPr>
          <w:ilvl w:val="0"/>
          <w:numId w:val="1"/>
        </w:numPr>
        <w:tabs>
          <w:tab w:val="left" w:pos="142"/>
          <w:tab w:val="num" w:pos="720"/>
        </w:tabs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Изменение размера шрифта. Выйдите на страницу </w:t>
      </w:r>
      <w:hyperlink r:id="rId7" w:history="1">
        <w:r>
          <w:rPr>
            <w:rStyle w:val="a3"/>
            <w:rFonts w:ascii="Times New Roman" w:eastAsia="Times New Roman" w:hAnsi="Times New Roman"/>
            <w:color w:val="0000FF"/>
            <w:sz w:val="28"/>
            <w:szCs w:val="24"/>
            <w:lang w:eastAsia="ru-RU"/>
          </w:rPr>
          <w:t>http://www.myrail.ru</w:t>
        </w:r>
      </w:hyperlink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Снимите копию экрана и занесите в отчет. Установите  самый крупный шрифт, для чего на вкладке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Размер шрифта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меню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Вид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выберите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Самый крупный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 Снимите копию экрана и занесите в отчет. Верните первоначальный размер шрифта.</w:t>
      </w:r>
    </w:p>
    <w:p w:rsidR="00FF0A55" w:rsidRDefault="00FF0A55" w:rsidP="00FF0A55">
      <w:pPr>
        <w:numPr>
          <w:ilvl w:val="0"/>
          <w:numId w:val="1"/>
        </w:numPr>
        <w:tabs>
          <w:tab w:val="left" w:pos="142"/>
          <w:tab w:val="num" w:pos="720"/>
        </w:tabs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Увеличение скорости отображения веб-страниц путем отключения графики. Для выполнения этого, откройте первую страницу сайт </w:t>
      </w:r>
      <w:hyperlink r:id="rId8" w:history="1">
        <w:r>
          <w:rPr>
            <w:rStyle w:val="a3"/>
            <w:rFonts w:ascii="Times New Roman" w:eastAsia="Times New Roman" w:hAnsi="Times New Roman"/>
            <w:color w:val="0000FF"/>
            <w:sz w:val="28"/>
            <w:szCs w:val="24"/>
            <w:lang w:eastAsia="ru-RU"/>
          </w:rPr>
          <w:t>http://www.myrail.ru</w:t>
        </w:r>
      </w:hyperlink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 в меню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Сервис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обозревателя Internet Explorer выберите команду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Свойства обозревателя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Затем выберите вкладку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Дополнительно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В группе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Мультимедиа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снимите флажки: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Воспроизводить анимацию на веб-страницах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Воспроизводить звуки на веб-страницах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Показывать изображения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  Снимите копию экрана и занесите в отчет. Установите снятые флажки.</w:t>
      </w:r>
    </w:p>
    <w:p w:rsidR="00FF0A55" w:rsidRDefault="00FF0A55" w:rsidP="00FF0A55">
      <w:pPr>
        <w:numPr>
          <w:ilvl w:val="0"/>
          <w:numId w:val="1"/>
        </w:numPr>
        <w:tabs>
          <w:tab w:val="left" w:pos="142"/>
          <w:tab w:val="num" w:pos="720"/>
        </w:tabs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Увеличение размера дискового пространства, выделяемого для временного хранения веб-страниц выполняется следующим образом. В меню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Сервис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обозревателя Internet Explorer выберите команду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Свойства браузера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Затем на вкладке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Общие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нажмите кнопку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Параметры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 Чтобы увеличить размер дискового пространства, выделяемого для временного хранения страниц, нажмите на верхнюю стрелку или введите число 300 в соответствующую строку (рис. 7.1.28).</w:t>
      </w:r>
    </w:p>
    <w:p w:rsidR="00FF0A55" w:rsidRDefault="00FF0A55" w:rsidP="00FF0A55">
      <w:pPr>
        <w:tabs>
          <w:tab w:val="left" w:pos="142"/>
        </w:tabs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Сделайте копию экрана и поместите в отчет.</w:t>
      </w:r>
    </w:p>
    <w:p w:rsidR="00FF0A55" w:rsidRDefault="00FF0A55" w:rsidP="00FF0A55">
      <w:pPr>
        <w:tabs>
          <w:tab w:val="left" w:pos="142"/>
        </w:tabs>
        <w:spacing w:after="0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3105150" cy="2874010"/>
            <wp:effectExtent l="0" t="0" r="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A55" w:rsidRDefault="00FF0A55" w:rsidP="00FF0A55">
      <w:pPr>
        <w:tabs>
          <w:tab w:val="left" w:pos="142"/>
        </w:tabs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Рис. 7.1.28. Окно параметров данных веб-сайта</w:t>
      </w:r>
    </w:p>
    <w:p w:rsidR="00FF0A55" w:rsidRDefault="00FF0A55" w:rsidP="00FF0A55">
      <w:pPr>
        <w:numPr>
          <w:ilvl w:val="0"/>
          <w:numId w:val="1"/>
        </w:numPr>
        <w:tabs>
          <w:tab w:val="left" w:pos="142"/>
          <w:tab w:val="num" w:pos="720"/>
        </w:tabs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Изменение числа дней, в течение которых Internet Explorer сохраняет страницы в журнале. Для выполнения этого действия зайдите в меню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Сервис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обозревателя Internet Explorer выберите команду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Свойства браузера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Затем на вкладке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Общие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нажмите кнопку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Параметры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В области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Журнал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 установите количество дней, соответствующее Вашему номеру в списке группы – это будет число дней  в течение которых Internet Explorer будет сохранять страницы в журнале (рис. 7.1.29). </w:t>
      </w:r>
    </w:p>
    <w:p w:rsidR="00FF0A55" w:rsidRDefault="00FF0A55" w:rsidP="00FF0A55">
      <w:pPr>
        <w:tabs>
          <w:tab w:val="left" w:pos="142"/>
        </w:tabs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Занесите копию экрана в отчет.</w:t>
      </w:r>
    </w:p>
    <w:p w:rsidR="00FF0A55" w:rsidRDefault="00FF0A55" w:rsidP="00FF0A55">
      <w:pPr>
        <w:tabs>
          <w:tab w:val="left" w:pos="1276"/>
        </w:tabs>
        <w:spacing w:after="0"/>
        <w:ind w:hanging="14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3928745" cy="3657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A55" w:rsidRDefault="00FF0A55" w:rsidP="00FF0A55">
      <w:pPr>
        <w:tabs>
          <w:tab w:val="left" w:pos="1276"/>
        </w:tabs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Рис. 7.1.29. Области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Журнал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 где устанавливается число дней, в течение которых Internet Explorer будет сохранять страницы в журнале</w:t>
      </w:r>
    </w:p>
    <w:p w:rsidR="00FF0A55" w:rsidRDefault="00FF0A55" w:rsidP="00FF0A55">
      <w:pPr>
        <w:numPr>
          <w:ilvl w:val="0"/>
          <w:numId w:val="1"/>
        </w:numPr>
        <w:tabs>
          <w:tab w:val="left" w:pos="0"/>
          <w:tab w:val="num" w:pos="720"/>
        </w:tabs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Очистить адресную строку (предварительно сделав её активной) и занести в неё адрес </w:t>
      </w:r>
      <w:hyperlink r:id="rId11" w:history="1">
        <w:r>
          <w:rPr>
            <w:rStyle w:val="a3"/>
            <w:rFonts w:ascii="Times New Roman" w:eastAsia="Times New Roman" w:hAnsi="Times New Roman"/>
            <w:color w:val="0000FF"/>
            <w:sz w:val="28"/>
            <w:szCs w:val="24"/>
            <w:lang w:eastAsia="ru-RU"/>
          </w:rPr>
          <w:t>http://</w:t>
        </w:r>
        <w:r>
          <w:rPr>
            <w:rStyle w:val="a3"/>
            <w:rFonts w:ascii="Times New Roman" w:eastAsia="Times New Roman" w:hAnsi="Times New Roman"/>
            <w:color w:val="0000FF"/>
            <w:sz w:val="28"/>
            <w:szCs w:val="24"/>
            <w:lang w:val="en-US" w:eastAsia="ru-RU"/>
          </w:rPr>
          <w:t>ui</w:t>
        </w:r>
        <w:r>
          <w:rPr>
            <w:rStyle w:val="a3"/>
            <w:rFonts w:ascii="Times New Roman" w:eastAsia="Times New Roman" w:hAnsi="Times New Roman"/>
            <w:color w:val="0000FF"/>
            <w:sz w:val="28"/>
            <w:szCs w:val="24"/>
            <w:lang w:eastAsia="ru-RU"/>
          </w:rPr>
          <w:t>-</w:t>
        </w:r>
        <w:r>
          <w:rPr>
            <w:rStyle w:val="a3"/>
            <w:rFonts w:ascii="Times New Roman" w:eastAsia="Times New Roman" w:hAnsi="Times New Roman"/>
            <w:color w:val="0000FF"/>
            <w:sz w:val="28"/>
            <w:szCs w:val="24"/>
            <w:lang w:val="en-US" w:eastAsia="ru-RU"/>
          </w:rPr>
          <w:t>miit</w:t>
        </w:r>
        <w:r>
          <w:rPr>
            <w:rStyle w:val="a3"/>
            <w:rFonts w:ascii="Times New Roman" w:eastAsia="Times New Roman" w:hAnsi="Times New Roman"/>
            <w:color w:val="0000FF"/>
            <w:sz w:val="28"/>
            <w:szCs w:val="24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color w:val="0000FF"/>
            <w:sz w:val="28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Нажать клавишу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Enter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Найдите на странице любое графическое изображение (рисунок). Нажмите правую кнопку мыши на выбранном изображении. В появившемся контекстном меню выберите команду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Сохранить изображение как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(рис. 7.1.30). Для этого указатель мыши подведите к строке с этой командой (она должна выделиться цветом) и нажмите левую кнопку мыши. Появится окно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Сохранение рисунка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  Нажмите левой кнопкой мыши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Копировать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(в буфер)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 вставьте этот рисунок в файл отчета.</w:t>
      </w:r>
    </w:p>
    <w:p w:rsidR="00FF0A55" w:rsidRDefault="00FF0A55" w:rsidP="00FF0A55">
      <w:pPr>
        <w:tabs>
          <w:tab w:val="left" w:pos="0"/>
        </w:tabs>
        <w:spacing w:after="0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2080260" cy="3597275"/>
            <wp:effectExtent l="0" t="0" r="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359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A55" w:rsidRDefault="00FF0A55" w:rsidP="00FF0A55">
      <w:pPr>
        <w:tabs>
          <w:tab w:val="left" w:pos="0"/>
        </w:tabs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Рис. 7.1.30. Контекстное меню, появляющееся при нажатии правой кнопки мыши на изображении веб-сайта</w:t>
      </w:r>
    </w:p>
    <w:p w:rsidR="00FF0A55" w:rsidRDefault="00FF0A55" w:rsidP="00FF0A55">
      <w:pPr>
        <w:numPr>
          <w:ilvl w:val="0"/>
          <w:numId w:val="1"/>
        </w:numPr>
        <w:tabs>
          <w:tab w:val="left" w:pos="0"/>
          <w:tab w:val="num" w:pos="720"/>
        </w:tabs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Найдите  на  той же веб-странице  любую   гиперссылку  (гиперссылка,   как  правило, подчеркнута линией и выделена цветом). Подведите указатель мыши к этой ссылке (указатель должен иметь вид руки). После нажатия правой кнопки мыши в появившемся контекстном меню выберите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Открыть в новой вкладке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(рис. 7.1.31). </w:t>
      </w:r>
    </w:p>
    <w:p w:rsidR="00FF0A55" w:rsidRDefault="00FF0A55" w:rsidP="00FF0A55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Копию новой вкладки занесите в отчет.</w:t>
      </w:r>
    </w:p>
    <w:p w:rsidR="00FF0A55" w:rsidRDefault="00FF0A55" w:rsidP="00FF0A55">
      <w:pPr>
        <w:numPr>
          <w:ilvl w:val="0"/>
          <w:numId w:val="1"/>
        </w:numPr>
        <w:tabs>
          <w:tab w:val="left" w:pos="0"/>
          <w:tab w:val="num" w:pos="720"/>
        </w:tabs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Поиск текста на странице. Для поиска текста на текущей веб-странице (тот же сайт ) нажмите Ctrl+F (нажмите клавишу Ctrl  и, удерживая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ее,  нажмите  клавишу F). Ниже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Панели избранного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появится окно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Найти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Введите текст «Студента» или иное слово по указанию преподавателя и нажмите клавишу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Enter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 Программа найдет нужный текст и выделит его инверсным цветом.</w:t>
      </w:r>
    </w:p>
    <w:p w:rsidR="00FF0A55" w:rsidRDefault="00FF0A55" w:rsidP="00FF0A55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Копию экрана с результатами поиска поместите в отчет.</w:t>
      </w:r>
    </w:p>
    <w:p w:rsidR="00FF0A55" w:rsidRDefault="00FF0A55" w:rsidP="00FF0A55">
      <w:pPr>
        <w:numPr>
          <w:ilvl w:val="0"/>
          <w:numId w:val="1"/>
        </w:numPr>
        <w:tabs>
          <w:tab w:val="left" w:pos="0"/>
          <w:tab w:val="num" w:pos="720"/>
        </w:tabs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Сохранение текущей веб-страницы на диске. Для этого необходимо в меню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Файл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выбрать команду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Сохранить как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и, вписав имя файла (ФИО студента, группа) и указав место для сохранения (Папка студента), нажать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Enter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 Этот файл будет приложением к отчету.</w:t>
      </w:r>
    </w:p>
    <w:p w:rsidR="00FF0A55" w:rsidRDefault="00FF0A55" w:rsidP="00FF0A55">
      <w:pPr>
        <w:tabs>
          <w:tab w:val="left" w:pos="0"/>
        </w:tabs>
        <w:spacing w:after="0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2813685" cy="2874010"/>
            <wp:effectExtent l="0" t="0" r="5715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5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A55" w:rsidRDefault="00FF0A55" w:rsidP="00FF0A55">
      <w:pPr>
        <w:tabs>
          <w:tab w:val="left" w:pos="0"/>
        </w:tabs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Рис. 7.1.31. Контекстное меню, появляющееся после нажатия правой кнопки мыши на гиперссылку</w:t>
      </w:r>
    </w:p>
    <w:p w:rsidR="00FF0A55" w:rsidRDefault="00FF0A55" w:rsidP="00FF0A55">
      <w:pPr>
        <w:numPr>
          <w:ilvl w:val="0"/>
          <w:numId w:val="1"/>
        </w:numPr>
        <w:tabs>
          <w:tab w:val="left" w:pos="0"/>
          <w:tab w:val="num" w:pos="720"/>
        </w:tabs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Создание  ярлыка текущей страницы. Для этого нажмите правую кнопку мыши на пустом месте веб-страницы (месте, не содержащем ни ссылок, ни текста, ни рисунков).  Появится контекстное меню (рис. 7.1.32).  В  меню выберите команду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Создать ярлык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 После этого откроется окно с сообщением «Вы хотите добавить ярлык для этой веб-страницы на рабочий стол?» (рис. 7.1.33). Нажмите кнопку «Да». Теперь можно открыть эту страницу с Рабочего стола двойным нажатием левой кнопки мыши на ярлык.</w:t>
      </w:r>
    </w:p>
    <w:p w:rsidR="00FF0A55" w:rsidRDefault="00FF0A55" w:rsidP="00FF0A55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Сохраните копию рабочего стола с созданным ярлыком в отчете.</w:t>
      </w:r>
    </w:p>
    <w:p w:rsidR="00FF0A55" w:rsidRDefault="00FF0A55" w:rsidP="00FF0A55">
      <w:pPr>
        <w:numPr>
          <w:ilvl w:val="0"/>
          <w:numId w:val="1"/>
        </w:numPr>
        <w:tabs>
          <w:tab w:val="left" w:pos="0"/>
          <w:tab w:val="num" w:pos="720"/>
        </w:tabs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Просмотр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HTML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-кода веб-страницы. Для этого кликнете правой кнопкой мыши на пустом месте веб-страницы (месте, не содержащем ни ссылок, ни текста, ни рисунков).  Появится контекстное меню (рис. 7.1.32).  В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меню выберите команду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Просмотр </w:t>
      </w:r>
      <w:r>
        <w:rPr>
          <w:rFonts w:ascii="Times New Roman" w:eastAsia="Times New Roman" w:hAnsi="Times New Roman"/>
          <w:i/>
          <w:sz w:val="28"/>
          <w:szCs w:val="24"/>
          <w:lang w:val="en-US" w:eastAsia="ru-RU"/>
        </w:rPr>
        <w:t>HTML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-кода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После этого откроется окно с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HTML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-кодом  (рис. 7.1.34).  Сохраните копию экрана в отчете.</w:t>
      </w:r>
    </w:p>
    <w:p w:rsidR="00FF0A55" w:rsidRDefault="00FF0A55" w:rsidP="00FF0A55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F0A55" w:rsidRDefault="00FF0A55" w:rsidP="00FF0A55">
      <w:pPr>
        <w:tabs>
          <w:tab w:val="left" w:pos="0"/>
        </w:tabs>
        <w:spacing w:after="0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2401570" cy="2874010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A55" w:rsidRDefault="00FF0A55" w:rsidP="00FF0A55">
      <w:pPr>
        <w:tabs>
          <w:tab w:val="left" w:pos="0"/>
        </w:tabs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Рис. 7.1.32. Контекстное меню, появляющееся при нажатии правой кнопки мыши на пустом месте веб-страницы</w:t>
      </w:r>
    </w:p>
    <w:p w:rsidR="00FF0A55" w:rsidRDefault="00FF0A55" w:rsidP="00FF0A55">
      <w:pPr>
        <w:tabs>
          <w:tab w:val="left" w:pos="0"/>
        </w:tabs>
        <w:spacing w:after="0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3235325" cy="107505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2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A55" w:rsidRDefault="00FF0A55" w:rsidP="00FF0A55">
      <w:pPr>
        <w:tabs>
          <w:tab w:val="left" w:pos="0"/>
        </w:tabs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Рис. 7.1.33. Окно, открывающееся после выбора команды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Создать ярлык</w:t>
      </w:r>
    </w:p>
    <w:p w:rsidR="00FF0A55" w:rsidRDefault="00FF0A55" w:rsidP="00FF0A55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5526405" cy="29946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A55" w:rsidRDefault="00FF0A55" w:rsidP="00FF0A55">
      <w:pPr>
        <w:tabs>
          <w:tab w:val="left" w:pos="0"/>
        </w:tabs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Рис. 7.1.34.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HTML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-код веб-страницы </w:t>
      </w:r>
      <w:hyperlink r:id="rId17" w:history="1">
        <w:r>
          <w:rPr>
            <w:rStyle w:val="a3"/>
            <w:rFonts w:ascii="Times New Roman" w:eastAsia="Times New Roman" w:hAnsi="Times New Roman"/>
            <w:color w:val="0000FF"/>
            <w:sz w:val="28"/>
            <w:szCs w:val="24"/>
            <w:lang w:eastAsia="ru-RU"/>
          </w:rPr>
          <w:t>http://</w:t>
        </w:r>
        <w:r>
          <w:rPr>
            <w:rStyle w:val="a3"/>
            <w:rFonts w:ascii="Times New Roman" w:eastAsia="Times New Roman" w:hAnsi="Times New Roman"/>
            <w:color w:val="0000FF"/>
            <w:sz w:val="28"/>
            <w:szCs w:val="24"/>
            <w:lang w:val="en-US" w:eastAsia="ru-RU"/>
          </w:rPr>
          <w:t>ui</w:t>
        </w:r>
        <w:r>
          <w:rPr>
            <w:rStyle w:val="a3"/>
            <w:rFonts w:ascii="Times New Roman" w:eastAsia="Times New Roman" w:hAnsi="Times New Roman"/>
            <w:color w:val="0000FF"/>
            <w:sz w:val="28"/>
            <w:szCs w:val="24"/>
            <w:lang w:eastAsia="ru-RU"/>
          </w:rPr>
          <w:t>-</w:t>
        </w:r>
        <w:r>
          <w:rPr>
            <w:rStyle w:val="a3"/>
            <w:rFonts w:ascii="Times New Roman" w:eastAsia="Times New Roman" w:hAnsi="Times New Roman"/>
            <w:color w:val="0000FF"/>
            <w:sz w:val="28"/>
            <w:szCs w:val="24"/>
            <w:lang w:val="en-US" w:eastAsia="ru-RU"/>
          </w:rPr>
          <w:t>miit</w:t>
        </w:r>
        <w:r>
          <w:rPr>
            <w:rStyle w:val="a3"/>
            <w:rFonts w:ascii="Times New Roman" w:eastAsia="Times New Roman" w:hAnsi="Times New Roman"/>
            <w:color w:val="0000FF"/>
            <w:sz w:val="28"/>
            <w:szCs w:val="24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color w:val="0000FF"/>
            <w:sz w:val="28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FF0A55" w:rsidRDefault="00FF0A55" w:rsidP="00FF0A55">
      <w:pPr>
        <w:numPr>
          <w:ilvl w:val="0"/>
          <w:numId w:val="1"/>
        </w:numPr>
        <w:tabs>
          <w:tab w:val="left" w:pos="0"/>
          <w:tab w:val="num" w:pos="720"/>
        </w:tabs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 Добавление текущей страницы в папку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Избранное.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Это делается для того, чтобы в дальнейшем можно было быстро перейти на эту страницу, а не вводить заново   адрес   страницы.   Данное действие выполняется следующим образом. В   строке   меню   нажмите  левой   кнопкой  мыши  на  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Избранное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В появившемся меню выберите команду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Добавить в избранное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В появившемся окне нажмите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Добавить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(рис. 7.1.35). Сделайте копию экрана со списком в который занесен текущий адрес и поместите ее в отчет.</w:t>
      </w:r>
    </w:p>
    <w:p w:rsidR="00FF0A55" w:rsidRDefault="00FF0A55" w:rsidP="00FF0A55">
      <w:pPr>
        <w:tabs>
          <w:tab w:val="left" w:pos="0"/>
        </w:tabs>
        <w:spacing w:after="0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3597275" cy="1637665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A55" w:rsidRDefault="00FF0A55" w:rsidP="00FF0A55">
      <w:pPr>
        <w:tabs>
          <w:tab w:val="left" w:pos="0"/>
        </w:tabs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Рис. 7.1.35. Окно, появляющиеся после выбора команды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Добавить в избранное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FF0A55" w:rsidRDefault="00FF0A55" w:rsidP="00FF0A55">
      <w:pPr>
        <w:numPr>
          <w:ilvl w:val="0"/>
          <w:numId w:val="1"/>
        </w:numPr>
        <w:tabs>
          <w:tab w:val="left" w:pos="0"/>
          <w:tab w:val="num" w:pos="720"/>
        </w:tabs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Задание домашней (начальной) страницы. Для этого в меню Сервис выберите пункт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Свойства браузера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В окне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Домашняя страница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вкладки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Общие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впишите адрес </w:t>
      </w:r>
      <w:hyperlink r:id="rId19" w:history="1">
        <w:r>
          <w:rPr>
            <w:rStyle w:val="a3"/>
            <w:rFonts w:ascii="Times New Roman" w:eastAsia="Times New Roman" w:hAnsi="Times New Roman"/>
            <w:color w:val="0000FF"/>
            <w:sz w:val="28"/>
            <w:szCs w:val="24"/>
            <w:lang w:eastAsia="ru-RU"/>
          </w:rPr>
          <w:t>http://www.yandex.ru/</w:t>
        </w:r>
      </w:hyperlink>
      <w:r>
        <w:rPr>
          <w:rFonts w:ascii="Times New Roman" w:eastAsia="Times New Roman" w:hAnsi="Times New Roman"/>
          <w:sz w:val="28"/>
          <w:szCs w:val="24"/>
          <w:lang w:eastAsia="ru-RU"/>
        </w:rPr>
        <w:t>. Копию этого экрана поместите в отчет.</w:t>
      </w:r>
    </w:p>
    <w:p w:rsidR="00FF0A55" w:rsidRDefault="00FF0A55" w:rsidP="00FF0A55">
      <w:pPr>
        <w:numPr>
          <w:ilvl w:val="0"/>
          <w:numId w:val="1"/>
        </w:numPr>
        <w:tabs>
          <w:tab w:val="left" w:pos="0"/>
          <w:tab w:val="num" w:pos="720"/>
        </w:tabs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Просмотр загрузок. Откройте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Диспетчер загрузок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Для этого нажмите кнопку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Сервис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251460" cy="20066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 выберите пункт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Просмотреть загрузки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(рис. 7.1.36). Загружаемый файл отображается в верхней части окна диспетчера загрузки, а ранее загруженные файлы – в порядке их загрузки (рис. 7.1.37). Для каждого загруженного файла выводятся следующие сведения: имя и расширение файла; веб-сайт, с которого он был получен; размер; расположение на компьютере; доступные действия (например,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Открыть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Приостановить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). Копию экрана с историей загрузок Вашего компьютера занесите в отчет.</w:t>
      </w:r>
    </w:p>
    <w:p w:rsidR="00FF0A55" w:rsidRDefault="00FF0A55" w:rsidP="00FF0A55">
      <w:pPr>
        <w:tabs>
          <w:tab w:val="left" w:pos="0"/>
        </w:tabs>
        <w:spacing w:after="0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1808480" cy="143700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A55" w:rsidRDefault="00FF0A55" w:rsidP="00FF0A55">
      <w:pPr>
        <w:tabs>
          <w:tab w:val="left" w:pos="0"/>
        </w:tabs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Рис. 7.1.36. Меню, открывающееся при нажатии кнопки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Сервис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251460" cy="2006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</w:t>
      </w:r>
    </w:p>
    <w:p w:rsidR="00FF0A55" w:rsidRDefault="00FF0A55" w:rsidP="00FF0A55">
      <w:pPr>
        <w:tabs>
          <w:tab w:val="left" w:pos="0"/>
        </w:tabs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F0A55" w:rsidRDefault="00FF0A55" w:rsidP="00FF0A55">
      <w:pPr>
        <w:tabs>
          <w:tab w:val="left" w:pos="0"/>
        </w:tabs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97275" cy="2693035"/>
            <wp:effectExtent l="0" t="0" r="3175" b="0"/>
            <wp:docPr id="1" name="Рисунок 1" descr="Диспетчер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испетчер загрузки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A55" w:rsidRDefault="00FF0A55" w:rsidP="00FF0A55">
      <w:pPr>
        <w:tabs>
          <w:tab w:val="left" w:pos="0"/>
        </w:tabs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Рис.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7.1.37.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Диспетчер загрузок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браузера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Internet</w:t>
      </w:r>
      <w:r w:rsidRPr="00FF0A5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Explorer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F0A55" w:rsidRDefault="00FF0A55" w:rsidP="00FF0A55">
      <w:pPr>
        <w:numPr>
          <w:ilvl w:val="0"/>
          <w:numId w:val="1"/>
        </w:numPr>
        <w:tabs>
          <w:tab w:val="left" w:pos="0"/>
          <w:tab w:val="num" w:pos="720"/>
        </w:tabs>
        <w:ind w:left="0"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Удаление отдельного файла из окна диспетчера загрузки. Для этого выделите его и нажмите кнопку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Удалить эту загрузку из списка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 После удаления одного из файлов, копию экрана с историей загрузок Вашего компьютера занесите в отчет.</w:t>
      </w:r>
    </w:p>
    <w:p w:rsidR="00FF0A55" w:rsidRDefault="00FF0A55" w:rsidP="00FF0A55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Для удаления всех файлов из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Диспетчера загрузок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нажмите кнопку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Очистить список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 Удаление файла из списка диспетчера загрузки не приводит к его удалению с компьютера.</w:t>
      </w:r>
    </w:p>
    <w:p w:rsidR="00FF0A55" w:rsidRDefault="00FF0A55" w:rsidP="00FF0A55">
      <w:pPr>
        <w:numPr>
          <w:ilvl w:val="0"/>
          <w:numId w:val="1"/>
        </w:numPr>
        <w:tabs>
          <w:tab w:val="left" w:pos="0"/>
          <w:tab w:val="num" w:pos="720"/>
        </w:tabs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Возвратите параметры браузера Internet Explorer к значениям по умолчанию. Для этого закройте все открытые в настоящий момент окна Internet Explorer или проводника Windows. Зайдите в меню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Сервис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 выберите команду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Свойства браузера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На вкладке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Дополнительно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нажмите кнопку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Сброс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Когда будет завершено восстановление параметров Internet Explorer, нажмите кнопку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Закрыть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а затем кнопку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ОК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 Закройте Internet Explorer. Изменения вступят в силу при следующем входе в Internet Explorer.</w:t>
      </w:r>
    </w:p>
    <w:p w:rsidR="00FF0A55" w:rsidRDefault="00FF0A55" w:rsidP="00FF0A55">
      <w:pPr>
        <w:numPr>
          <w:ilvl w:val="0"/>
          <w:numId w:val="1"/>
        </w:numPr>
        <w:tabs>
          <w:tab w:val="left" w:pos="0"/>
          <w:tab w:val="num" w:pos="720"/>
        </w:tabs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Представьте отчет о работе на проверку преподавателю.</w:t>
      </w:r>
    </w:p>
    <w:p w:rsidR="009409B6" w:rsidRDefault="009409B6">
      <w:bookmarkStart w:id="0" w:name="_GoBack"/>
      <w:bookmarkEnd w:id="0"/>
    </w:p>
    <w:sectPr w:rsidR="0094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24A38"/>
    <w:multiLevelType w:val="hybridMultilevel"/>
    <w:tmpl w:val="AE80DB0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FC"/>
    <w:rsid w:val="00673CFC"/>
    <w:rsid w:val="009409B6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A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A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A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A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rail.ru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hyperlink" Target="http://www.myrail.ru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ui-miit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ui-miit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http://res2.windows.microsoft.com/resbox/ru/windows%207/main/b55baf12-6a98-4f30-b129-dc4e3733b68e_8.jpg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yandex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1191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2014-12-16T08:00:00Z</dcterms:created>
  <dcterms:modified xsi:type="dcterms:W3CDTF">2014-12-16T08:01:00Z</dcterms:modified>
</cp:coreProperties>
</file>