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98" w:rsidRDefault="00AA7F98" w:rsidP="00AA7F98">
      <w:pPr>
        <w:spacing w:line="360" w:lineRule="auto"/>
        <w:jc w:val="both"/>
      </w:pPr>
      <w:r>
        <w:t>Каждую задачу оформите следующим образом:</w:t>
      </w:r>
    </w:p>
    <w:p w:rsidR="00AA7F98" w:rsidRDefault="00AA7F98" w:rsidP="00AA7F98">
      <w:pPr>
        <w:spacing w:line="360" w:lineRule="auto"/>
        <w:ind w:left="360"/>
        <w:jc w:val="both"/>
      </w:pPr>
      <w:r w:rsidRPr="00AA7F98">
        <w:t>1)</w:t>
      </w:r>
      <w:r>
        <w:t>Запишите условие задачи с переводом всех величин в СИ.</w:t>
      </w:r>
    </w:p>
    <w:p w:rsidR="00AA7F98" w:rsidRDefault="00AA7F98" w:rsidP="00AA7F98">
      <w:pPr>
        <w:spacing w:line="360" w:lineRule="auto"/>
        <w:ind w:left="360"/>
        <w:jc w:val="both"/>
      </w:pPr>
      <w:r w:rsidRPr="00AA7F98">
        <w:t>2)</w:t>
      </w:r>
      <w:r>
        <w:t>Выпишите все необходимые закономерности, относящиеся к данной задаче (если необходимо, сначала в векторной, а затем в скалярной форме).</w:t>
      </w:r>
    </w:p>
    <w:p w:rsidR="00AA7F98" w:rsidRDefault="00AA7F98" w:rsidP="00AA7F98">
      <w:pPr>
        <w:spacing w:line="360" w:lineRule="auto"/>
        <w:ind w:left="360"/>
        <w:jc w:val="both"/>
      </w:pPr>
      <w:r>
        <w:rPr>
          <w:lang w:val="en-US"/>
        </w:rPr>
        <w:t>3)</w:t>
      </w:r>
      <w:bookmarkStart w:id="0" w:name="_GoBack"/>
      <w:bookmarkEnd w:id="0"/>
      <w:r>
        <w:t>Окончательный результат выделите в виде ответа.</w:t>
      </w:r>
    </w:p>
    <w:p w:rsidR="00AA7F98" w:rsidRDefault="00AA7F98" w:rsidP="00AA7F98">
      <w:pPr>
        <w:numPr>
          <w:ilvl w:val="0"/>
          <w:numId w:val="1"/>
        </w:numPr>
        <w:spacing w:after="120"/>
        <w:jc w:val="both"/>
      </w:pPr>
      <w:r>
        <w:t>Найти длину волны основного тона «ля» (частота 435Гц). Скорость распространения звука в воздухе 340м/</w:t>
      </w:r>
      <w:proofErr w:type="gramStart"/>
      <w:r>
        <w:t>с</w:t>
      </w:r>
      <w:proofErr w:type="gramEnd"/>
      <w:r>
        <w:t>.</w:t>
      </w:r>
    </w:p>
    <w:p w:rsidR="00AA7F98" w:rsidRDefault="00AA7F98" w:rsidP="00AA7F98">
      <w:pPr>
        <w:numPr>
          <w:ilvl w:val="0"/>
          <w:numId w:val="1"/>
        </w:numPr>
        <w:spacing w:after="120"/>
        <w:jc w:val="both"/>
      </w:pPr>
      <w:r>
        <w:t>Человеческое ухо может воспринимать звуки частотой приблизительно от 20Гц до 20 000Гц. Между какими длинами волн лежит интервал слышимости звуковых колебаний? Скорость распространения звука в воздухе 340 м/</w:t>
      </w:r>
      <w:proofErr w:type="gramStart"/>
      <w:r>
        <w:t>с</w:t>
      </w:r>
      <w:proofErr w:type="gramEnd"/>
      <w:r>
        <w:t>.</w:t>
      </w:r>
    </w:p>
    <w:p w:rsidR="00AA7F98" w:rsidRDefault="00AA7F98" w:rsidP="00AA7F98">
      <w:pPr>
        <w:numPr>
          <w:ilvl w:val="0"/>
          <w:numId w:val="1"/>
        </w:numPr>
        <w:spacing w:after="120"/>
        <w:jc w:val="both"/>
      </w:pPr>
      <w:r>
        <w:t>При помощи эхолота измерялась глубина моря. Какова была глубина моря, если промежуток времени между возникновением звука и его приемом оказался равным 2,5</w:t>
      </w:r>
      <w:proofErr w:type="gramStart"/>
      <w:r>
        <w:t>с</w:t>
      </w:r>
      <w:proofErr w:type="gramEnd"/>
      <w:r>
        <w:t>? Сжимаемость воды β = 4,6*10</w:t>
      </w:r>
      <w:r>
        <w:rPr>
          <w:vertAlign w:val="superscript"/>
        </w:rPr>
        <w:t>-10</w:t>
      </w:r>
      <w:r>
        <w:t xml:space="preserve"> Па</w:t>
      </w:r>
      <w:r>
        <w:rPr>
          <w:vertAlign w:val="superscript"/>
        </w:rPr>
        <w:t>-1</w:t>
      </w:r>
      <w:r>
        <w:t>, плотность морской воды ρ = 1,03*10</w:t>
      </w:r>
      <w:r>
        <w:rPr>
          <w:vertAlign w:val="superscript"/>
        </w:rPr>
        <w:t>3</w:t>
      </w:r>
      <w:r>
        <w:t xml:space="preserve"> кг/м</w:t>
      </w:r>
      <w:r>
        <w:rPr>
          <w:vertAlign w:val="superscript"/>
        </w:rPr>
        <w:t>3</w:t>
      </w:r>
      <w:r>
        <w:t>.</w:t>
      </w:r>
    </w:p>
    <w:p w:rsidR="00AA7F98" w:rsidRDefault="00AA7F98" w:rsidP="00AA7F98">
      <w:pPr>
        <w:numPr>
          <w:ilvl w:val="0"/>
          <w:numId w:val="1"/>
        </w:numPr>
        <w:spacing w:after="120"/>
        <w:jc w:val="both"/>
      </w:pPr>
      <w:r>
        <w:t>Установка для получения колец Ньютона освещается светом с длиной волны 600нм, падающим по нормали к поверхности пластинки. Найти толщину воздушного зазора между линзой и стеклянной пластинкой в том месте, где наблюдается четвертое темное кольцо в отраженном свете.</w:t>
      </w:r>
    </w:p>
    <w:p w:rsidR="00AA7F98" w:rsidRDefault="00AA7F98" w:rsidP="00AA7F98">
      <w:pPr>
        <w:numPr>
          <w:ilvl w:val="0"/>
          <w:numId w:val="1"/>
        </w:numPr>
        <w:spacing w:after="120"/>
        <w:jc w:val="both"/>
      </w:pPr>
      <w:r>
        <w:t xml:space="preserve">Установка для получения колец Ньютона освещается светом, падающим по нормали к поверхности пластинки. Радиус кривизны линзы 8,6м. Наблюдение ведется в отраженном свете. </w:t>
      </w:r>
      <w:proofErr w:type="gramStart"/>
      <w:r>
        <w:t>Измерениями установлено, что радиус четвертого темного кольца (считая центральное темное кольцо за нулевое) 4,5мм.</w:t>
      </w:r>
      <w:proofErr w:type="gramEnd"/>
      <w:r>
        <w:t xml:space="preserve"> Найти длину волны падающего света.</w:t>
      </w:r>
    </w:p>
    <w:p w:rsidR="00AA7F98" w:rsidRDefault="00AA7F98" w:rsidP="00AA7F98">
      <w:pPr>
        <w:numPr>
          <w:ilvl w:val="0"/>
          <w:numId w:val="1"/>
        </w:numPr>
        <w:spacing w:after="120"/>
        <w:jc w:val="both"/>
      </w:pPr>
      <w:r>
        <w:t xml:space="preserve">Электрон, на который действует </w:t>
      </w:r>
      <w:proofErr w:type="spellStart"/>
      <w:r>
        <w:t>квазиупругая</w:t>
      </w:r>
      <w:proofErr w:type="spellEnd"/>
      <w:r>
        <w:t xml:space="preserve"> сила </w:t>
      </w:r>
      <w:proofErr w:type="spellStart"/>
      <w:r>
        <w:rPr>
          <w:i/>
          <w:lang w:val="en-US"/>
        </w:rPr>
        <w:t>kx</w:t>
      </w:r>
      <w:proofErr w:type="spellEnd"/>
      <w:r>
        <w:t xml:space="preserve"> и «сила трения» γ</w:t>
      </w:r>
      <w:r>
        <w:rPr>
          <w:i/>
          <w:lang w:val="en-US"/>
        </w:rPr>
        <w:t>x</w:t>
      </w:r>
      <w:r>
        <w:t xml:space="preserve">, находится в поле электромагнитного излучения. Электрическая составляющая поля меняется во времени по закону        </w:t>
      </w:r>
      <w:r>
        <w:rPr>
          <w:lang w:val="en-US"/>
        </w:rPr>
        <w:t>E</w:t>
      </w:r>
      <w:r>
        <w:t xml:space="preserve"> = </w:t>
      </w:r>
      <w:r>
        <w:rPr>
          <w:lang w:val="en-US"/>
        </w:rPr>
        <w:t>E</w:t>
      </w:r>
      <w:r>
        <w:rPr>
          <w:vertAlign w:val="subscript"/>
        </w:rPr>
        <w:t>0</w:t>
      </w:r>
      <w:r>
        <w:t xml:space="preserve"> </w:t>
      </w:r>
      <w:r>
        <w:rPr>
          <w:lang w:val="en-US"/>
        </w:rPr>
        <w:t>cos</w:t>
      </w:r>
      <w:r w:rsidRPr="00AA7F98">
        <w:t xml:space="preserve"> </w:t>
      </w:r>
      <w:r>
        <w:sym w:font="Symbol" w:char="F077"/>
      </w:r>
      <w:r>
        <w:rPr>
          <w:lang w:val="en-US"/>
        </w:rPr>
        <w:t>t</w:t>
      </w:r>
      <w:r>
        <w:t>. Пренебрегая действием магнитной составляющей поля, найти: 1) уравнение движения электрона,    2) среднюю мощность, поглощаемую электроном, 3) частоту, при которой она будет максимальной,            4) выражение для максимальной средней мощности.</w:t>
      </w:r>
    </w:p>
    <w:p w:rsidR="00AA7F98" w:rsidRDefault="00AA7F98" w:rsidP="00AA7F98">
      <w:pPr>
        <w:numPr>
          <w:ilvl w:val="0"/>
          <w:numId w:val="1"/>
        </w:numPr>
        <w:spacing w:after="120"/>
        <w:jc w:val="both"/>
      </w:pPr>
      <w:r>
        <w:t>Точечный источник света с длиной волны 0,5мкм расположен на расстоянии 100см перед диафрагмой с круглым отверстием радиуса 1мм. Найти расстояние от диафрагмы до точки наблюдения, для которой число зон Френеля составляет 3.</w:t>
      </w:r>
    </w:p>
    <w:p w:rsidR="00AA7F98" w:rsidRDefault="00AA7F98" w:rsidP="00AA7F98">
      <w:pPr>
        <w:numPr>
          <w:ilvl w:val="0"/>
          <w:numId w:val="1"/>
        </w:numPr>
        <w:spacing w:after="120"/>
        <w:jc w:val="both"/>
      </w:pPr>
      <w:r>
        <w:t>Определить период дифракционной решетки, если спектр первого порядка для зеленой линии ртути           (λ = 546нм) наблюдается под углом 19</w:t>
      </w:r>
      <w:r>
        <w:sym w:font="Symbol" w:char="F0B0"/>
      </w:r>
      <w:r>
        <w:t>18’’. Сколько штрихов имеет решетка на 1 мм длины?</w:t>
      </w:r>
    </w:p>
    <w:p w:rsidR="00AA7F98" w:rsidRDefault="00AA7F98" w:rsidP="00AA7F98">
      <w:pPr>
        <w:numPr>
          <w:ilvl w:val="0"/>
          <w:numId w:val="1"/>
        </w:numPr>
        <w:spacing w:after="120"/>
        <w:jc w:val="both"/>
      </w:pPr>
      <w:r>
        <w:t>Монохроматический свет падает на длинную прямоугольную щель шириной 12мкм под углом 30</w:t>
      </w:r>
      <w:r>
        <w:sym w:font="Symbol" w:char="F0B0"/>
      </w:r>
      <w:r>
        <w:t xml:space="preserve"> к ее нормали. Определить длину волны света, если направление на первый минимум (</w:t>
      </w:r>
      <w:r>
        <w:rPr>
          <w:lang w:val="en-US"/>
        </w:rPr>
        <w:t>m</w:t>
      </w:r>
      <w:r>
        <w:t xml:space="preserve"> = 1) от центрального фраунгоферова максимума составляет 33</w:t>
      </w:r>
      <w:r>
        <w:sym w:font="Symbol" w:char="F0B0"/>
      </w:r>
      <w:r>
        <w:t>.</w:t>
      </w:r>
    </w:p>
    <w:p w:rsidR="00AA7F98" w:rsidRDefault="00AA7F98" w:rsidP="00AA7F98">
      <w:pPr>
        <w:numPr>
          <w:ilvl w:val="0"/>
          <w:numId w:val="1"/>
        </w:numPr>
        <w:spacing w:after="120"/>
        <w:jc w:val="both"/>
      </w:pPr>
      <w:r>
        <w:t>Какой толщины кварцевую пластинку нужно поместить между скрещенными поляроидами, чтобы поле зрения стало красным? Синим? Поляризатор освещается белым светом.</w:t>
      </w:r>
    </w:p>
    <w:p w:rsidR="004E4FC8" w:rsidRDefault="004E4FC8"/>
    <w:sectPr w:rsidR="004E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70E"/>
    <w:multiLevelType w:val="hybridMultilevel"/>
    <w:tmpl w:val="98C2F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4A1C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98"/>
    <w:rsid w:val="004E4FC8"/>
    <w:rsid w:val="00AA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Игорь</dc:creator>
  <cp:lastModifiedBy>Михайлов Игорь</cp:lastModifiedBy>
  <cp:revision>1</cp:revision>
  <dcterms:created xsi:type="dcterms:W3CDTF">2014-12-16T08:32:00Z</dcterms:created>
  <dcterms:modified xsi:type="dcterms:W3CDTF">2014-12-16T08:37:00Z</dcterms:modified>
</cp:coreProperties>
</file>