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FB" w:rsidRDefault="00AE06FB" w:rsidP="00AE06FB">
      <w:pPr>
        <w:tabs>
          <w:tab w:val="left" w:pos="896"/>
        </w:tabs>
        <w:autoSpaceDE w:val="0"/>
        <w:autoSpaceDN w:val="0"/>
        <w:adjustRightInd w:val="0"/>
        <w:spacing w:line="242" w:lineRule="auto"/>
        <w:jc w:val="center"/>
        <w:rPr>
          <w:b/>
          <w:bCs/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>ВЗАИМООТНОШЕНИЯ НАЦИОНАЛЬНОЙ ЭКОНОМИКИ</w:t>
      </w:r>
    </w:p>
    <w:p w:rsidR="00AE06FB" w:rsidRDefault="00AE06FB" w:rsidP="00AE06FB">
      <w:pPr>
        <w:tabs>
          <w:tab w:val="left" w:pos="896"/>
        </w:tabs>
        <w:autoSpaceDE w:val="0"/>
        <w:autoSpaceDN w:val="0"/>
        <w:adjustRightInd w:val="0"/>
        <w:spacing w:line="242" w:lineRule="auto"/>
        <w:jc w:val="center"/>
        <w:rPr>
          <w:b/>
          <w:bCs/>
          <w:smallCaps/>
          <w:sz w:val="30"/>
          <w:szCs w:val="30"/>
        </w:rPr>
      </w:pPr>
      <w:r>
        <w:rPr>
          <w:b/>
          <w:bCs/>
          <w:smallCaps/>
          <w:sz w:val="30"/>
          <w:szCs w:val="30"/>
        </w:rPr>
        <w:t>С ВНЕШНИМ МИРОМ</w:t>
      </w:r>
    </w:p>
    <w:p w:rsidR="00AE06FB" w:rsidRDefault="00AE06FB" w:rsidP="00AE06FB">
      <w:pPr>
        <w:pStyle w:val="a4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Одинаковый наклон кривых внутреннего и внешнего равновесия имеет место:</w:t>
      </w:r>
    </w:p>
    <w:p w:rsidR="00AE06FB" w:rsidRDefault="00AE06FB" w:rsidP="00AE06FB">
      <w:pPr>
        <w:pStyle w:val="a4"/>
        <w:numPr>
          <w:ilvl w:val="0"/>
          <w:numId w:val="1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высокой мобильности капитала;</w:t>
      </w:r>
    </w:p>
    <w:p w:rsidR="00AE06FB" w:rsidRDefault="00AE06FB" w:rsidP="00AE06FB">
      <w:pPr>
        <w:pStyle w:val="a4"/>
        <w:numPr>
          <w:ilvl w:val="0"/>
          <w:numId w:val="1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низкой мобильности капитала;</w:t>
      </w:r>
    </w:p>
    <w:p w:rsidR="00AE06FB" w:rsidRDefault="00AE06FB" w:rsidP="00AE06FB">
      <w:pPr>
        <w:pStyle w:val="a4"/>
        <w:numPr>
          <w:ilvl w:val="0"/>
          <w:numId w:val="1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умеренной мобильности капитала;</w:t>
      </w:r>
    </w:p>
    <w:p w:rsidR="00AE06FB" w:rsidRDefault="00AE06FB" w:rsidP="00AE06FB">
      <w:pPr>
        <w:pStyle w:val="a4"/>
        <w:numPr>
          <w:ilvl w:val="0"/>
          <w:numId w:val="1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нулевой мобильности капитала.</w:t>
      </w:r>
    </w:p>
    <w:p w:rsidR="00AE06FB" w:rsidRDefault="00AE06FB" w:rsidP="00AE06FB">
      <w:pPr>
        <w:pStyle w:val="a4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Для устранения дефицита платежного баланса в краткосрочном периоде правительство будет (укажите несколько ответов):</w:t>
      </w:r>
    </w:p>
    <w:p w:rsidR="00AE06FB" w:rsidRDefault="00AE06FB" w:rsidP="00AE06FB">
      <w:pPr>
        <w:pStyle w:val="a4"/>
        <w:numPr>
          <w:ilvl w:val="0"/>
          <w:numId w:val="2"/>
        </w:numPr>
        <w:tabs>
          <w:tab w:val="left" w:pos="896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проводить ограниченную денежную политику;</w:t>
      </w:r>
    </w:p>
    <w:p w:rsidR="00AE06FB" w:rsidRDefault="00AE06FB" w:rsidP="00AE06FB">
      <w:pPr>
        <w:pStyle w:val="a4"/>
        <w:numPr>
          <w:ilvl w:val="0"/>
          <w:numId w:val="2"/>
        </w:numPr>
        <w:tabs>
          <w:tab w:val="left" w:pos="896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проводить стимулирующую денежную политику;</w:t>
      </w:r>
    </w:p>
    <w:p w:rsidR="00AE06FB" w:rsidRDefault="00AE06FB" w:rsidP="00AE06FB">
      <w:pPr>
        <w:pStyle w:val="a4"/>
        <w:numPr>
          <w:ilvl w:val="0"/>
          <w:numId w:val="2"/>
        </w:numPr>
        <w:tabs>
          <w:tab w:val="left" w:pos="896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осуществлять повышение процентной ставки;</w:t>
      </w:r>
    </w:p>
    <w:p w:rsidR="00AE06FB" w:rsidRDefault="00AE06FB" w:rsidP="00AE06FB">
      <w:pPr>
        <w:pStyle w:val="a4"/>
        <w:numPr>
          <w:ilvl w:val="0"/>
          <w:numId w:val="2"/>
        </w:numPr>
        <w:tabs>
          <w:tab w:val="left" w:pos="896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осуществлять понижение процентной ставки.</w:t>
      </w:r>
    </w:p>
    <w:p w:rsidR="00AE06FB" w:rsidRDefault="00AE06FB" w:rsidP="00AE06FB">
      <w:pPr>
        <w:pStyle w:val="a4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Баланс по текущим операциям не включает:</w:t>
      </w:r>
    </w:p>
    <w:p w:rsidR="00AE06FB" w:rsidRDefault="00AE06FB" w:rsidP="00AE06FB">
      <w:pPr>
        <w:pStyle w:val="a4"/>
        <w:numPr>
          <w:ilvl w:val="0"/>
          <w:numId w:val="3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счет баланса услуг;</w:t>
      </w:r>
    </w:p>
    <w:p w:rsidR="00AE06FB" w:rsidRDefault="00AE06FB" w:rsidP="00AE06FB">
      <w:pPr>
        <w:pStyle w:val="a4"/>
        <w:numPr>
          <w:ilvl w:val="0"/>
          <w:numId w:val="3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покупку и продажу монетарного золота;</w:t>
      </w:r>
    </w:p>
    <w:p w:rsidR="00AE06FB" w:rsidRDefault="00AE06FB" w:rsidP="00AE06FB">
      <w:pPr>
        <w:pStyle w:val="a4"/>
        <w:numPr>
          <w:ilvl w:val="0"/>
          <w:numId w:val="3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счет движения капитала;</w:t>
      </w:r>
    </w:p>
    <w:p w:rsidR="00AE06FB" w:rsidRDefault="00AE06FB" w:rsidP="00AE06FB">
      <w:pPr>
        <w:pStyle w:val="a4"/>
        <w:numPr>
          <w:ilvl w:val="0"/>
          <w:numId w:val="3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счет баланса переводов.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 Если курс национальной валюты понизился, то (укажите несколько ответов):</w:t>
      </w:r>
    </w:p>
    <w:p w:rsidR="00AE06FB" w:rsidRDefault="00AE06FB" w:rsidP="00AE06FB">
      <w:pPr>
        <w:pStyle w:val="a4"/>
        <w:numPr>
          <w:ilvl w:val="0"/>
          <w:numId w:val="4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импорт стал дорогим;</w:t>
      </w:r>
    </w:p>
    <w:p w:rsidR="00AE06FB" w:rsidRDefault="00AE06FB" w:rsidP="00AE06FB">
      <w:pPr>
        <w:pStyle w:val="a4"/>
        <w:numPr>
          <w:ilvl w:val="0"/>
          <w:numId w:val="4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импорт стал дешевым;</w:t>
      </w:r>
    </w:p>
    <w:p w:rsidR="00AE06FB" w:rsidRDefault="00AE06FB" w:rsidP="00AE06FB">
      <w:pPr>
        <w:pStyle w:val="a4"/>
        <w:numPr>
          <w:ilvl w:val="0"/>
          <w:numId w:val="4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экспорт товара из страны возрастет;</w:t>
      </w:r>
    </w:p>
    <w:p w:rsidR="00AE06FB" w:rsidRDefault="00AE06FB" w:rsidP="00AE06FB">
      <w:pPr>
        <w:pStyle w:val="a4"/>
        <w:numPr>
          <w:ilvl w:val="0"/>
          <w:numId w:val="4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экспорт товара из страны снизится.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Если предельная склонность к потреблению равна 0,75, а предельная склонность к импорту 0,05, то величина мультипликатора внешней торговли составит:</w:t>
      </w:r>
    </w:p>
    <w:p w:rsidR="00AE06FB" w:rsidRDefault="00AE06FB" w:rsidP="00AE06FB">
      <w:pPr>
        <w:pStyle w:val="a4"/>
        <w:numPr>
          <w:ilvl w:val="0"/>
          <w:numId w:val="5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3,6;</w:t>
      </w:r>
    </w:p>
    <w:p w:rsidR="00AE06FB" w:rsidRDefault="00AE06FB" w:rsidP="00AE06FB">
      <w:pPr>
        <w:pStyle w:val="a4"/>
        <w:numPr>
          <w:ilvl w:val="0"/>
          <w:numId w:val="5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3,34</w:t>
      </w:r>
    </w:p>
    <w:p w:rsidR="00AE06FB" w:rsidRDefault="00AE06FB" w:rsidP="00AE06FB">
      <w:pPr>
        <w:pStyle w:val="a4"/>
        <w:numPr>
          <w:ilvl w:val="0"/>
          <w:numId w:val="5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1,25;</w:t>
      </w:r>
    </w:p>
    <w:p w:rsidR="00AE06FB" w:rsidRDefault="00AE06FB" w:rsidP="00AE06FB">
      <w:pPr>
        <w:pStyle w:val="a4"/>
        <w:numPr>
          <w:ilvl w:val="0"/>
          <w:numId w:val="5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AE06FB" w:rsidRDefault="00AE06FB" w:rsidP="00AE06FB">
      <w:pPr>
        <w:pStyle w:val="a4"/>
        <w:numPr>
          <w:ilvl w:val="0"/>
          <w:numId w:val="6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модели Манделла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>Флеминга при высоком обменном курсе кривые инвестиции-сбережения и предпочтение ликвидности-деньги пересекаются в точке:</w:t>
      </w:r>
    </w:p>
    <w:p w:rsidR="00AE06FB" w:rsidRDefault="00AE06FB" w:rsidP="00AE06FB">
      <w:pPr>
        <w:pStyle w:val="a4"/>
        <w:numPr>
          <w:ilvl w:val="0"/>
          <w:numId w:val="7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которая располагается выше кривой r = r</w:t>
      </w:r>
      <w:r>
        <w:rPr>
          <w:rFonts w:ascii="Times New Roman" w:hAnsi="Times New Roman"/>
          <w:sz w:val="30"/>
          <w:szCs w:val="30"/>
          <w:vertAlign w:val="subscript"/>
        </w:rPr>
        <w:t>M</w:t>
      </w:r>
      <w:r>
        <w:rPr>
          <w:rFonts w:ascii="Times New Roman" w:hAnsi="Times New Roman"/>
          <w:sz w:val="30"/>
          <w:szCs w:val="30"/>
        </w:rPr>
        <w:t>;</w:t>
      </w:r>
    </w:p>
    <w:p w:rsidR="00AE06FB" w:rsidRDefault="00AE06FB" w:rsidP="00AE06FB">
      <w:pPr>
        <w:pStyle w:val="a4"/>
        <w:numPr>
          <w:ilvl w:val="0"/>
          <w:numId w:val="7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которая располагается ниже кривой r = r</w:t>
      </w:r>
      <w:r>
        <w:rPr>
          <w:rFonts w:ascii="Times New Roman" w:hAnsi="Times New Roman"/>
          <w:sz w:val="30"/>
          <w:szCs w:val="30"/>
          <w:vertAlign w:val="subscript"/>
        </w:rPr>
        <w:t>M</w:t>
      </w:r>
      <w:r>
        <w:rPr>
          <w:rFonts w:ascii="Times New Roman" w:hAnsi="Times New Roman"/>
          <w:sz w:val="30"/>
          <w:szCs w:val="30"/>
        </w:rPr>
        <w:t>;</w:t>
      </w:r>
    </w:p>
    <w:p w:rsidR="00AE06FB" w:rsidRDefault="00AE06FB" w:rsidP="00AE06FB">
      <w:pPr>
        <w:pStyle w:val="a4"/>
        <w:numPr>
          <w:ilvl w:val="0"/>
          <w:numId w:val="7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пересечения трех кривых IS, LM и r = r</w:t>
      </w:r>
      <w:r>
        <w:rPr>
          <w:rFonts w:ascii="Times New Roman" w:hAnsi="Times New Roman"/>
          <w:sz w:val="30"/>
          <w:szCs w:val="30"/>
          <w:vertAlign w:val="subscript"/>
        </w:rPr>
        <w:t>M</w:t>
      </w:r>
      <w:r>
        <w:rPr>
          <w:rFonts w:ascii="Times New Roman" w:hAnsi="Times New Roman"/>
          <w:sz w:val="30"/>
          <w:szCs w:val="30"/>
        </w:rPr>
        <w:t>.</w:t>
      </w:r>
    </w:p>
    <w:p w:rsidR="00AE06FB" w:rsidRDefault="00AE06FB" w:rsidP="00AE06FB">
      <w:pPr>
        <w:tabs>
          <w:tab w:val="left" w:pos="896"/>
        </w:tabs>
        <w:spacing w:line="244" w:lineRule="auto"/>
        <w:ind w:firstLine="567"/>
        <w:jc w:val="both"/>
        <w:rPr>
          <w:sz w:val="16"/>
          <w:szCs w:val="16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7. Анализируя воздействие кредитно-денежной и налогово-бюд-жетной политики на обеспечение внешнего и внутреннего равновесия при фиксированном обменном курсе, Р. Манделл и М. Флеминг пришли к выводу (укажите несколько ответов):</w:t>
      </w:r>
    </w:p>
    <w:p w:rsidR="00AE06FB" w:rsidRDefault="00AE06FB" w:rsidP="00AE06FB">
      <w:pPr>
        <w:pStyle w:val="a4"/>
        <w:numPr>
          <w:ilvl w:val="0"/>
          <w:numId w:val="8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монетарная политика имеет сравнительное преимущество в регулировании платежного баланса;</w:t>
      </w:r>
    </w:p>
    <w:p w:rsidR="00AE06FB" w:rsidRDefault="00AE06FB" w:rsidP="00AE06FB">
      <w:pPr>
        <w:pStyle w:val="a4"/>
        <w:numPr>
          <w:ilvl w:val="0"/>
          <w:numId w:val="8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налогово-бюджетная политика имеет сравнительное преимущество в регулировании платежного баланса;</w:t>
      </w:r>
    </w:p>
    <w:p w:rsidR="00AE06FB" w:rsidRDefault="00AE06FB" w:rsidP="00AE06FB">
      <w:pPr>
        <w:pStyle w:val="a4"/>
        <w:numPr>
          <w:ilvl w:val="0"/>
          <w:numId w:val="8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налогово-бюджетная политика имеет сравнительное преимущество в регулировании внешнего равновесия;</w:t>
      </w:r>
    </w:p>
    <w:p w:rsidR="00AE06FB" w:rsidRDefault="00AE06FB" w:rsidP="00AE06FB">
      <w:pPr>
        <w:pStyle w:val="a4"/>
        <w:numPr>
          <w:ilvl w:val="0"/>
          <w:numId w:val="8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налогово-бюджетная политика имеет сравнительное преимущество в регулировании внутреннего равновесия.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Производство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sz w:val="30"/>
            <w:szCs w:val="30"/>
          </w:rPr>
          <w:t>20 м</w:t>
        </w:r>
      </w:smartTag>
      <w:r>
        <w:rPr>
          <w:rFonts w:ascii="Times New Roman" w:hAnsi="Times New Roman"/>
          <w:sz w:val="30"/>
          <w:szCs w:val="30"/>
        </w:rPr>
        <w:t xml:space="preserve"> ткани в стране Б требует 40 дней труда. Для выпуска </w:t>
      </w:r>
      <w:smartTag w:uri="urn:schemas-microsoft-com:office:smarttags" w:element="metricconverter">
        <w:smartTagPr>
          <w:attr w:name="ProductID" w:val="25 л"/>
        </w:smartTagPr>
        <w:r>
          <w:rPr>
            <w:rFonts w:ascii="Times New Roman" w:hAnsi="Times New Roman"/>
            <w:sz w:val="30"/>
            <w:szCs w:val="30"/>
          </w:rPr>
          <w:t>25 л</w:t>
        </w:r>
      </w:smartTag>
      <w:r>
        <w:rPr>
          <w:rFonts w:ascii="Times New Roman" w:hAnsi="Times New Roman"/>
          <w:sz w:val="30"/>
          <w:szCs w:val="30"/>
        </w:rPr>
        <w:t xml:space="preserve"> вина требуется 40 дней. Определите, чему равны сравнительные издержки одного литра вина в стране Б. 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 Сумма объемов экспорта и импорта в денежном выражении находит отражение в общем объеме: _____________________ (заполните пропуск).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10. В стране А валовой внутренний продукт равен 180 ден. ед. </w:t>
      </w:r>
      <w:r>
        <w:rPr>
          <w:rFonts w:ascii="Times New Roman" w:hAnsi="Times New Roman"/>
          <w:spacing w:val="-6"/>
          <w:sz w:val="30"/>
          <w:szCs w:val="30"/>
        </w:rPr>
        <w:t>Объем экспорта в денежном выражении вырос с 40 ден. ед. до 48 ден. ед.</w:t>
      </w:r>
      <w:r>
        <w:rPr>
          <w:rFonts w:ascii="Times New Roman" w:hAnsi="Times New Roman"/>
          <w:sz w:val="30"/>
          <w:szCs w:val="30"/>
        </w:rPr>
        <w:t xml:space="preserve"> при росте ВВП на 5 %. Определите экспортную квоту (в %) в конце периода. 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 Применение паритета покупательной способности, основанного на долларе США, приводит:</w:t>
      </w:r>
    </w:p>
    <w:p w:rsidR="00AE06FB" w:rsidRDefault="00AE06FB" w:rsidP="00AE06FB">
      <w:pPr>
        <w:pStyle w:val="a4"/>
        <w:numPr>
          <w:ilvl w:val="0"/>
          <w:numId w:val="9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понижению доли США в мировом валовом внутреннем продукте;</w:t>
      </w:r>
    </w:p>
    <w:p w:rsidR="00AE06FB" w:rsidRDefault="00AE06FB" w:rsidP="00AE06FB">
      <w:pPr>
        <w:pStyle w:val="a4"/>
        <w:numPr>
          <w:ilvl w:val="0"/>
          <w:numId w:val="9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росту доли США в мировом валовом внутреннем продукте;</w:t>
      </w:r>
    </w:p>
    <w:p w:rsidR="00AE06FB" w:rsidRDefault="00AE06FB" w:rsidP="00AE06FB">
      <w:pPr>
        <w:pStyle w:val="a4"/>
        <w:numPr>
          <w:ilvl w:val="0"/>
          <w:numId w:val="9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выравниванию внутренних и зарубежных цен на товары и услуги, участвующие в международной торговле.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 Положительный наклон кривой, иллюстрирующей равновесное состояние платежного баланса, объясняется изменением:</w:t>
      </w:r>
    </w:p>
    <w:p w:rsidR="00AE06FB" w:rsidRDefault="00AE06FB" w:rsidP="00AE06FB">
      <w:pPr>
        <w:pStyle w:val="a4"/>
        <w:numPr>
          <w:ilvl w:val="0"/>
          <w:numId w:val="10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государственных расходов под влиянием роста (снижения) процентной ставки;</w:t>
      </w:r>
    </w:p>
    <w:p w:rsidR="00AE06FB" w:rsidRDefault="00AE06FB" w:rsidP="00AE06FB">
      <w:pPr>
        <w:pStyle w:val="a4"/>
        <w:numPr>
          <w:ilvl w:val="0"/>
          <w:numId w:val="10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инвестиционных расходов фирм под влиянием роста (снижения) процентной ставки;</w:t>
      </w:r>
    </w:p>
    <w:p w:rsidR="00AE06FB" w:rsidRDefault="00AE06FB" w:rsidP="00AE06FB">
      <w:pPr>
        <w:pStyle w:val="a4"/>
        <w:numPr>
          <w:ilvl w:val="0"/>
          <w:numId w:val="10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потребительских расходов домашних хозяйств под влиянием роста (снижения) процентной ставки.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13. В модели Манделла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>Флеминга при низком обменном курсе внутренняя процентная ставка будет:</w:t>
      </w:r>
    </w:p>
    <w:p w:rsidR="00AE06FB" w:rsidRDefault="00AE06FB" w:rsidP="00AE06FB">
      <w:pPr>
        <w:pStyle w:val="a4"/>
        <w:numPr>
          <w:ilvl w:val="0"/>
          <w:numId w:val="11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ниже мировой ставки процента;</w:t>
      </w:r>
    </w:p>
    <w:p w:rsidR="00AE06FB" w:rsidRDefault="00AE06FB" w:rsidP="00AE06FB">
      <w:pPr>
        <w:pStyle w:val="a4"/>
        <w:numPr>
          <w:ilvl w:val="0"/>
          <w:numId w:val="11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выше мировой ставки процента;</w:t>
      </w:r>
    </w:p>
    <w:p w:rsidR="00AE06FB" w:rsidRDefault="00AE06FB" w:rsidP="00AE06FB">
      <w:pPr>
        <w:pStyle w:val="a4"/>
        <w:numPr>
          <w:ilvl w:val="0"/>
          <w:numId w:val="11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равна мировой ставке процента.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14. Чистый экспорт описывается функцией Nх = 60 </w:t>
      </w:r>
      <w:r>
        <w:rPr>
          <w:rFonts w:ascii="Times New Roman" w:hAnsi="Times New Roman"/>
          <w:sz w:val="30"/>
          <w:szCs w:val="30"/>
        </w:rPr>
        <w:sym w:font="Symbol" w:char="002D"/>
      </w:r>
      <w:r>
        <w:rPr>
          <w:rFonts w:ascii="Times New Roman" w:hAnsi="Times New Roman"/>
          <w:sz w:val="30"/>
          <w:szCs w:val="30"/>
        </w:rPr>
        <w:t xml:space="preserve"> 0,15Y. Определите предельную склонность к импорту. 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15. Вклад Д. Рикардо в создание теории сравнительных преимуществ состоит в том, что он:</w:t>
      </w:r>
    </w:p>
    <w:p w:rsidR="00AE06FB" w:rsidRDefault="00AE06FB" w:rsidP="00AE06FB">
      <w:pPr>
        <w:pStyle w:val="a4"/>
        <w:numPr>
          <w:ilvl w:val="0"/>
          <w:numId w:val="12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доказал, что теория сравнительных преимуществ является частным случаем теории абсолютных преимуществ;</w:t>
      </w:r>
    </w:p>
    <w:p w:rsidR="00AE06FB" w:rsidRDefault="00AE06FB" w:rsidP="00AE06FB">
      <w:pPr>
        <w:pStyle w:val="a4"/>
        <w:numPr>
          <w:ilvl w:val="0"/>
          <w:numId w:val="12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доказал, что абсолютные преимущества представляют собой частный случай общего правила;</w:t>
      </w:r>
    </w:p>
    <w:p w:rsidR="00AE06FB" w:rsidRDefault="00AE06FB" w:rsidP="00AE06FB">
      <w:pPr>
        <w:pStyle w:val="a4"/>
        <w:numPr>
          <w:ilvl w:val="0"/>
          <w:numId w:val="12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использовал понятие «альтернативная цена» для доказательства своих положений;</w:t>
      </w:r>
    </w:p>
    <w:p w:rsidR="00AE06FB" w:rsidRDefault="00AE06FB" w:rsidP="00AE06FB">
      <w:pPr>
        <w:pStyle w:val="a4"/>
        <w:numPr>
          <w:ilvl w:val="0"/>
          <w:numId w:val="12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использовал понятие «предельная норма технологического замещения для доказательства своих положений.</w:t>
      </w:r>
    </w:p>
    <w:p w:rsidR="00AE06FB" w:rsidRDefault="00AE06FB" w:rsidP="00AE06FB">
      <w:pPr>
        <w:pStyle w:val="a4"/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16. В стране А валовой внутренний продукт равен 250 ден. ед. </w:t>
      </w:r>
      <w:r>
        <w:rPr>
          <w:rFonts w:ascii="Times New Roman" w:hAnsi="Times New Roman"/>
          <w:spacing w:val="-6"/>
          <w:sz w:val="30"/>
          <w:szCs w:val="30"/>
        </w:rPr>
        <w:t>Объем импорта в денежном выражении вырос с 40 ден. ед. до 50 ден. ед.</w:t>
      </w:r>
      <w:r>
        <w:rPr>
          <w:rFonts w:ascii="Times New Roman" w:hAnsi="Times New Roman"/>
          <w:sz w:val="30"/>
          <w:szCs w:val="30"/>
        </w:rPr>
        <w:t xml:space="preserve"> при росте ВВП на 10 %. Определите импортную квоту (в %) в конце периода. </w:t>
      </w:r>
    </w:p>
    <w:p w:rsidR="00AE06FB" w:rsidRDefault="00AE06FB" w:rsidP="00AE06FB">
      <w:pPr>
        <w:pStyle w:val="a4"/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17. Детерминанты, которые учитывал М. Портер при создании своей теории (укажите несколько ответов):</w:t>
      </w:r>
    </w:p>
    <w:p w:rsidR="00AE06FB" w:rsidRDefault="00AE06FB" w:rsidP="00AE06FB">
      <w:pPr>
        <w:pStyle w:val="a4"/>
        <w:numPr>
          <w:ilvl w:val="0"/>
          <w:numId w:val="13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объем внутреннего спроса;</w:t>
      </w:r>
    </w:p>
    <w:p w:rsidR="00AE06FB" w:rsidRDefault="00AE06FB" w:rsidP="00AE06FB">
      <w:pPr>
        <w:pStyle w:val="a4"/>
        <w:numPr>
          <w:ilvl w:val="0"/>
          <w:numId w:val="13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объем мирового спроса;</w:t>
      </w:r>
    </w:p>
    <w:p w:rsidR="00AE06FB" w:rsidRDefault="00AE06FB" w:rsidP="00AE06FB">
      <w:pPr>
        <w:pStyle w:val="a4"/>
        <w:numPr>
          <w:ilvl w:val="0"/>
          <w:numId w:val="13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характер конкуренции на национальном рынке;</w:t>
      </w:r>
    </w:p>
    <w:p w:rsidR="00AE06FB" w:rsidRDefault="00AE06FB" w:rsidP="00AE06FB">
      <w:pPr>
        <w:pStyle w:val="a4"/>
        <w:numPr>
          <w:ilvl w:val="0"/>
          <w:numId w:val="13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характер конкуренции на внешнем рынке.</w:t>
      </w:r>
    </w:p>
    <w:p w:rsidR="00AE06FB" w:rsidRDefault="00AE06FB" w:rsidP="00AE06FB">
      <w:pPr>
        <w:pStyle w:val="a4"/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18. Представители Мирового банка основным критерием выделения группы стран считают:</w:t>
      </w:r>
    </w:p>
    <w:p w:rsidR="00AE06FB" w:rsidRDefault="00AE06FB" w:rsidP="00AE06FB">
      <w:pPr>
        <w:pStyle w:val="a4"/>
        <w:numPr>
          <w:ilvl w:val="0"/>
          <w:numId w:val="14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уровень производительности;</w:t>
      </w:r>
    </w:p>
    <w:p w:rsidR="00AE06FB" w:rsidRDefault="00AE06FB" w:rsidP="00AE06FB">
      <w:pPr>
        <w:pStyle w:val="a4"/>
        <w:numPr>
          <w:ilvl w:val="0"/>
          <w:numId w:val="14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численность населения;</w:t>
      </w:r>
    </w:p>
    <w:p w:rsidR="00AE06FB" w:rsidRDefault="00AE06FB" w:rsidP="00AE06FB">
      <w:pPr>
        <w:pStyle w:val="a4"/>
        <w:numPr>
          <w:ilvl w:val="0"/>
          <w:numId w:val="14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размер территории;</w:t>
      </w:r>
    </w:p>
    <w:p w:rsidR="00AE06FB" w:rsidRDefault="00AE06FB" w:rsidP="00AE06FB">
      <w:pPr>
        <w:pStyle w:val="a4"/>
        <w:numPr>
          <w:ilvl w:val="0"/>
          <w:numId w:val="14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уровень ВВП на душу населения.</w:t>
      </w:r>
    </w:p>
    <w:p w:rsidR="00AE06FB" w:rsidRDefault="00AE06FB" w:rsidP="00AE06FB">
      <w:pPr>
        <w:pStyle w:val="a4"/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19. Неконвертируемая валюта – это валюта, по которой:</w:t>
      </w:r>
    </w:p>
    <w:p w:rsidR="00AE06FB" w:rsidRDefault="00AE06FB" w:rsidP="00AE06FB">
      <w:pPr>
        <w:pStyle w:val="a4"/>
        <w:numPr>
          <w:ilvl w:val="0"/>
          <w:numId w:val="15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отсутствуют какие-либо законодательные ограничения на совершение валютных сделок;</w:t>
      </w:r>
    </w:p>
    <w:p w:rsidR="00AE06FB" w:rsidRDefault="00AE06FB" w:rsidP="00AE06FB">
      <w:pPr>
        <w:pStyle w:val="a4"/>
        <w:numPr>
          <w:ilvl w:val="0"/>
          <w:numId w:val="15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предусмотрены ограничения практически по всем видам операций;</w:t>
      </w:r>
    </w:p>
    <w:p w:rsidR="00AE06FB" w:rsidRDefault="00AE06FB" w:rsidP="00AE06FB">
      <w:pPr>
        <w:pStyle w:val="a4"/>
        <w:numPr>
          <w:ilvl w:val="0"/>
          <w:numId w:val="15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имеются количественные ограничения по отдельным видам операций;</w:t>
      </w:r>
    </w:p>
    <w:p w:rsidR="00AE06FB" w:rsidRDefault="00AE06FB" w:rsidP="00AE06FB">
      <w:pPr>
        <w:pStyle w:val="a4"/>
        <w:numPr>
          <w:ilvl w:val="0"/>
          <w:numId w:val="15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имеются специальные разрешительные процедуры на обмен валюте для различных субъектов валютных сделок.</w:t>
      </w:r>
    </w:p>
    <w:p w:rsidR="00AE06FB" w:rsidRDefault="00AE06FB" w:rsidP="00AE06FB">
      <w:pPr>
        <w:pStyle w:val="a4"/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kern w:val="28"/>
          <w:sz w:val="30"/>
          <w:szCs w:val="30"/>
        </w:rPr>
      </w:pPr>
      <w:r>
        <w:rPr>
          <w:rFonts w:ascii="Times New Roman" w:hAnsi="Times New Roman"/>
          <w:kern w:val="28"/>
          <w:sz w:val="30"/>
          <w:szCs w:val="30"/>
        </w:rPr>
        <w:t>20. В мировом хозяйстве выделяют три группы национальных экономик:</w:t>
      </w:r>
    </w:p>
    <w:p w:rsidR="00AE06FB" w:rsidRDefault="00AE06FB" w:rsidP="00AE06FB">
      <w:pPr>
        <w:pStyle w:val="a4"/>
        <w:numPr>
          <w:ilvl w:val="0"/>
          <w:numId w:val="16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развитые страны, развивающиеся страны и социалистические страны;</w:t>
      </w:r>
    </w:p>
    <w:p w:rsidR="00AE06FB" w:rsidRDefault="00AE06FB" w:rsidP="00AE06FB">
      <w:pPr>
        <w:pStyle w:val="a4"/>
        <w:numPr>
          <w:ilvl w:val="0"/>
          <w:numId w:val="16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развитые страны, слабо развивающиеся страны и новые индустриальные страны;</w:t>
      </w:r>
    </w:p>
    <w:p w:rsidR="00AE06FB" w:rsidRDefault="00AE06FB" w:rsidP="00AE06FB">
      <w:pPr>
        <w:pStyle w:val="a4"/>
        <w:numPr>
          <w:ilvl w:val="0"/>
          <w:numId w:val="16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слаборазвитые страны, высокоразвитые страны и развивающиеся страны;</w:t>
      </w:r>
    </w:p>
    <w:p w:rsidR="00AE06FB" w:rsidRDefault="00AE06FB" w:rsidP="00AE06FB">
      <w:pPr>
        <w:pStyle w:val="a4"/>
        <w:numPr>
          <w:ilvl w:val="0"/>
          <w:numId w:val="16"/>
        </w:numPr>
        <w:tabs>
          <w:tab w:val="left" w:pos="896"/>
        </w:tabs>
        <w:spacing w:after="0" w:line="25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развитые страны, развивающиеся страны и страны с переходной экономикой.</w:t>
      </w:r>
    </w:p>
    <w:p w:rsidR="00AE06FB" w:rsidRDefault="00AE06FB" w:rsidP="00AE06FB">
      <w:pPr>
        <w:pStyle w:val="a4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21. Сторонники протекционизма считают, что (укажите несколько ответов):</w:t>
      </w:r>
    </w:p>
    <w:p w:rsidR="00AE06FB" w:rsidRDefault="00AE06FB" w:rsidP="00AE06FB">
      <w:pPr>
        <w:pStyle w:val="a4"/>
        <w:numPr>
          <w:ilvl w:val="0"/>
          <w:numId w:val="17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применение импортных пошлин улучшает «условия торговли» и увеличивает экономические выгоды;</w:t>
      </w:r>
    </w:p>
    <w:p w:rsidR="00AE06FB" w:rsidRDefault="00AE06FB" w:rsidP="00AE06FB">
      <w:pPr>
        <w:pStyle w:val="a4"/>
        <w:numPr>
          <w:ilvl w:val="0"/>
          <w:numId w:val="17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применение импортных пошлин не улучшает «условия торговли» и не увеличивает экономические выгоды;</w:t>
      </w:r>
    </w:p>
    <w:p w:rsidR="00AE06FB" w:rsidRDefault="00AE06FB" w:rsidP="00AE06FB">
      <w:pPr>
        <w:pStyle w:val="a4"/>
        <w:numPr>
          <w:ilvl w:val="0"/>
          <w:numId w:val="17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протекционизм повышает уровень использования национальных ресурсов;</w:t>
      </w:r>
    </w:p>
    <w:p w:rsidR="00AE06FB" w:rsidRDefault="00AE06FB" w:rsidP="00AE06FB">
      <w:pPr>
        <w:pStyle w:val="a4"/>
        <w:numPr>
          <w:ilvl w:val="0"/>
          <w:numId w:val="17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протекционизм не повышает уровень использования национальных ресурсов.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22. Экономика, естественным образом интегрированная в мировое хозяйство называется ___________________ (заполните пропуск).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23. Для выделения подсистем мирового хозяйства используют следующие критерии (укажите несколько ответов):</w:t>
      </w:r>
    </w:p>
    <w:p w:rsidR="00AE06FB" w:rsidRDefault="00AE06FB" w:rsidP="00AE06FB">
      <w:pPr>
        <w:pStyle w:val="a4"/>
        <w:numPr>
          <w:ilvl w:val="0"/>
          <w:numId w:val="18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уровень и характер внешнеэкономических связей;</w:t>
      </w:r>
    </w:p>
    <w:p w:rsidR="00AE06FB" w:rsidRDefault="00AE06FB" w:rsidP="00AE06FB">
      <w:pPr>
        <w:pStyle w:val="a4"/>
        <w:numPr>
          <w:ilvl w:val="0"/>
          <w:numId w:val="18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прожиточный минимум;</w:t>
      </w:r>
    </w:p>
    <w:p w:rsidR="00AE06FB" w:rsidRDefault="00AE06FB" w:rsidP="00AE06FB">
      <w:pPr>
        <w:pStyle w:val="a4"/>
        <w:numPr>
          <w:ilvl w:val="0"/>
          <w:numId w:val="18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уровень инфляции;</w:t>
      </w:r>
    </w:p>
    <w:p w:rsidR="00AE06FB" w:rsidRDefault="00AE06FB" w:rsidP="00AE06FB">
      <w:pPr>
        <w:pStyle w:val="a4"/>
        <w:numPr>
          <w:ilvl w:val="0"/>
          <w:numId w:val="18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социальная структура экономики.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24. На основании учета разнообразных критериев в мировом хозяйстве выделяют (укажите несколько ответов):</w:t>
      </w:r>
    </w:p>
    <w:p w:rsidR="00AE06FB" w:rsidRDefault="00AE06FB" w:rsidP="00AE06FB">
      <w:pPr>
        <w:pStyle w:val="a4"/>
        <w:numPr>
          <w:ilvl w:val="2"/>
          <w:numId w:val="19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пять крупных подсистем;</w:t>
      </w:r>
    </w:p>
    <w:p w:rsidR="00AE06FB" w:rsidRDefault="00AE06FB" w:rsidP="00AE06FB">
      <w:pPr>
        <w:pStyle w:val="a4"/>
        <w:numPr>
          <w:ilvl w:val="2"/>
          <w:numId w:val="19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три крупные подсистемы;</w:t>
      </w:r>
    </w:p>
    <w:p w:rsidR="00AE06FB" w:rsidRDefault="00AE06FB" w:rsidP="00AE06FB">
      <w:pPr>
        <w:pStyle w:val="a4"/>
        <w:numPr>
          <w:ilvl w:val="2"/>
          <w:numId w:val="19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три группы национальных экономик;</w:t>
      </w:r>
    </w:p>
    <w:p w:rsidR="00AE06FB" w:rsidRDefault="00AE06FB" w:rsidP="00AE06FB">
      <w:pPr>
        <w:pStyle w:val="a4"/>
        <w:numPr>
          <w:ilvl w:val="2"/>
          <w:numId w:val="19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пять групп национальных хозяйств.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25. Производство </w:t>
      </w:r>
      <w:smartTag w:uri="urn:schemas-microsoft-com:office:smarttags" w:element="metricconverter">
        <w:smartTagPr>
          <w:attr w:name="ProductID" w:val="5 л"/>
        </w:smartTagPr>
        <w:r>
          <w:rPr>
            <w:rFonts w:ascii="Times New Roman" w:hAnsi="Times New Roman"/>
            <w:sz w:val="30"/>
            <w:szCs w:val="30"/>
          </w:rPr>
          <w:t>5 л</w:t>
        </w:r>
      </w:smartTag>
      <w:r>
        <w:rPr>
          <w:rFonts w:ascii="Times New Roman" w:hAnsi="Times New Roman"/>
          <w:sz w:val="30"/>
          <w:szCs w:val="30"/>
        </w:rPr>
        <w:t xml:space="preserve"> молока в стране А требует 10 дней труда, </w:t>
      </w:r>
      <w:r>
        <w:rPr>
          <w:rFonts w:ascii="Times New Roman" w:hAnsi="Times New Roman"/>
          <w:sz w:val="30"/>
          <w:szCs w:val="30"/>
        </w:rPr>
        <w:br/>
        <w:t xml:space="preserve">а в стране Б – 20 дней труда. Для выпуска </w:t>
      </w:r>
      <w:smartTag w:uri="urn:schemas-microsoft-com:office:smarttags" w:element="metricconverter">
        <w:smartTagPr>
          <w:attr w:name="ProductID" w:val="20 л"/>
        </w:smartTagPr>
        <w:r>
          <w:rPr>
            <w:rFonts w:ascii="Times New Roman" w:hAnsi="Times New Roman"/>
            <w:sz w:val="30"/>
            <w:szCs w:val="30"/>
          </w:rPr>
          <w:t>20 л</w:t>
        </w:r>
      </w:smartTag>
      <w:r>
        <w:rPr>
          <w:rFonts w:ascii="Times New Roman" w:hAnsi="Times New Roman"/>
          <w:sz w:val="30"/>
          <w:szCs w:val="30"/>
        </w:rPr>
        <w:t xml:space="preserve"> вина требуется 50 дней труда в стране А и 40 дней в стране Б. Определите: 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а) сравнительные издержки в каждой стране по выпуску молока; 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на какой продукции должна специализироваться страна Б.</w:t>
      </w: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26. На несоответствие, заключающееся в том, что США, считавшаяся капиталоизбыточной страной, экспортировала трудоемкую продукцию, указал:</w:t>
      </w:r>
    </w:p>
    <w:p w:rsidR="00AE06FB" w:rsidRDefault="00AE06FB" w:rsidP="00AE06FB">
      <w:pPr>
        <w:pStyle w:val="a4"/>
        <w:numPr>
          <w:ilvl w:val="2"/>
          <w:numId w:val="20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Дж.С. Милль;</w:t>
      </w:r>
    </w:p>
    <w:p w:rsidR="00AE06FB" w:rsidRDefault="00AE06FB" w:rsidP="00AE06FB">
      <w:pPr>
        <w:pStyle w:val="a4"/>
        <w:numPr>
          <w:ilvl w:val="2"/>
          <w:numId w:val="20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В. Леонтьев;</w:t>
      </w:r>
    </w:p>
    <w:p w:rsidR="00AE06FB" w:rsidRDefault="00AE06FB" w:rsidP="00AE06FB">
      <w:pPr>
        <w:pStyle w:val="a4"/>
        <w:numPr>
          <w:ilvl w:val="2"/>
          <w:numId w:val="20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Э. Хекшер;</w:t>
      </w:r>
    </w:p>
    <w:p w:rsidR="00AE06FB" w:rsidRDefault="00AE06FB" w:rsidP="00AE06FB">
      <w:pPr>
        <w:pStyle w:val="a4"/>
        <w:numPr>
          <w:ilvl w:val="2"/>
          <w:numId w:val="20"/>
        </w:numPr>
        <w:tabs>
          <w:tab w:val="left" w:pos="896"/>
        </w:tabs>
        <w:spacing w:after="0" w:line="244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 Портер.</w:t>
      </w:r>
    </w:p>
    <w:p w:rsidR="00AE06FB" w:rsidRDefault="00AE06FB" w:rsidP="00AE06FB">
      <w:pPr>
        <w:pStyle w:val="a4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27. Использование механизма функционирования квот приводит (укажите несколько ответов):</w:t>
      </w:r>
    </w:p>
    <w:p w:rsidR="00AE06FB" w:rsidRDefault="00AE06FB" w:rsidP="00AE06FB">
      <w:pPr>
        <w:pStyle w:val="a4"/>
        <w:numPr>
          <w:ilvl w:val="2"/>
          <w:numId w:val="21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росту внутренних цен;</w:t>
      </w:r>
    </w:p>
    <w:p w:rsidR="00AE06FB" w:rsidRDefault="00AE06FB" w:rsidP="00AE06FB">
      <w:pPr>
        <w:pStyle w:val="a4"/>
        <w:numPr>
          <w:ilvl w:val="2"/>
          <w:numId w:val="21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ограничению предложения импортных товаров;</w:t>
      </w:r>
    </w:p>
    <w:p w:rsidR="00AE06FB" w:rsidRDefault="00AE06FB" w:rsidP="00AE06FB">
      <w:pPr>
        <w:pStyle w:val="a4"/>
        <w:numPr>
          <w:ilvl w:val="2"/>
          <w:numId w:val="21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снижению внутренних цен;</w:t>
      </w:r>
    </w:p>
    <w:p w:rsidR="00AE06FB" w:rsidRDefault="00AE06FB" w:rsidP="00AE06FB">
      <w:pPr>
        <w:pStyle w:val="a4"/>
        <w:numPr>
          <w:ilvl w:val="2"/>
          <w:numId w:val="21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росту предложения импортных товаров.</w:t>
      </w:r>
    </w:p>
    <w:p w:rsidR="00AE06FB" w:rsidRDefault="00AE06FB" w:rsidP="00AE06FB">
      <w:pPr>
        <w:pStyle w:val="a4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AE06FB" w:rsidRDefault="00AE06FB" w:rsidP="00AE06FB">
      <w:pPr>
        <w:pStyle w:val="a4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 Баланс по текущим операциям включает:</w:t>
      </w:r>
    </w:p>
    <w:p w:rsidR="00AE06FB" w:rsidRDefault="00AE06FB" w:rsidP="00AE06FB">
      <w:pPr>
        <w:pStyle w:val="a4"/>
        <w:numPr>
          <w:ilvl w:val="2"/>
          <w:numId w:val="22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счет баланса услуг;</w:t>
      </w:r>
    </w:p>
    <w:p w:rsidR="00AE06FB" w:rsidRDefault="00AE06FB" w:rsidP="00AE06FB">
      <w:pPr>
        <w:pStyle w:val="a4"/>
        <w:numPr>
          <w:ilvl w:val="2"/>
          <w:numId w:val="22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покупку и продажу монетарного золота;</w:t>
      </w:r>
    </w:p>
    <w:p w:rsidR="00AE06FB" w:rsidRDefault="00AE06FB" w:rsidP="00AE06FB">
      <w:pPr>
        <w:pStyle w:val="a4"/>
        <w:numPr>
          <w:ilvl w:val="2"/>
          <w:numId w:val="22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счет движения капитала;</w:t>
      </w:r>
    </w:p>
    <w:p w:rsidR="00AE06FB" w:rsidRDefault="00AE06FB" w:rsidP="00AE06FB">
      <w:pPr>
        <w:pStyle w:val="a4"/>
        <w:numPr>
          <w:ilvl w:val="2"/>
          <w:numId w:val="22"/>
        </w:numPr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счет баланса переводов.</w:t>
      </w:r>
    </w:p>
    <w:p w:rsidR="00AE06FB" w:rsidRDefault="00AE06FB" w:rsidP="00AE06FB">
      <w:pPr>
        <w:pStyle w:val="a4"/>
        <w:tabs>
          <w:tab w:val="left" w:pos="896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AE06FB" w:rsidRDefault="00AE06FB" w:rsidP="00AE06FB">
      <w:pPr>
        <w:pStyle w:val="a3"/>
        <w:tabs>
          <w:tab w:val="left" w:pos="896"/>
        </w:tabs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29. Производство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sz w:val="30"/>
            <w:szCs w:val="30"/>
          </w:rPr>
          <w:t>20 м</w:t>
        </w:r>
      </w:smartTag>
      <w:r>
        <w:rPr>
          <w:rFonts w:ascii="Times New Roman" w:hAnsi="Times New Roman"/>
          <w:sz w:val="30"/>
          <w:szCs w:val="30"/>
        </w:rPr>
        <w:t xml:space="preserve"> ткани в стране А требует 50 дней труда, </w:t>
      </w:r>
      <w:r>
        <w:rPr>
          <w:rFonts w:ascii="Times New Roman" w:hAnsi="Times New Roman"/>
          <w:sz w:val="30"/>
          <w:szCs w:val="30"/>
        </w:rPr>
        <w:br/>
        <w:t xml:space="preserve">а для выпуска </w:t>
      </w:r>
      <w:smartTag w:uri="urn:schemas-microsoft-com:office:smarttags" w:element="metricconverter">
        <w:smartTagPr>
          <w:attr w:name="ProductID" w:val="25 л"/>
        </w:smartTagPr>
        <w:r>
          <w:rPr>
            <w:rFonts w:ascii="Times New Roman" w:hAnsi="Times New Roman"/>
            <w:sz w:val="30"/>
            <w:szCs w:val="30"/>
          </w:rPr>
          <w:t>25 л</w:t>
        </w:r>
      </w:smartTag>
      <w:r>
        <w:rPr>
          <w:rFonts w:ascii="Times New Roman" w:hAnsi="Times New Roman"/>
          <w:sz w:val="30"/>
          <w:szCs w:val="30"/>
        </w:rPr>
        <w:t xml:space="preserve"> вина требуется 80 дней труда. Определите, чему равны сравнительные издержки в стране А по выпуску ткани. </w:t>
      </w:r>
    </w:p>
    <w:p w:rsidR="00F173E4" w:rsidRDefault="00F173E4"/>
    <w:sectPr w:rsidR="00F173E4" w:rsidSect="0053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E38"/>
    <w:multiLevelType w:val="hybridMultilevel"/>
    <w:tmpl w:val="082CE940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22876"/>
    <w:multiLevelType w:val="hybridMultilevel"/>
    <w:tmpl w:val="F7702E18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C330B"/>
    <w:multiLevelType w:val="multilevel"/>
    <w:tmpl w:val="D71CFCF4"/>
    <w:lvl w:ilvl="0">
      <w:start w:val="23"/>
      <w:numFmt w:val="decimal"/>
      <w:lvlText w:val="%1."/>
      <w:lvlJc w:val="left"/>
      <w:pPr>
        <w:tabs>
          <w:tab w:val="num" w:pos="-349"/>
        </w:tabs>
        <w:ind w:left="-709" w:firstLine="709"/>
      </w:pPr>
    </w:lvl>
    <w:lvl w:ilvl="1">
      <w:start w:val="1"/>
      <w:numFmt w:val="russianLower"/>
      <w:lvlText w:val="%2)"/>
      <w:lvlJc w:val="left"/>
      <w:pPr>
        <w:tabs>
          <w:tab w:val="num" w:pos="371"/>
        </w:tabs>
        <w:ind w:left="-349" w:firstLine="709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5C54908"/>
    <w:multiLevelType w:val="multilevel"/>
    <w:tmpl w:val="D71CFCF4"/>
    <w:lvl w:ilvl="0">
      <w:start w:val="23"/>
      <w:numFmt w:val="decimal"/>
      <w:lvlText w:val="%1."/>
      <w:lvlJc w:val="left"/>
      <w:pPr>
        <w:tabs>
          <w:tab w:val="num" w:pos="-349"/>
        </w:tabs>
        <w:ind w:left="-709" w:firstLine="709"/>
      </w:pPr>
    </w:lvl>
    <w:lvl w:ilvl="1">
      <w:start w:val="1"/>
      <w:numFmt w:val="russianLower"/>
      <w:lvlText w:val="%2)"/>
      <w:lvlJc w:val="left"/>
      <w:pPr>
        <w:tabs>
          <w:tab w:val="num" w:pos="371"/>
        </w:tabs>
        <w:ind w:left="-349" w:firstLine="709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72105A8"/>
    <w:multiLevelType w:val="hybridMultilevel"/>
    <w:tmpl w:val="5C20B47C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64B09"/>
    <w:multiLevelType w:val="hybridMultilevel"/>
    <w:tmpl w:val="C756E53E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624A8"/>
    <w:multiLevelType w:val="multilevel"/>
    <w:tmpl w:val="ED9657A4"/>
    <w:lvl w:ilvl="0">
      <w:start w:val="1"/>
      <w:numFmt w:val="russianLower"/>
      <w:lvlText w:val="%1)"/>
      <w:lvlJc w:val="left"/>
      <w:pPr>
        <w:ind w:left="0" w:firstLine="0"/>
      </w:pPr>
      <w:rPr>
        <w:b w:val="0"/>
        <w:sz w:val="28"/>
      </w:rPr>
    </w:lvl>
    <w:lvl w:ilvl="1">
      <w:start w:val="1"/>
      <w:numFmt w:val="russianLower"/>
      <w:lvlText w:val="%2)"/>
      <w:lvlJc w:val="left"/>
      <w:pPr>
        <w:ind w:left="363" w:hanging="363"/>
      </w:pPr>
    </w:lvl>
    <w:lvl w:ilvl="2">
      <w:start w:val="1"/>
      <w:numFmt w:val="russianLower"/>
      <w:lvlText w:val="%3)"/>
      <w:lvlJc w:val="left"/>
      <w:pPr>
        <w:ind w:left="720" w:hanging="363"/>
      </w:pPr>
    </w:lvl>
    <w:lvl w:ilvl="3">
      <w:start w:val="1"/>
      <w:numFmt w:val="russianLower"/>
      <w:lvlText w:val="%4)"/>
      <w:lvlJc w:val="left"/>
      <w:pPr>
        <w:ind w:left="720" w:hanging="363"/>
      </w:pPr>
    </w:lvl>
    <w:lvl w:ilvl="4">
      <w:start w:val="1"/>
      <w:numFmt w:val="russianLower"/>
      <w:lvlText w:val="%5)"/>
      <w:lvlJc w:val="left"/>
      <w:pPr>
        <w:ind w:left="720" w:hanging="363"/>
      </w:pPr>
    </w:lvl>
    <w:lvl w:ilvl="5">
      <w:start w:val="1"/>
      <w:numFmt w:val="russianLower"/>
      <w:lvlText w:val="%6)"/>
      <w:lvlJc w:val="left"/>
      <w:pPr>
        <w:ind w:left="720" w:hanging="363"/>
      </w:pPr>
    </w:lvl>
    <w:lvl w:ilvl="6">
      <w:start w:val="1"/>
      <w:numFmt w:val="russianLower"/>
      <w:lvlText w:val="%7)"/>
      <w:lvlJc w:val="left"/>
      <w:pPr>
        <w:ind w:left="720" w:hanging="363"/>
      </w:pPr>
    </w:lvl>
    <w:lvl w:ilvl="7">
      <w:start w:val="1"/>
      <w:numFmt w:val="russianLower"/>
      <w:lvlText w:val="%8)"/>
      <w:lvlJc w:val="left"/>
      <w:pPr>
        <w:ind w:left="720" w:hanging="363"/>
      </w:pPr>
    </w:lvl>
    <w:lvl w:ilvl="8">
      <w:start w:val="1"/>
      <w:numFmt w:val="russianLower"/>
      <w:lvlText w:val="%9)"/>
      <w:lvlJc w:val="left"/>
      <w:pPr>
        <w:ind w:left="720" w:hanging="363"/>
      </w:pPr>
    </w:lvl>
  </w:abstractNum>
  <w:abstractNum w:abstractNumId="7">
    <w:nsid w:val="36AB7432"/>
    <w:multiLevelType w:val="hybridMultilevel"/>
    <w:tmpl w:val="E8105D94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54DED"/>
    <w:multiLevelType w:val="hybridMultilevel"/>
    <w:tmpl w:val="9F065B30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D3831"/>
    <w:multiLevelType w:val="hybridMultilevel"/>
    <w:tmpl w:val="F1CCC0D0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1502D"/>
    <w:multiLevelType w:val="hybridMultilevel"/>
    <w:tmpl w:val="26D8B174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034D4"/>
    <w:multiLevelType w:val="hybridMultilevel"/>
    <w:tmpl w:val="F1F6EDF6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05729"/>
    <w:multiLevelType w:val="hybridMultilevel"/>
    <w:tmpl w:val="291EB85C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3C5620"/>
    <w:multiLevelType w:val="hybridMultilevel"/>
    <w:tmpl w:val="F8C64B68"/>
    <w:lvl w:ilvl="0" w:tplc="8DEAAC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51D23"/>
    <w:multiLevelType w:val="multilevel"/>
    <w:tmpl w:val="D71CFCF4"/>
    <w:lvl w:ilvl="0">
      <w:start w:val="23"/>
      <w:numFmt w:val="decimal"/>
      <w:lvlText w:val="%1."/>
      <w:lvlJc w:val="left"/>
      <w:pPr>
        <w:tabs>
          <w:tab w:val="num" w:pos="-349"/>
        </w:tabs>
        <w:ind w:left="-709" w:firstLine="709"/>
      </w:pPr>
    </w:lvl>
    <w:lvl w:ilvl="1">
      <w:start w:val="1"/>
      <w:numFmt w:val="russianLower"/>
      <w:lvlText w:val="%2)"/>
      <w:lvlJc w:val="left"/>
      <w:pPr>
        <w:tabs>
          <w:tab w:val="num" w:pos="371"/>
        </w:tabs>
        <w:ind w:left="-349" w:firstLine="709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A546C73"/>
    <w:multiLevelType w:val="hybridMultilevel"/>
    <w:tmpl w:val="A0C40D80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76153"/>
    <w:multiLevelType w:val="hybridMultilevel"/>
    <w:tmpl w:val="D4D6BF44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F2644A"/>
    <w:multiLevelType w:val="hybridMultilevel"/>
    <w:tmpl w:val="6AAA876A"/>
    <w:lvl w:ilvl="0" w:tplc="C0CCF786">
      <w:start w:val="1"/>
      <w:numFmt w:val="russianLower"/>
      <w:lvlText w:val="%1)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714571"/>
    <w:multiLevelType w:val="hybridMultilevel"/>
    <w:tmpl w:val="776E5A12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E718EF"/>
    <w:multiLevelType w:val="hybridMultilevel"/>
    <w:tmpl w:val="90E4E584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E02618"/>
    <w:multiLevelType w:val="hybridMultilevel"/>
    <w:tmpl w:val="45E0F2FE"/>
    <w:lvl w:ilvl="0" w:tplc="C0CCF786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815A8"/>
    <w:multiLevelType w:val="multilevel"/>
    <w:tmpl w:val="D71CFCF4"/>
    <w:lvl w:ilvl="0">
      <w:start w:val="23"/>
      <w:numFmt w:val="decimal"/>
      <w:lvlText w:val="%1."/>
      <w:lvlJc w:val="left"/>
      <w:pPr>
        <w:tabs>
          <w:tab w:val="num" w:pos="-349"/>
        </w:tabs>
        <w:ind w:left="-709" w:firstLine="709"/>
      </w:pPr>
    </w:lvl>
    <w:lvl w:ilvl="1">
      <w:start w:val="1"/>
      <w:numFmt w:val="russianLower"/>
      <w:lvlText w:val="%2)"/>
      <w:lvlJc w:val="left"/>
      <w:pPr>
        <w:tabs>
          <w:tab w:val="num" w:pos="371"/>
        </w:tabs>
        <w:ind w:left="-349" w:firstLine="709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06FB"/>
    <w:rsid w:val="00162459"/>
    <w:rsid w:val="00536693"/>
    <w:rsid w:val="009965DC"/>
    <w:rsid w:val="00AE06FB"/>
    <w:rsid w:val="00F1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6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E06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6144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</dc:creator>
  <cp:keywords/>
  <dc:description/>
  <cp:lastModifiedBy>Kosak</cp:lastModifiedBy>
  <cp:revision>2</cp:revision>
  <dcterms:created xsi:type="dcterms:W3CDTF">2014-12-14T04:54:00Z</dcterms:created>
  <dcterms:modified xsi:type="dcterms:W3CDTF">2014-12-14T04:54:00Z</dcterms:modified>
</cp:coreProperties>
</file>