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B8" w:rsidRDefault="009E7AB8" w:rsidP="009E7AB8">
      <w:pPr>
        <w:autoSpaceDE w:val="0"/>
        <w:autoSpaceDN w:val="0"/>
        <w:adjustRightInd w:val="0"/>
        <w:spacing w:line="247" w:lineRule="auto"/>
        <w:jc w:val="center"/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 xml:space="preserve">ЭКОНОМИЧЕСКИЕ ПОТРЕБНОСТИ, </w:t>
      </w:r>
    </w:p>
    <w:p w:rsidR="009E7AB8" w:rsidRDefault="009E7AB8" w:rsidP="009E7AB8">
      <w:pPr>
        <w:autoSpaceDE w:val="0"/>
        <w:autoSpaceDN w:val="0"/>
        <w:adjustRightInd w:val="0"/>
        <w:spacing w:line="247" w:lineRule="auto"/>
        <w:jc w:val="center"/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БЛАГА И РЕСУРСЫ</w:t>
      </w:r>
    </w:p>
    <w:p w:rsidR="009E7AB8" w:rsidRDefault="009E7AB8" w:rsidP="009E7AB8">
      <w:pPr>
        <w:autoSpaceDE w:val="0"/>
        <w:autoSpaceDN w:val="0"/>
        <w:adjustRightInd w:val="0"/>
        <w:spacing w:line="247" w:lineRule="auto"/>
        <w:ind w:firstLine="567"/>
        <w:jc w:val="both"/>
        <w:rPr>
          <w:b/>
          <w:bCs/>
          <w:sz w:val="16"/>
          <w:szCs w:val="16"/>
        </w:rPr>
      </w:pP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1. Количество других благ и денег, которые нужно отдать за право пользования определенным благом, называется:</w:t>
      </w:r>
    </w:p>
    <w:p w:rsidR="009E7AB8" w:rsidRDefault="009E7AB8" w:rsidP="009E7AB8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ценность блага;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потребительная ценность блага;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стоимость блага;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г) меновая стоимость блага.</w:t>
      </w:r>
    </w:p>
    <w:p w:rsidR="009E7AB8" w:rsidRDefault="009E7AB8" w:rsidP="009E7AB8">
      <w:pPr>
        <w:spacing w:line="247" w:lineRule="auto"/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Ограниченность ресурсов носит _________ характер (заполните пропуск). </w:t>
      </w:r>
    </w:p>
    <w:p w:rsidR="009E7AB8" w:rsidRDefault="009E7AB8" w:rsidP="009E7AB8">
      <w:pPr>
        <w:spacing w:line="247" w:lineRule="auto"/>
        <w:ind w:firstLine="567"/>
        <w:jc w:val="both"/>
        <w:rPr>
          <w:sz w:val="20"/>
          <w:szCs w:val="20"/>
        </w:rPr>
      </w:pPr>
    </w:p>
    <w:p w:rsidR="009E7AB8" w:rsidRDefault="009E7AB8" w:rsidP="009E7AB8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Экономическая теория выявляет закономерности, связанные </w:t>
      </w:r>
      <w:r>
        <w:rPr>
          <w:rFonts w:ascii="Times New Roman" w:hAnsi="Times New Roman"/>
          <w:sz w:val="30"/>
          <w:szCs w:val="30"/>
        </w:rPr>
        <w:br/>
        <w:t>с (укажите несколько ответов):</w:t>
      </w:r>
    </w:p>
    <w:p w:rsidR="009E7AB8" w:rsidRDefault="009E7AB8" w:rsidP="009E7AB8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производством нематериальных благ;</w:t>
      </w:r>
    </w:p>
    <w:p w:rsidR="009E7AB8" w:rsidRDefault="009E7AB8" w:rsidP="009E7AB8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распределением материальных благ;</w:t>
      </w:r>
    </w:p>
    <w:p w:rsidR="009E7AB8" w:rsidRDefault="009E7AB8" w:rsidP="009E7AB8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добычей ресурсов;</w:t>
      </w:r>
    </w:p>
    <w:p w:rsidR="009E7AB8" w:rsidRDefault="009E7AB8" w:rsidP="009E7AB8">
      <w:pPr>
        <w:pStyle w:val="a4"/>
        <w:spacing w:after="0" w:line="247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созданием инновационных продуктов.</w:t>
      </w:r>
    </w:p>
    <w:p w:rsidR="009E7AB8" w:rsidRDefault="009E7AB8" w:rsidP="009E7AB8">
      <w:pPr>
        <w:spacing w:line="247" w:lineRule="auto"/>
        <w:ind w:firstLine="567"/>
        <w:jc w:val="both"/>
        <w:rPr>
          <w:sz w:val="20"/>
          <w:szCs w:val="20"/>
        </w:rPr>
      </w:pP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 Модель кривой производственных возможностей используют для решения основного вопроса экономики: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 что производить и в каких количествах;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как производить;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для кого производить.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5. ___________________ – это выбор наилучшего из альтернативных вариантов, при котором достигается максимальное удовлетворение потребностей при данных затратах (заполните пропуск).</w:t>
      </w:r>
    </w:p>
    <w:p w:rsidR="009E7AB8" w:rsidRDefault="009E7AB8" w:rsidP="009E7AB8">
      <w:pPr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 Первичные, жизненно важные потребности человека относятся к классификации потребностей: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 по объекту;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их функциональной роли;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субъектам;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 отношению к масштабам производства. </w:t>
      </w:r>
    </w:p>
    <w:p w:rsidR="009E7AB8" w:rsidRDefault="009E7AB8" w:rsidP="009E7AB8">
      <w:pPr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Кривая производственных возможностей имеет следующие точки с координатами Х и Y, указанными в таблице: </w:t>
      </w:r>
    </w:p>
    <w:p w:rsidR="009E7AB8" w:rsidRDefault="009E7AB8" w:rsidP="009E7AB8">
      <w:pPr>
        <w:ind w:firstLine="567"/>
        <w:jc w:val="both"/>
        <w:rPr>
          <w:sz w:val="16"/>
          <w:szCs w:val="16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268"/>
        <w:gridCol w:w="2268"/>
        <w:gridCol w:w="2268"/>
      </w:tblGrid>
      <w:tr w:rsidR="009E7AB8" w:rsidTr="009E7AB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Точка C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Точка 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Точка 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Точка F</w:t>
            </w:r>
          </w:p>
        </w:tc>
      </w:tr>
      <w:tr w:rsidR="009E7AB8" w:rsidTr="009E7AB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44; 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37; 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29; 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E7AB8" w:rsidRDefault="009E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20; 14</w:t>
            </w:r>
          </w:p>
        </w:tc>
      </w:tr>
    </w:tbl>
    <w:p w:rsidR="009E7AB8" w:rsidRDefault="009E7AB8" w:rsidP="009E7AB8">
      <w:pPr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Рассчитайте альтернативные издержки увеличения производства товара Y при переходе из точки</w:t>
      </w:r>
      <w:proofErr w:type="gramStart"/>
      <w:r>
        <w:rPr>
          <w:sz w:val="30"/>
          <w:szCs w:val="30"/>
        </w:rPr>
        <w:t xml:space="preserve"> С</w:t>
      </w:r>
      <w:proofErr w:type="gramEnd"/>
      <w:r>
        <w:rPr>
          <w:sz w:val="30"/>
          <w:szCs w:val="30"/>
        </w:rPr>
        <w:t xml:space="preserve"> в точку D, при переходе из точки D в точку E. </w:t>
      </w:r>
    </w:p>
    <w:p w:rsidR="009E7AB8" w:rsidRDefault="009E7AB8" w:rsidP="009E7AB8">
      <w:pPr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 Комбинация ресурсов, при которой невозможно увеличить производство одного товара без сокращения производства другого товара называется (укажите несколько ответов):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недостижимой;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неэффективной;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эффективной;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находится на КПВ.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 На кривой расположены три точки с координатами X и Y: </w:t>
      </w:r>
      <w:r>
        <w:rPr>
          <w:rFonts w:ascii="Times New Roman" w:hAnsi="Times New Roman"/>
          <w:sz w:val="30"/>
          <w:szCs w:val="30"/>
        </w:rPr>
        <w:br/>
        <w:t xml:space="preserve">A (20:4); B (16; 6); C (10; 8). Рассчитайте альтернативные издержки увеличения производства товара X, двигаясь по кривой сверху вниз </w:t>
      </w:r>
      <w:r>
        <w:rPr>
          <w:rFonts w:ascii="Times New Roman" w:hAnsi="Times New Roman"/>
          <w:sz w:val="30"/>
          <w:szCs w:val="30"/>
        </w:rPr>
        <w:br/>
        <w:t>из точки</w:t>
      </w:r>
      <w:proofErr w:type="gramStart"/>
      <w:r>
        <w:rPr>
          <w:rFonts w:ascii="Times New Roman" w:hAnsi="Times New Roman"/>
          <w:sz w:val="30"/>
          <w:szCs w:val="30"/>
        </w:rPr>
        <w:t xml:space="preserve"> С</w:t>
      </w:r>
      <w:proofErr w:type="gramEnd"/>
      <w:r>
        <w:rPr>
          <w:rFonts w:ascii="Times New Roman" w:hAnsi="Times New Roman"/>
          <w:sz w:val="30"/>
          <w:szCs w:val="30"/>
        </w:rPr>
        <w:t xml:space="preserve"> в точку А.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pacing w:val="4"/>
          <w:sz w:val="30"/>
          <w:szCs w:val="30"/>
        </w:rPr>
      </w:pPr>
      <w:r>
        <w:rPr>
          <w:rFonts w:ascii="Times New Roman" w:hAnsi="Times New Roman"/>
          <w:spacing w:val="4"/>
          <w:sz w:val="30"/>
          <w:szCs w:val="30"/>
        </w:rPr>
        <w:t>10. Какая точка с координатами (Х; Y) из точек, представленных ниже, может располагаться вне кривой производственных возможностей: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точка</w:t>
      </w:r>
      <w:proofErr w:type="gramStart"/>
      <w:r>
        <w:rPr>
          <w:rFonts w:ascii="Times New Roman" w:hAnsi="Times New Roman"/>
          <w:sz w:val="30"/>
          <w:szCs w:val="30"/>
        </w:rPr>
        <w:t xml:space="preserve"> А</w:t>
      </w:r>
      <w:proofErr w:type="gramEnd"/>
      <w:r>
        <w:rPr>
          <w:rFonts w:ascii="Times New Roman" w:hAnsi="Times New Roman"/>
          <w:sz w:val="30"/>
          <w:szCs w:val="30"/>
        </w:rPr>
        <w:t xml:space="preserve"> (1; 9);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точка C (4; 7);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точка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(6; 5);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точка D (6; 3);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</w:t>
      </w:r>
      <w:proofErr w:type="spellEnd"/>
      <w:r>
        <w:rPr>
          <w:rFonts w:ascii="Times New Roman" w:hAnsi="Times New Roman"/>
          <w:sz w:val="30"/>
          <w:szCs w:val="30"/>
        </w:rPr>
        <w:t>) точка</w:t>
      </w:r>
      <w:proofErr w:type="gramStart"/>
      <w:r>
        <w:rPr>
          <w:rFonts w:ascii="Times New Roman" w:hAnsi="Times New Roman"/>
          <w:sz w:val="30"/>
          <w:szCs w:val="30"/>
        </w:rPr>
        <w:t xml:space="preserve"> Е</w:t>
      </w:r>
      <w:proofErr w:type="gramEnd"/>
      <w:r>
        <w:rPr>
          <w:rFonts w:ascii="Times New Roman" w:hAnsi="Times New Roman"/>
          <w:sz w:val="30"/>
          <w:szCs w:val="30"/>
        </w:rPr>
        <w:t xml:space="preserve"> (7; 0)?</w:t>
      </w:r>
    </w:p>
    <w:p w:rsidR="009E7AB8" w:rsidRDefault="009E7AB8" w:rsidP="009E7AB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Ответ обоснуйте расчетами и графиком.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Пенсионер может подрабатывать либо сторожем из расчета </w:t>
      </w:r>
      <w:r>
        <w:rPr>
          <w:sz w:val="30"/>
          <w:szCs w:val="30"/>
        </w:rPr>
        <w:br/>
        <w:t>50 руб./</w:t>
      </w:r>
      <w:proofErr w:type="gramStart"/>
      <w:r>
        <w:rPr>
          <w:sz w:val="30"/>
          <w:szCs w:val="30"/>
        </w:rPr>
        <w:t>ч</w:t>
      </w:r>
      <w:proofErr w:type="gramEnd"/>
      <w:r>
        <w:rPr>
          <w:sz w:val="30"/>
          <w:szCs w:val="30"/>
        </w:rPr>
        <w:t xml:space="preserve">, либо вахтером из расчета 60 руб./ч, а также получать </w:t>
      </w:r>
      <w:r>
        <w:rPr>
          <w:sz w:val="30"/>
          <w:szCs w:val="30"/>
        </w:rPr>
        <w:br/>
        <w:t xml:space="preserve">пенсию 5 руб./ч и доплату от государства в размере 3 руб. за 1 ч любой работы. Альтернативные издержки одного часа досуга для него равны: 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 63 руб.;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58 руб.;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68 руб.;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г) 60 руб.</w:t>
      </w:r>
    </w:p>
    <w:p w:rsidR="009E7AB8" w:rsidRDefault="009E7AB8" w:rsidP="009E7AB8">
      <w:pPr>
        <w:spacing w:line="247" w:lineRule="auto"/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12. Павлу предложили работать столяром с зарплатой 12 тыс. руб.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в год, или водителем за 13 тыс. руб. в год. Однако он поступил в колледж с годовой </w:t>
      </w:r>
      <w:proofErr w:type="gramStart"/>
      <w:r>
        <w:rPr>
          <w:sz w:val="30"/>
          <w:szCs w:val="30"/>
        </w:rPr>
        <w:t>платой</w:t>
      </w:r>
      <w:proofErr w:type="gramEnd"/>
      <w:r>
        <w:rPr>
          <w:sz w:val="30"/>
          <w:szCs w:val="30"/>
        </w:rPr>
        <w:t xml:space="preserve"> за обучение в размере 6 тыс. руб. </w:t>
      </w:r>
      <w:proofErr w:type="gramStart"/>
      <w:r>
        <w:rPr>
          <w:sz w:val="30"/>
          <w:szCs w:val="30"/>
        </w:rPr>
        <w:t>Какова</w:t>
      </w:r>
      <w:proofErr w:type="gramEnd"/>
      <w:r>
        <w:rPr>
          <w:sz w:val="30"/>
          <w:szCs w:val="30"/>
        </w:rPr>
        <w:t xml:space="preserve"> упущенная выгода его решения на первом году обучения, если Павел имеет возможность в свободное от занятий в колледже время работать в магазине за 400 руб. в месяц: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 10,8 тыс. руб.;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1,2 тыс. руб.;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в) 8,2 тыс. руб.;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г) 14,2 тыс. руб.?</w:t>
      </w:r>
    </w:p>
    <w:p w:rsidR="009E7AB8" w:rsidRDefault="009E7AB8" w:rsidP="009E7AB8">
      <w:pPr>
        <w:spacing w:line="247" w:lineRule="auto"/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13. Мэрией Москвы принято решение о строительстве нового стадиона. Цена выбора этого решения определяется: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а) ценой экономических ресурсов, используемых в строительстве; 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б) суммой денег, отпущенных на строительство; 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в) потерей для города постройки бассейна, от которого пришлось отказаться в пользу стадиона; 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 затратами труда, капитала и природных ресурсов. </w:t>
      </w:r>
    </w:p>
    <w:p w:rsidR="009E7AB8" w:rsidRDefault="009E7AB8" w:rsidP="009E7AB8">
      <w:pPr>
        <w:spacing w:line="247" w:lineRule="auto"/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14. Разделение труда – это: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 закрепление людей, участвующих в производстве, за определенными видами трудовой деятельности;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деление народного хозяйства на отрасли производства;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распределение людей по профессиям;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 нет правильного ответа. </w:t>
      </w:r>
    </w:p>
    <w:p w:rsidR="009E7AB8" w:rsidRDefault="009E7AB8" w:rsidP="009E7AB8">
      <w:pPr>
        <w:spacing w:line="247" w:lineRule="auto"/>
        <w:ind w:firstLine="567"/>
        <w:jc w:val="both"/>
        <w:rPr>
          <w:sz w:val="16"/>
          <w:szCs w:val="16"/>
        </w:rPr>
      </w:pP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15. Специализация: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 снижает производительность труда;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б) повышает производительность труда; 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в) не оказывает никакого влияния на производительность труда; </w:t>
      </w:r>
    </w:p>
    <w:p w:rsidR="009E7AB8" w:rsidRDefault="009E7AB8" w:rsidP="009E7AB8">
      <w:pPr>
        <w:spacing w:line="247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 препятствует развитию обмена. 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16. На рисунке представлена модель производственных возможностей экономики.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15240</wp:posOffset>
            </wp:positionV>
            <wp:extent cx="2800350" cy="2486025"/>
            <wp:effectExtent l="19050" t="0" r="0" b="0"/>
            <wp:wrapSquare wrapText="bothSides"/>
            <wp:docPr id="2" name="Рисунок 194" descr="http://www.fepo.ru/pic/137_8741/5F30EFD266BC9B29914B755518792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ttp://www.fepo.ru/pic/137_8741/5F30EFD266BC9B29914B755518792620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P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Pr="009E7AB8" w:rsidRDefault="009E7AB8" w:rsidP="009E7AB8">
      <w:pPr>
        <w:ind w:firstLine="567"/>
        <w:jc w:val="both"/>
        <w:rPr>
          <w:sz w:val="30"/>
          <w:szCs w:val="30"/>
        </w:rPr>
      </w:pP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Альтернативные издержки производства единицы товара</w:t>
      </w:r>
      <w:proofErr w:type="gramStart"/>
      <w:r>
        <w:rPr>
          <w:sz w:val="30"/>
          <w:szCs w:val="30"/>
        </w:rPr>
        <w:t xml:space="preserve"> А</w:t>
      </w:r>
      <w:proofErr w:type="gramEnd"/>
      <w:r>
        <w:rPr>
          <w:sz w:val="30"/>
          <w:szCs w:val="30"/>
        </w:rPr>
        <w:t>, если экономика находится в точке D, составят: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а) 5 единиц товара</w:t>
      </w:r>
      <w:proofErr w:type="gramStart"/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>;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б) 8 единиц товара</w:t>
      </w:r>
      <w:proofErr w:type="gramStart"/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>;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в) 1/3 единицы товара</w:t>
      </w:r>
      <w:proofErr w:type="gramStart"/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>;</w:t>
      </w:r>
    </w:p>
    <w:p w:rsidR="009E7AB8" w:rsidRDefault="009E7AB8" w:rsidP="009E7AB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г) 3 единицы товара В.</w:t>
      </w:r>
    </w:p>
    <w:p w:rsidR="009E7AB8" w:rsidRDefault="009E7AB8" w:rsidP="009E7AB8">
      <w:pPr>
        <w:autoSpaceDE w:val="0"/>
        <w:autoSpaceDN w:val="0"/>
        <w:adjustRightInd w:val="0"/>
        <w:jc w:val="center"/>
        <w:rPr>
          <w:bCs/>
          <w:i/>
          <w:sz w:val="6"/>
          <w:szCs w:val="6"/>
        </w:rPr>
      </w:pPr>
    </w:p>
    <w:p w:rsidR="00F173E4" w:rsidRDefault="00F173E4"/>
    <w:sectPr w:rsidR="00F173E4" w:rsidSect="0053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B8"/>
    <w:rsid w:val="00162459"/>
    <w:rsid w:val="00536693"/>
    <w:rsid w:val="009E7AB8"/>
    <w:rsid w:val="00C55C8C"/>
    <w:rsid w:val="00F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A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7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fepo.ru/pic/137_8741/5F30EFD266BC9B29914B75551879262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3</cp:revision>
  <dcterms:created xsi:type="dcterms:W3CDTF">2014-12-14T04:51:00Z</dcterms:created>
  <dcterms:modified xsi:type="dcterms:W3CDTF">2014-12-14T04:51:00Z</dcterms:modified>
</cp:coreProperties>
</file>