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6A" w:rsidRDefault="00EE7C6A">
      <w:pPr>
        <w:pStyle w:val="a4"/>
      </w:pPr>
      <w:r>
        <w:t>Индивидуальное задание</w:t>
      </w:r>
    </w:p>
    <w:p w:rsidR="00EE7C6A" w:rsidRDefault="00EE7C6A">
      <w:pPr>
        <w:jc w:val="both"/>
        <w:rPr>
          <w:sz w:val="28"/>
        </w:rPr>
      </w:pPr>
    </w:p>
    <w:p w:rsidR="000E1A20" w:rsidRDefault="000E1A20">
      <w:pPr>
        <w:pStyle w:val="a3"/>
        <w:ind w:firstLine="708"/>
      </w:pPr>
      <w:r>
        <w:t xml:space="preserve">Имеется информация о </w:t>
      </w:r>
      <w:r w:rsidR="004F0F09">
        <w:t>работе отдела информационной безопасности предприятия</w:t>
      </w:r>
      <w:r w:rsidR="008601B0">
        <w:t>, организованная в виде базы данных</w:t>
      </w:r>
      <w:r>
        <w:t xml:space="preserve">. Эта информация представлена </w:t>
      </w:r>
      <w:r w:rsidR="004F0F09">
        <w:t>тремя</w:t>
      </w:r>
      <w:r>
        <w:t xml:space="preserve"> таблицами. </w:t>
      </w:r>
    </w:p>
    <w:p w:rsidR="000E1A20" w:rsidRDefault="000E1A20" w:rsidP="00256D65">
      <w:pPr>
        <w:pStyle w:val="a3"/>
        <w:ind w:firstLine="720"/>
      </w:pPr>
      <w:r>
        <w:t xml:space="preserve">Первая таблица включает в себя </w:t>
      </w:r>
      <w:r w:rsidR="004F0F09">
        <w:t>данные о зафиксированных событиях нарушения безопасности</w:t>
      </w:r>
      <w:r w:rsidR="00703686">
        <w:t xml:space="preserve"> </w:t>
      </w:r>
      <w:proofErr w:type="gramStart"/>
      <w:r w:rsidR="00703686">
        <w:t xml:space="preserve">( </w:t>
      </w:r>
      <w:proofErr w:type="gramEnd"/>
      <w:r w:rsidR="00703686">
        <w:t>значения в таблице приведены для примера )</w:t>
      </w:r>
      <w:r>
        <w:t>:</w:t>
      </w:r>
    </w:p>
    <w:p w:rsidR="000E1A20" w:rsidRDefault="000E1A20" w:rsidP="000E1A20">
      <w:pPr>
        <w:pStyle w:val="1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113"/>
        <w:gridCol w:w="892"/>
        <w:gridCol w:w="1630"/>
        <w:gridCol w:w="1332"/>
        <w:gridCol w:w="1255"/>
        <w:gridCol w:w="1631"/>
      </w:tblGrid>
      <w:tr w:rsidR="00F260DE" w:rsidTr="005E6697">
        <w:tc>
          <w:tcPr>
            <w:tcW w:w="1718" w:type="dxa"/>
          </w:tcPr>
          <w:p w:rsidR="00C23573" w:rsidRPr="00D0753A" w:rsidRDefault="00C23573" w:rsidP="000E1A20">
            <w:pPr>
              <w:pStyle w:val="1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</w:rPr>
              <w:t>Событие</w:t>
            </w:r>
          </w:p>
          <w:p w:rsidR="00C23573" w:rsidRPr="00D0753A" w:rsidRDefault="00C23573" w:rsidP="000E1A20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C23573" w:rsidRPr="00D0753A" w:rsidRDefault="00C23573" w:rsidP="00CB4D66">
            <w:pPr>
              <w:pStyle w:val="1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</w:rPr>
              <w:t>Тип события</w:t>
            </w:r>
          </w:p>
        </w:tc>
        <w:tc>
          <w:tcPr>
            <w:tcW w:w="892" w:type="dxa"/>
          </w:tcPr>
          <w:p w:rsidR="00C23573" w:rsidRPr="00D0753A" w:rsidRDefault="00C23573" w:rsidP="000E1A20">
            <w:pPr>
              <w:pStyle w:val="1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</w:rPr>
              <w:t>Дата</w:t>
            </w:r>
          </w:p>
        </w:tc>
        <w:tc>
          <w:tcPr>
            <w:tcW w:w="1630" w:type="dxa"/>
          </w:tcPr>
          <w:p w:rsidR="00C23573" w:rsidRPr="00D0753A" w:rsidRDefault="00C23573" w:rsidP="00CB4D66">
            <w:pPr>
              <w:pStyle w:val="1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  <w:lang w:val="en-US"/>
              </w:rPr>
              <w:t xml:space="preserve">IP </w:t>
            </w:r>
            <w:r w:rsidRPr="00D0753A">
              <w:rPr>
                <w:sz w:val="20"/>
                <w:szCs w:val="20"/>
              </w:rPr>
              <w:t>адрес компьютера</w:t>
            </w:r>
          </w:p>
        </w:tc>
        <w:tc>
          <w:tcPr>
            <w:tcW w:w="1332" w:type="dxa"/>
          </w:tcPr>
          <w:p w:rsidR="00C23573" w:rsidRPr="00D0753A" w:rsidRDefault="00C23573" w:rsidP="00CB4D66">
            <w:pPr>
              <w:pStyle w:val="1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</w:rPr>
              <w:t>Имя пользователя</w:t>
            </w:r>
          </w:p>
        </w:tc>
        <w:tc>
          <w:tcPr>
            <w:tcW w:w="1255" w:type="dxa"/>
          </w:tcPr>
          <w:p w:rsidR="00C23573" w:rsidRPr="00D0753A" w:rsidRDefault="00C23573" w:rsidP="00C23573">
            <w:pPr>
              <w:pStyle w:val="1"/>
              <w:jc w:val="left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</w:rPr>
              <w:t>Класс оп</w:t>
            </w:r>
            <w:r w:rsidR="00D04B81" w:rsidRPr="00D0753A">
              <w:rPr>
                <w:sz w:val="20"/>
                <w:szCs w:val="20"/>
              </w:rPr>
              <w:t>а</w:t>
            </w:r>
            <w:r w:rsidRPr="00D0753A">
              <w:rPr>
                <w:sz w:val="20"/>
                <w:szCs w:val="20"/>
              </w:rPr>
              <w:t>сности</w:t>
            </w:r>
          </w:p>
        </w:tc>
        <w:tc>
          <w:tcPr>
            <w:tcW w:w="1631" w:type="dxa"/>
          </w:tcPr>
          <w:p w:rsidR="00C23573" w:rsidRPr="00D0753A" w:rsidRDefault="00C23573" w:rsidP="00C23573">
            <w:pPr>
              <w:pStyle w:val="1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</w:rPr>
              <w:t>Последствия</w:t>
            </w:r>
          </w:p>
        </w:tc>
      </w:tr>
      <w:tr w:rsidR="00F260DE" w:rsidTr="005E6697">
        <w:trPr>
          <w:trHeight w:val="1481"/>
        </w:trPr>
        <w:tc>
          <w:tcPr>
            <w:tcW w:w="1718" w:type="dxa"/>
          </w:tcPr>
          <w:p w:rsidR="00C23573" w:rsidRPr="00C23573" w:rsidRDefault="00C23573" w:rsidP="000E1A20">
            <w:r>
              <w:t xml:space="preserve">Изменение файла конфигурации системы </w:t>
            </w:r>
            <w:proofErr w:type="spellStart"/>
            <w:r>
              <w:rPr>
                <w:lang w:val="en-US"/>
              </w:rPr>
              <w:t>Acad</w:t>
            </w:r>
            <w:proofErr w:type="spellEnd"/>
          </w:p>
        </w:tc>
        <w:tc>
          <w:tcPr>
            <w:tcW w:w="1113" w:type="dxa"/>
          </w:tcPr>
          <w:p w:rsidR="00C23573" w:rsidRDefault="00C23573" w:rsidP="006C7E54">
            <w:r>
              <w:t>Системное</w:t>
            </w:r>
            <w:r w:rsidR="00D035A2">
              <w:t xml:space="preserve"> локальное</w:t>
            </w:r>
          </w:p>
        </w:tc>
        <w:tc>
          <w:tcPr>
            <w:tcW w:w="892" w:type="dxa"/>
          </w:tcPr>
          <w:p w:rsidR="00C23573" w:rsidRPr="006C7E54" w:rsidRDefault="00C23573" w:rsidP="006C7E54">
            <w:r w:rsidRPr="006C7E54">
              <w:t>03.12.12</w:t>
            </w:r>
          </w:p>
        </w:tc>
        <w:tc>
          <w:tcPr>
            <w:tcW w:w="1630" w:type="dxa"/>
          </w:tcPr>
          <w:p w:rsidR="00C23573" w:rsidRPr="006C7E54" w:rsidRDefault="00C23573" w:rsidP="006C7E54">
            <w:r w:rsidRPr="006C7E54">
              <w:t>197.1.15.111</w:t>
            </w:r>
          </w:p>
        </w:tc>
        <w:tc>
          <w:tcPr>
            <w:tcW w:w="1332" w:type="dxa"/>
          </w:tcPr>
          <w:p w:rsidR="00C23573" w:rsidRPr="006C7E54" w:rsidRDefault="00C23573" w:rsidP="006C7E54">
            <w:proofErr w:type="spellStart"/>
            <w:r w:rsidRPr="006C7E54">
              <w:t>S</w:t>
            </w:r>
            <w:r w:rsidR="00F260DE">
              <w:t>.</w:t>
            </w:r>
            <w:r w:rsidRPr="006C7E54">
              <w:t>Ivanov</w:t>
            </w:r>
            <w:proofErr w:type="spellEnd"/>
          </w:p>
        </w:tc>
        <w:tc>
          <w:tcPr>
            <w:tcW w:w="1255" w:type="dxa"/>
          </w:tcPr>
          <w:p w:rsidR="00C23573" w:rsidRPr="006C7E54" w:rsidRDefault="00C23573" w:rsidP="006C7E54">
            <w:r w:rsidRPr="006C7E54">
              <w:t>C</w:t>
            </w:r>
          </w:p>
        </w:tc>
        <w:tc>
          <w:tcPr>
            <w:tcW w:w="1631" w:type="dxa"/>
          </w:tcPr>
          <w:p w:rsidR="00C23573" w:rsidRPr="006C7E54" w:rsidRDefault="00C23573" w:rsidP="006C7E54">
            <w:r w:rsidRPr="006C7E54">
              <w:t>Блокировка документов каталога C:|User</w:t>
            </w:r>
          </w:p>
        </w:tc>
      </w:tr>
      <w:tr w:rsidR="00F260DE" w:rsidTr="005E6697">
        <w:tc>
          <w:tcPr>
            <w:tcW w:w="1718" w:type="dxa"/>
          </w:tcPr>
          <w:p w:rsidR="00C23573" w:rsidRPr="006C7E54" w:rsidRDefault="00C23573" w:rsidP="000E1A20">
            <w:r w:rsidRPr="006C7E54">
              <w:t xml:space="preserve">Копирование файла </w:t>
            </w:r>
            <w:proofErr w:type="spellStart"/>
            <w:r w:rsidR="00D035A2" w:rsidRPr="006C7E54">
              <w:t>Obj.dwg</w:t>
            </w:r>
            <w:proofErr w:type="spellEnd"/>
            <w:r w:rsidR="00D035A2" w:rsidRPr="006C7E54">
              <w:t xml:space="preserve"> из защищенного каталога в открытый</w:t>
            </w:r>
          </w:p>
        </w:tc>
        <w:tc>
          <w:tcPr>
            <w:tcW w:w="1113" w:type="dxa"/>
          </w:tcPr>
          <w:p w:rsidR="00C23573" w:rsidRPr="006C7E54" w:rsidRDefault="00D035A2" w:rsidP="006C7E54">
            <w:r w:rsidRPr="006C7E54">
              <w:t>Сетевое</w:t>
            </w:r>
          </w:p>
        </w:tc>
        <w:tc>
          <w:tcPr>
            <w:tcW w:w="892" w:type="dxa"/>
          </w:tcPr>
          <w:p w:rsidR="00C23573" w:rsidRPr="006C7E54" w:rsidRDefault="00D035A2" w:rsidP="006C7E54">
            <w:r w:rsidRPr="006C7E54">
              <w:t>19.02.12</w:t>
            </w:r>
          </w:p>
        </w:tc>
        <w:tc>
          <w:tcPr>
            <w:tcW w:w="1630" w:type="dxa"/>
          </w:tcPr>
          <w:p w:rsidR="00C23573" w:rsidRPr="006C7E54" w:rsidRDefault="00F260DE" w:rsidP="006C7E54">
            <w:r w:rsidRPr="006C7E54">
              <w:t>197.106.123.1</w:t>
            </w:r>
          </w:p>
        </w:tc>
        <w:tc>
          <w:tcPr>
            <w:tcW w:w="1332" w:type="dxa"/>
          </w:tcPr>
          <w:p w:rsidR="00C23573" w:rsidRPr="006C7E54" w:rsidRDefault="00F260DE" w:rsidP="006C7E54">
            <w:proofErr w:type="spellStart"/>
            <w:r w:rsidRPr="006C7E54">
              <w:t>G.Petrov</w:t>
            </w:r>
            <w:proofErr w:type="spellEnd"/>
          </w:p>
        </w:tc>
        <w:tc>
          <w:tcPr>
            <w:tcW w:w="1255" w:type="dxa"/>
          </w:tcPr>
          <w:p w:rsidR="00C23573" w:rsidRPr="006C7E54" w:rsidRDefault="00F260DE" w:rsidP="006C7E54">
            <w:r w:rsidRPr="006C7E54">
              <w:t>D</w:t>
            </w:r>
          </w:p>
        </w:tc>
        <w:tc>
          <w:tcPr>
            <w:tcW w:w="1631" w:type="dxa"/>
          </w:tcPr>
          <w:p w:rsidR="00C23573" w:rsidRPr="006C7E54" w:rsidRDefault="003D5A94" w:rsidP="006C7E54">
            <w:r w:rsidRPr="006C7E54">
              <w:t>Доступность служебных документов внешним пользователям сети</w:t>
            </w:r>
          </w:p>
        </w:tc>
      </w:tr>
      <w:tr w:rsidR="00F260DE" w:rsidTr="005E6697">
        <w:tc>
          <w:tcPr>
            <w:tcW w:w="1718" w:type="dxa"/>
          </w:tcPr>
          <w:p w:rsidR="00C23573" w:rsidRPr="006C7E54" w:rsidRDefault="00D035A2" w:rsidP="000E1A20">
            <w:r w:rsidRPr="006C7E54">
              <w:t xml:space="preserve">Изменение параметров </w:t>
            </w:r>
            <w:proofErr w:type="spellStart"/>
            <w:r w:rsidRPr="006C7E54">
              <w:t>брэндмауэра</w:t>
            </w:r>
            <w:proofErr w:type="spellEnd"/>
            <w:r w:rsidRPr="006C7E54">
              <w:t xml:space="preserve"> пользователем-</w:t>
            </w:r>
            <w:proofErr w:type="spellStart"/>
            <w:r w:rsidRPr="006C7E54">
              <w:t>админимтратором</w:t>
            </w:r>
            <w:proofErr w:type="spellEnd"/>
          </w:p>
        </w:tc>
        <w:tc>
          <w:tcPr>
            <w:tcW w:w="1113" w:type="dxa"/>
          </w:tcPr>
          <w:p w:rsidR="00C23573" w:rsidRPr="006C7E54" w:rsidRDefault="00D035A2" w:rsidP="006C7E54">
            <w:r w:rsidRPr="006C7E54">
              <w:t>Системное локальное</w:t>
            </w:r>
          </w:p>
        </w:tc>
        <w:tc>
          <w:tcPr>
            <w:tcW w:w="892" w:type="dxa"/>
          </w:tcPr>
          <w:p w:rsidR="00C23573" w:rsidRPr="006C7E54" w:rsidRDefault="00D035A2" w:rsidP="006C7E54">
            <w:r w:rsidRPr="006C7E54">
              <w:t>01.06.12</w:t>
            </w:r>
          </w:p>
        </w:tc>
        <w:tc>
          <w:tcPr>
            <w:tcW w:w="1630" w:type="dxa"/>
          </w:tcPr>
          <w:p w:rsidR="00C23573" w:rsidRPr="006C7E54" w:rsidRDefault="00F260DE" w:rsidP="006C7E54">
            <w:r w:rsidRPr="006C7E54">
              <w:t>197.1.15.111</w:t>
            </w:r>
          </w:p>
        </w:tc>
        <w:tc>
          <w:tcPr>
            <w:tcW w:w="1332" w:type="dxa"/>
          </w:tcPr>
          <w:p w:rsidR="00C23573" w:rsidRPr="006C7E54" w:rsidRDefault="00F260DE" w:rsidP="006C7E54">
            <w:proofErr w:type="spellStart"/>
            <w:r w:rsidRPr="006C7E54">
              <w:t>R.Sidorov</w:t>
            </w:r>
            <w:proofErr w:type="spellEnd"/>
          </w:p>
        </w:tc>
        <w:tc>
          <w:tcPr>
            <w:tcW w:w="1255" w:type="dxa"/>
          </w:tcPr>
          <w:p w:rsidR="00C23573" w:rsidRPr="006C7E54" w:rsidRDefault="00F260DE" w:rsidP="006C7E54">
            <w:r w:rsidRPr="006C7E54">
              <w:t>A</w:t>
            </w:r>
          </w:p>
        </w:tc>
        <w:tc>
          <w:tcPr>
            <w:tcW w:w="1631" w:type="dxa"/>
          </w:tcPr>
          <w:p w:rsidR="00C23573" w:rsidRPr="006C7E54" w:rsidRDefault="003D5A94" w:rsidP="006C7E54">
            <w:r w:rsidRPr="006C7E54">
              <w:t>Неопределенный уровень защиты от вредоносного ПО</w:t>
            </w:r>
          </w:p>
        </w:tc>
      </w:tr>
    </w:tbl>
    <w:p w:rsidR="000E1A20" w:rsidRDefault="000E1A20" w:rsidP="000E1A20"/>
    <w:p w:rsidR="00256D65" w:rsidRDefault="00256D65" w:rsidP="00256D65">
      <w:pPr>
        <w:pStyle w:val="a3"/>
        <w:ind w:firstLine="708"/>
      </w:pPr>
      <w:r>
        <w:t xml:space="preserve">Вторая таблица </w:t>
      </w:r>
      <w:r w:rsidR="003D5A94">
        <w:t>указывает</w:t>
      </w:r>
      <w:r w:rsidR="00D04B81">
        <w:t xml:space="preserve">, какие меры </w:t>
      </w:r>
      <w:r w:rsidR="00D04B81" w:rsidRPr="00823833">
        <w:rPr>
          <w:u w:val="single"/>
        </w:rPr>
        <w:t>следует предпринимать</w:t>
      </w:r>
      <w:r w:rsidR="00D04B81">
        <w:t xml:space="preserve"> при обнаружении опасных ситуаций</w:t>
      </w:r>
      <w:r w:rsidR="003D5A94">
        <w:t xml:space="preserve"> </w:t>
      </w:r>
      <w:r w:rsidR="00536532">
        <w:t xml:space="preserve"> (</w:t>
      </w:r>
      <w:r w:rsidR="00703686">
        <w:t>значения в таблице приведены для примера)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2693"/>
        <w:gridCol w:w="2410"/>
        <w:gridCol w:w="1808"/>
      </w:tblGrid>
      <w:tr w:rsidR="00AF05D1" w:rsidTr="00D0753A">
        <w:tc>
          <w:tcPr>
            <w:tcW w:w="1242" w:type="dxa"/>
          </w:tcPr>
          <w:p w:rsidR="00AF05D1" w:rsidRPr="00D0753A" w:rsidRDefault="00D04B81" w:rsidP="00D0753A">
            <w:pPr>
              <w:pStyle w:val="1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</w:rPr>
              <w:t>Класс опасности</w:t>
            </w:r>
          </w:p>
        </w:tc>
        <w:tc>
          <w:tcPr>
            <w:tcW w:w="1418" w:type="dxa"/>
          </w:tcPr>
          <w:p w:rsidR="00AF05D1" w:rsidRPr="00D0753A" w:rsidRDefault="006C7E54" w:rsidP="00D0753A">
            <w:pPr>
              <w:pStyle w:val="1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</w:rPr>
              <w:t>Тип события</w:t>
            </w:r>
          </w:p>
        </w:tc>
        <w:tc>
          <w:tcPr>
            <w:tcW w:w="2693" w:type="dxa"/>
          </w:tcPr>
          <w:p w:rsidR="00AF05D1" w:rsidRPr="00D0753A" w:rsidRDefault="006C7E54" w:rsidP="00D0753A">
            <w:pPr>
              <w:pStyle w:val="1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</w:rPr>
              <w:t>Вариант 1</w:t>
            </w:r>
          </w:p>
        </w:tc>
        <w:tc>
          <w:tcPr>
            <w:tcW w:w="2410" w:type="dxa"/>
          </w:tcPr>
          <w:p w:rsidR="00AF05D1" w:rsidRPr="00D0753A" w:rsidRDefault="006C7E54" w:rsidP="00D0753A">
            <w:pPr>
              <w:pStyle w:val="1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</w:rPr>
              <w:t xml:space="preserve">Вариант 2 </w:t>
            </w:r>
          </w:p>
        </w:tc>
        <w:tc>
          <w:tcPr>
            <w:tcW w:w="1808" w:type="dxa"/>
          </w:tcPr>
          <w:p w:rsidR="00AF05D1" w:rsidRPr="00D0753A" w:rsidRDefault="006C7E54" w:rsidP="00D0753A">
            <w:pPr>
              <w:pStyle w:val="1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</w:rPr>
              <w:t>Вариант 3</w:t>
            </w:r>
          </w:p>
        </w:tc>
      </w:tr>
      <w:tr w:rsidR="00AF05D1" w:rsidRPr="009672AE" w:rsidTr="00D0753A">
        <w:tc>
          <w:tcPr>
            <w:tcW w:w="1242" w:type="dxa"/>
          </w:tcPr>
          <w:p w:rsidR="00AF05D1" w:rsidRPr="00D0753A" w:rsidRDefault="003D2EF3" w:rsidP="00D0753A">
            <w:r w:rsidRPr="00D0753A">
              <w:t>А</w:t>
            </w:r>
          </w:p>
        </w:tc>
        <w:tc>
          <w:tcPr>
            <w:tcW w:w="1418" w:type="dxa"/>
          </w:tcPr>
          <w:p w:rsidR="00AF05D1" w:rsidRPr="00D0753A" w:rsidRDefault="003D2EF3" w:rsidP="00D0753A">
            <w:r w:rsidRPr="00D0753A">
              <w:t>Сетевое</w:t>
            </w:r>
          </w:p>
        </w:tc>
        <w:tc>
          <w:tcPr>
            <w:tcW w:w="2693" w:type="dxa"/>
          </w:tcPr>
          <w:p w:rsidR="00AF05D1" w:rsidRPr="00D0753A" w:rsidRDefault="003D2EF3" w:rsidP="00D0753A">
            <w:r w:rsidRPr="00D0753A">
              <w:t xml:space="preserve">Блокировать сервер </w:t>
            </w:r>
            <w:proofErr w:type="spellStart"/>
            <w:r w:rsidRPr="00D0753A">
              <w:t>MainServer</w:t>
            </w:r>
            <w:proofErr w:type="spellEnd"/>
          </w:p>
        </w:tc>
        <w:tc>
          <w:tcPr>
            <w:tcW w:w="2410" w:type="dxa"/>
          </w:tcPr>
          <w:p w:rsidR="00AF05D1" w:rsidRPr="00D0753A" w:rsidRDefault="003D2EF3" w:rsidP="00D0753A">
            <w:r w:rsidRPr="00D0753A">
              <w:t>Отключить роутер R98767</w:t>
            </w:r>
          </w:p>
        </w:tc>
        <w:tc>
          <w:tcPr>
            <w:tcW w:w="1808" w:type="dxa"/>
          </w:tcPr>
          <w:p w:rsidR="00AF05D1" w:rsidRPr="00D0753A" w:rsidRDefault="003D2EF3" w:rsidP="00D0753A">
            <w:r w:rsidRPr="00D0753A">
              <w:t>Выключить питание на щите Щ001</w:t>
            </w:r>
          </w:p>
        </w:tc>
      </w:tr>
      <w:tr w:rsidR="00AF05D1" w:rsidRPr="009672AE" w:rsidTr="00D0753A">
        <w:tc>
          <w:tcPr>
            <w:tcW w:w="1242" w:type="dxa"/>
          </w:tcPr>
          <w:p w:rsidR="00AF05D1" w:rsidRPr="00D0753A" w:rsidRDefault="003D2EF3" w:rsidP="00D0753A">
            <w:r w:rsidRPr="00D0753A">
              <w:t>А</w:t>
            </w:r>
          </w:p>
        </w:tc>
        <w:tc>
          <w:tcPr>
            <w:tcW w:w="1418" w:type="dxa"/>
          </w:tcPr>
          <w:p w:rsidR="00AF05D1" w:rsidRPr="00D0753A" w:rsidRDefault="003D2EF3" w:rsidP="00D0753A">
            <w:r w:rsidRPr="00D0753A">
              <w:t>Сетевое локальное</w:t>
            </w:r>
          </w:p>
        </w:tc>
        <w:tc>
          <w:tcPr>
            <w:tcW w:w="2693" w:type="dxa"/>
          </w:tcPr>
          <w:p w:rsidR="00AF05D1" w:rsidRPr="00D0753A" w:rsidRDefault="003D2EF3" w:rsidP="00D0753A">
            <w:r w:rsidRPr="00D0753A">
              <w:t>Отключить рабочие станции друг от друга</w:t>
            </w:r>
          </w:p>
        </w:tc>
        <w:tc>
          <w:tcPr>
            <w:tcW w:w="2410" w:type="dxa"/>
          </w:tcPr>
          <w:p w:rsidR="00F91AB7" w:rsidRPr="00D0753A" w:rsidRDefault="003D2EF3" w:rsidP="00D0753A">
            <w:r w:rsidRPr="00D0753A">
              <w:t>Заблокировать пользователей на рабочей станции сети</w:t>
            </w:r>
          </w:p>
        </w:tc>
        <w:tc>
          <w:tcPr>
            <w:tcW w:w="1808" w:type="dxa"/>
          </w:tcPr>
          <w:p w:rsidR="00AF05D1" w:rsidRPr="00D0753A" w:rsidRDefault="009445EF" w:rsidP="00D0753A">
            <w:r w:rsidRPr="00D0753A">
              <w:t>Ограничить доступ к системным каталогам сервера</w:t>
            </w:r>
          </w:p>
        </w:tc>
      </w:tr>
      <w:tr w:rsidR="00AF05D1" w:rsidRPr="009672AE" w:rsidTr="00D0753A">
        <w:tc>
          <w:tcPr>
            <w:tcW w:w="1242" w:type="dxa"/>
          </w:tcPr>
          <w:p w:rsidR="00AF05D1" w:rsidRPr="00D0753A" w:rsidRDefault="003D2EF3" w:rsidP="00D0753A">
            <w:r w:rsidRPr="00D0753A">
              <w:t>В</w:t>
            </w:r>
          </w:p>
        </w:tc>
        <w:tc>
          <w:tcPr>
            <w:tcW w:w="1418" w:type="dxa"/>
          </w:tcPr>
          <w:p w:rsidR="00AF05D1" w:rsidRPr="00D0753A" w:rsidRDefault="003D2EF3" w:rsidP="00D0753A">
            <w:r w:rsidRPr="00D0753A">
              <w:t>Систе</w:t>
            </w:r>
            <w:r w:rsidR="00F74A09" w:rsidRPr="00D0753A">
              <w:t>м</w:t>
            </w:r>
            <w:r w:rsidRPr="00D0753A">
              <w:t>ное локальное</w:t>
            </w:r>
          </w:p>
        </w:tc>
        <w:tc>
          <w:tcPr>
            <w:tcW w:w="2693" w:type="dxa"/>
          </w:tcPr>
          <w:p w:rsidR="00AF05D1" w:rsidRPr="00D0753A" w:rsidRDefault="00B57065" w:rsidP="00D0753A">
            <w:r w:rsidRPr="00D0753A">
              <w:t>Выполнить горячую перезагрузку системы</w:t>
            </w:r>
          </w:p>
        </w:tc>
        <w:tc>
          <w:tcPr>
            <w:tcW w:w="2410" w:type="dxa"/>
          </w:tcPr>
          <w:p w:rsidR="00AF05D1" w:rsidRPr="00D0753A" w:rsidRDefault="00CE18B3" w:rsidP="00D0753A">
            <w:r w:rsidRPr="00D0753A">
              <w:t>Заблокировать доступ к системе последнего активного пользователя</w:t>
            </w:r>
          </w:p>
        </w:tc>
        <w:tc>
          <w:tcPr>
            <w:tcW w:w="1808" w:type="dxa"/>
          </w:tcPr>
          <w:p w:rsidR="00AF05D1" w:rsidRPr="00D0753A" w:rsidRDefault="00CE18B3" w:rsidP="00D0753A">
            <w:r w:rsidRPr="00D0753A">
              <w:t>Выгрузить протокол рассылки широковещательных сообщений</w:t>
            </w:r>
          </w:p>
        </w:tc>
      </w:tr>
    </w:tbl>
    <w:p w:rsidR="000E1A20" w:rsidRDefault="000E1A20">
      <w:pPr>
        <w:pStyle w:val="a3"/>
        <w:ind w:firstLine="708"/>
      </w:pPr>
    </w:p>
    <w:p w:rsidR="007013FD" w:rsidRDefault="007013FD">
      <w:pPr>
        <w:pStyle w:val="a3"/>
        <w:ind w:firstLine="708"/>
      </w:pPr>
      <w:r>
        <w:lastRenderedPageBreak/>
        <w:t xml:space="preserve">Третья таблица содержит данные о том, какие действия </w:t>
      </w:r>
      <w:r w:rsidRPr="00823833">
        <w:rPr>
          <w:u w:val="single"/>
        </w:rPr>
        <w:t>выполнялись</w:t>
      </w:r>
      <w:r>
        <w:t xml:space="preserve"> для устранения проблем безопасности: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43"/>
        <w:gridCol w:w="1985"/>
        <w:gridCol w:w="1134"/>
        <w:gridCol w:w="1559"/>
        <w:gridCol w:w="1843"/>
      </w:tblGrid>
      <w:tr w:rsidR="00086907" w:rsidTr="00086907">
        <w:tc>
          <w:tcPr>
            <w:tcW w:w="1242" w:type="dxa"/>
          </w:tcPr>
          <w:p w:rsidR="00024991" w:rsidRPr="00D0753A" w:rsidRDefault="00024991" w:rsidP="00FC6509">
            <w:pPr>
              <w:pStyle w:val="1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024991" w:rsidRPr="00D0753A" w:rsidRDefault="00024991" w:rsidP="00FC6509">
            <w:pPr>
              <w:pStyle w:val="1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</w:rPr>
              <w:t>Событие</w:t>
            </w:r>
          </w:p>
          <w:p w:rsidR="00024991" w:rsidRPr="00D0753A" w:rsidRDefault="00024991" w:rsidP="00FC650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024991" w:rsidRPr="00D0753A" w:rsidRDefault="008D61ED" w:rsidP="00A46A76">
            <w:pPr>
              <w:pStyle w:val="1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</w:rPr>
              <w:t>Выбранный вариант действий</w:t>
            </w:r>
          </w:p>
        </w:tc>
        <w:tc>
          <w:tcPr>
            <w:tcW w:w="1134" w:type="dxa"/>
          </w:tcPr>
          <w:p w:rsidR="00024991" w:rsidRPr="00D0753A" w:rsidRDefault="000235AE" w:rsidP="00A46A76">
            <w:pPr>
              <w:pStyle w:val="1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</w:tcPr>
          <w:p w:rsidR="00024991" w:rsidRPr="00D0753A" w:rsidRDefault="00AB0E7B" w:rsidP="00FC6509">
            <w:pPr>
              <w:pStyle w:val="1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</w:rPr>
              <w:t>Ущерб</w:t>
            </w:r>
          </w:p>
        </w:tc>
        <w:tc>
          <w:tcPr>
            <w:tcW w:w="1843" w:type="dxa"/>
          </w:tcPr>
          <w:p w:rsidR="00024991" w:rsidRPr="00D0753A" w:rsidRDefault="00024991" w:rsidP="00024991">
            <w:pPr>
              <w:pStyle w:val="1"/>
              <w:jc w:val="left"/>
              <w:rPr>
                <w:sz w:val="20"/>
                <w:szCs w:val="20"/>
              </w:rPr>
            </w:pPr>
            <w:r w:rsidRPr="00D0753A">
              <w:rPr>
                <w:sz w:val="20"/>
                <w:szCs w:val="20"/>
              </w:rPr>
              <w:t>Дополнительные действия</w:t>
            </w:r>
          </w:p>
        </w:tc>
      </w:tr>
      <w:tr w:rsidR="00086907" w:rsidTr="00086907">
        <w:trPr>
          <w:trHeight w:val="1481"/>
        </w:trPr>
        <w:tc>
          <w:tcPr>
            <w:tcW w:w="1242" w:type="dxa"/>
          </w:tcPr>
          <w:p w:rsidR="00024991" w:rsidRPr="006C7E54" w:rsidRDefault="00024991" w:rsidP="00FC6509">
            <w:r w:rsidRPr="006C7E54">
              <w:t>03.12.12</w:t>
            </w:r>
          </w:p>
        </w:tc>
        <w:tc>
          <w:tcPr>
            <w:tcW w:w="1843" w:type="dxa"/>
          </w:tcPr>
          <w:p w:rsidR="00024991" w:rsidRPr="00C23573" w:rsidRDefault="00024991" w:rsidP="00FC6509">
            <w:r>
              <w:t xml:space="preserve">Изменение файла конфигурации системы </w:t>
            </w:r>
            <w:proofErr w:type="spellStart"/>
            <w:r>
              <w:rPr>
                <w:lang w:val="en-US"/>
              </w:rPr>
              <w:t>Acad</w:t>
            </w:r>
            <w:proofErr w:type="spellEnd"/>
          </w:p>
        </w:tc>
        <w:tc>
          <w:tcPr>
            <w:tcW w:w="1985" w:type="dxa"/>
          </w:tcPr>
          <w:p w:rsidR="00024991" w:rsidRDefault="008D61ED" w:rsidP="00FC6509">
            <w:r>
              <w:t>Вариант 2</w:t>
            </w:r>
          </w:p>
        </w:tc>
        <w:tc>
          <w:tcPr>
            <w:tcW w:w="1134" w:type="dxa"/>
          </w:tcPr>
          <w:p w:rsidR="00024991" w:rsidRPr="000235AE" w:rsidRDefault="000235AE" w:rsidP="00FC6509">
            <w:r>
              <w:t>и-12</w:t>
            </w:r>
          </w:p>
        </w:tc>
        <w:tc>
          <w:tcPr>
            <w:tcW w:w="1559" w:type="dxa"/>
          </w:tcPr>
          <w:p w:rsidR="00024991" w:rsidRPr="006C7E54" w:rsidRDefault="00AB0E7B" w:rsidP="00FC6509">
            <w:r>
              <w:t>Отсутствует</w:t>
            </w:r>
          </w:p>
        </w:tc>
        <w:tc>
          <w:tcPr>
            <w:tcW w:w="1843" w:type="dxa"/>
          </w:tcPr>
          <w:p w:rsidR="00024991" w:rsidRPr="006C7E54" w:rsidRDefault="00024991" w:rsidP="00024991">
            <w:r>
              <w:t>Снятие блокировки</w:t>
            </w:r>
            <w:r w:rsidRPr="006C7E54">
              <w:t xml:space="preserve"> документов каталога C:|User</w:t>
            </w:r>
          </w:p>
        </w:tc>
      </w:tr>
      <w:tr w:rsidR="00086907" w:rsidTr="00086907">
        <w:tc>
          <w:tcPr>
            <w:tcW w:w="1242" w:type="dxa"/>
          </w:tcPr>
          <w:p w:rsidR="00024991" w:rsidRPr="006C7E54" w:rsidRDefault="00024991" w:rsidP="00FC6509">
            <w:r w:rsidRPr="006C7E54">
              <w:t>19.02.12</w:t>
            </w:r>
          </w:p>
        </w:tc>
        <w:tc>
          <w:tcPr>
            <w:tcW w:w="1843" w:type="dxa"/>
          </w:tcPr>
          <w:p w:rsidR="00024991" w:rsidRPr="006C7E54" w:rsidRDefault="00024991" w:rsidP="00FC6509">
            <w:r w:rsidRPr="006C7E54">
              <w:t xml:space="preserve">Копирование файла </w:t>
            </w:r>
            <w:proofErr w:type="spellStart"/>
            <w:r w:rsidRPr="006C7E54">
              <w:t>Obj.dwg</w:t>
            </w:r>
            <w:proofErr w:type="spellEnd"/>
            <w:r w:rsidRPr="006C7E54">
              <w:t xml:space="preserve"> из защищенного каталога в открытый</w:t>
            </w:r>
          </w:p>
        </w:tc>
        <w:tc>
          <w:tcPr>
            <w:tcW w:w="1985" w:type="dxa"/>
          </w:tcPr>
          <w:p w:rsidR="00024991" w:rsidRPr="006C7E54" w:rsidRDefault="008D61ED" w:rsidP="00FC6509">
            <w:r>
              <w:t>Вариант 2</w:t>
            </w:r>
          </w:p>
        </w:tc>
        <w:tc>
          <w:tcPr>
            <w:tcW w:w="1134" w:type="dxa"/>
          </w:tcPr>
          <w:p w:rsidR="00024991" w:rsidRPr="000235AE" w:rsidRDefault="000235AE" w:rsidP="00FC6509">
            <w:r>
              <w:t>и-1</w:t>
            </w:r>
          </w:p>
        </w:tc>
        <w:tc>
          <w:tcPr>
            <w:tcW w:w="1559" w:type="dxa"/>
          </w:tcPr>
          <w:p w:rsidR="00024991" w:rsidRPr="006C7E54" w:rsidRDefault="00AB0E7B" w:rsidP="00FC6509">
            <w:r>
              <w:t>Скопирована техническая документация</w:t>
            </w:r>
          </w:p>
        </w:tc>
        <w:tc>
          <w:tcPr>
            <w:tcW w:w="1843" w:type="dxa"/>
          </w:tcPr>
          <w:p w:rsidR="00024991" w:rsidRPr="006C7E54" w:rsidRDefault="00024991" w:rsidP="00024991">
            <w:r>
              <w:t xml:space="preserve">Изменение атрибутов каталога </w:t>
            </w:r>
            <w:r w:rsidRPr="006C7E54">
              <w:t xml:space="preserve"> служебных документов </w:t>
            </w:r>
          </w:p>
        </w:tc>
      </w:tr>
      <w:tr w:rsidR="00086907" w:rsidTr="00086907">
        <w:tc>
          <w:tcPr>
            <w:tcW w:w="1242" w:type="dxa"/>
          </w:tcPr>
          <w:p w:rsidR="00024991" w:rsidRPr="006C7E54" w:rsidRDefault="00024991" w:rsidP="00FC6509">
            <w:r w:rsidRPr="006C7E54">
              <w:t>01.06.12</w:t>
            </w:r>
          </w:p>
        </w:tc>
        <w:tc>
          <w:tcPr>
            <w:tcW w:w="1843" w:type="dxa"/>
          </w:tcPr>
          <w:p w:rsidR="00024991" w:rsidRPr="006C7E54" w:rsidRDefault="00024991" w:rsidP="00FC6509">
            <w:r w:rsidRPr="006C7E54">
              <w:t xml:space="preserve">Изменение параметров </w:t>
            </w:r>
            <w:proofErr w:type="spellStart"/>
            <w:r w:rsidRPr="006C7E54">
              <w:t>брэндмауэра</w:t>
            </w:r>
            <w:proofErr w:type="spellEnd"/>
            <w:r w:rsidRPr="006C7E54">
              <w:t xml:space="preserve"> пользователем-</w:t>
            </w:r>
            <w:proofErr w:type="spellStart"/>
            <w:r w:rsidRPr="006C7E54">
              <w:t>админимтратором</w:t>
            </w:r>
            <w:proofErr w:type="spellEnd"/>
          </w:p>
        </w:tc>
        <w:tc>
          <w:tcPr>
            <w:tcW w:w="1985" w:type="dxa"/>
          </w:tcPr>
          <w:p w:rsidR="00024991" w:rsidRPr="006C7E54" w:rsidRDefault="008D61ED" w:rsidP="00FC6509">
            <w:r>
              <w:t>Вариант 1</w:t>
            </w:r>
          </w:p>
        </w:tc>
        <w:tc>
          <w:tcPr>
            <w:tcW w:w="1134" w:type="dxa"/>
          </w:tcPr>
          <w:p w:rsidR="00024991" w:rsidRPr="000235AE" w:rsidRDefault="000235AE" w:rsidP="00FC6509">
            <w:r>
              <w:t>аи-4</w:t>
            </w:r>
          </w:p>
        </w:tc>
        <w:tc>
          <w:tcPr>
            <w:tcW w:w="1559" w:type="dxa"/>
          </w:tcPr>
          <w:p w:rsidR="00024991" w:rsidRPr="006C7E54" w:rsidRDefault="00AB0E7B" w:rsidP="00FC6509">
            <w:r>
              <w:t>Заражены системные файлы ОС</w:t>
            </w:r>
          </w:p>
        </w:tc>
        <w:tc>
          <w:tcPr>
            <w:tcW w:w="1843" w:type="dxa"/>
          </w:tcPr>
          <w:p w:rsidR="00024991" w:rsidRPr="006C7E54" w:rsidRDefault="00024991" w:rsidP="00024991">
            <w:r>
              <w:t xml:space="preserve">Установление нормального уровня </w:t>
            </w:r>
            <w:r w:rsidRPr="006C7E54">
              <w:t xml:space="preserve"> защиты </w:t>
            </w:r>
            <w:proofErr w:type="gramStart"/>
            <w:r w:rsidRPr="006C7E54">
              <w:t>от</w:t>
            </w:r>
            <w:proofErr w:type="gramEnd"/>
            <w:r w:rsidRPr="006C7E54">
              <w:t xml:space="preserve"> вредоносного ПО</w:t>
            </w:r>
          </w:p>
        </w:tc>
      </w:tr>
    </w:tbl>
    <w:p w:rsidR="007013FD" w:rsidRDefault="007013FD">
      <w:pPr>
        <w:pStyle w:val="a3"/>
        <w:ind w:firstLine="708"/>
      </w:pPr>
    </w:p>
    <w:p w:rsidR="00132F8F" w:rsidRDefault="00EE7C6A">
      <w:pPr>
        <w:pStyle w:val="a3"/>
        <w:ind w:firstLine="708"/>
      </w:pPr>
      <w:r>
        <w:t>Задание состоит в разработке программы, которая</w:t>
      </w:r>
      <w:r w:rsidR="00132F8F">
        <w:t xml:space="preserve"> получает параметры поиска и </w:t>
      </w:r>
      <w:r w:rsidR="00F37AC2">
        <w:t xml:space="preserve">отображает результаты в графическом интерфейсе </w:t>
      </w:r>
      <w:r w:rsidR="00F37AC2">
        <w:rPr>
          <w:lang w:val="en-US"/>
        </w:rPr>
        <w:t>Windows</w:t>
      </w:r>
      <w:r w:rsidR="00132F8F">
        <w:t>.</w:t>
      </w:r>
    </w:p>
    <w:p w:rsidR="00132F8F" w:rsidRDefault="00132F8F">
      <w:pPr>
        <w:pStyle w:val="a3"/>
        <w:ind w:firstLine="708"/>
      </w:pPr>
    </w:p>
    <w:p w:rsidR="00132F8F" w:rsidRDefault="00CC28C1" w:rsidP="00CC28C1">
      <w:pPr>
        <w:pStyle w:val="a4"/>
      </w:pPr>
      <w:r>
        <w:t>Общие требования</w:t>
      </w:r>
    </w:p>
    <w:p w:rsidR="00132F8F" w:rsidRDefault="00132F8F" w:rsidP="00CC28C1">
      <w:pPr>
        <w:pStyle w:val="a4"/>
      </w:pPr>
    </w:p>
    <w:p w:rsidR="00132F8F" w:rsidRPr="006D3AE1" w:rsidRDefault="008652B7" w:rsidP="00872406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База данных создается и хранится в формате </w:t>
      </w:r>
      <w:r>
        <w:rPr>
          <w:lang w:val="en-US"/>
        </w:rPr>
        <w:t>MS</w:t>
      </w:r>
      <w:r w:rsidRPr="006D3AE1">
        <w:t xml:space="preserve"> </w:t>
      </w:r>
      <w:r>
        <w:rPr>
          <w:lang w:val="en-US"/>
        </w:rPr>
        <w:t>Access</w:t>
      </w:r>
      <w:r w:rsidR="00132F8F">
        <w:t>.</w:t>
      </w:r>
    </w:p>
    <w:p w:rsidR="00872406" w:rsidRPr="00872406" w:rsidRDefault="006D3AE1" w:rsidP="00872406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872406">
        <w:t>Проект программы создается на основе каркаса Windows Forms. Программа должна иметь графический диалоговый интерфейс.</w:t>
      </w:r>
    </w:p>
    <w:p w:rsidR="00132F8F" w:rsidRDefault="00132F8F" w:rsidP="00872406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Содержание запроса определяется вариантом в таблице индивидуальных заданий</w:t>
      </w:r>
      <w:r w:rsidR="009775D8">
        <w:t xml:space="preserve"> (см. ниже)</w:t>
      </w:r>
      <w:r>
        <w:t>.</w:t>
      </w:r>
    </w:p>
    <w:p w:rsidR="00872406" w:rsidRDefault="005E6697" w:rsidP="00872406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Формат вывода результата определяется самостоятельно.</w:t>
      </w:r>
    </w:p>
    <w:p w:rsidR="005E6697" w:rsidRDefault="005E6697">
      <w:pPr>
        <w:rPr>
          <w:sz w:val="28"/>
        </w:rPr>
      </w:pPr>
      <w:r>
        <w:br w:type="page"/>
      </w:r>
    </w:p>
    <w:p w:rsidR="00872406" w:rsidRDefault="00872406">
      <w:pPr>
        <w:pStyle w:val="a3"/>
        <w:ind w:firstLine="708"/>
      </w:pPr>
    </w:p>
    <w:p w:rsidR="00EE7C6A" w:rsidRDefault="00EE7C6A" w:rsidP="003A11D4">
      <w:pPr>
        <w:pStyle w:val="a3"/>
      </w:pPr>
      <w:r w:rsidRPr="00CC28C1">
        <w:rPr>
          <w:b/>
          <w:bCs/>
          <w:sz w:val="36"/>
        </w:rPr>
        <w:t>Варианты индивидуальных заданий</w:t>
      </w:r>
    </w:p>
    <w:p w:rsidR="00EE7C6A" w:rsidRDefault="00EE7C6A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4"/>
        <w:gridCol w:w="8287"/>
      </w:tblGrid>
      <w:tr w:rsidR="00EE7C6A">
        <w:tc>
          <w:tcPr>
            <w:tcW w:w="1284" w:type="dxa"/>
          </w:tcPr>
          <w:p w:rsidR="00EE7C6A" w:rsidRDefault="00EE7C6A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варианта</w:t>
            </w:r>
          </w:p>
        </w:tc>
        <w:tc>
          <w:tcPr>
            <w:tcW w:w="8287" w:type="dxa"/>
          </w:tcPr>
          <w:p w:rsidR="00EE7C6A" w:rsidRDefault="00EE7C6A">
            <w:pPr>
              <w:pStyle w:val="2"/>
            </w:pPr>
            <w:r>
              <w:t>Запрос</w:t>
            </w:r>
          </w:p>
        </w:tc>
      </w:tr>
      <w:tr w:rsidR="00EE7C6A">
        <w:tc>
          <w:tcPr>
            <w:tcW w:w="1284" w:type="dxa"/>
          </w:tcPr>
          <w:p w:rsidR="00EE7C6A" w:rsidRDefault="009D332E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87" w:type="dxa"/>
          </w:tcPr>
          <w:p w:rsidR="00EE7C6A" w:rsidRDefault="00C54BE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Подготовить список типов событий, происшедших в заданном временном интервале, к которым применялся указанный вариант действий</w:t>
            </w:r>
          </w:p>
        </w:tc>
      </w:tr>
    </w:tbl>
    <w:p w:rsidR="00EE7C6A" w:rsidRDefault="00EE7C6A">
      <w:pPr>
        <w:jc w:val="both"/>
        <w:rPr>
          <w:sz w:val="28"/>
        </w:rPr>
      </w:pPr>
    </w:p>
    <w:p w:rsidR="00EE7C6A" w:rsidRDefault="00EE7C6A">
      <w:pPr>
        <w:jc w:val="both"/>
        <w:rPr>
          <w:sz w:val="28"/>
        </w:rPr>
      </w:pPr>
      <w:r>
        <w:rPr>
          <w:sz w:val="28"/>
        </w:rPr>
        <w:t>Вариант индивидуального задания определяется соответственно порядковому номеру в списке группы.</w:t>
      </w:r>
    </w:p>
    <w:p w:rsidR="00EE7C6A" w:rsidRDefault="00EE7C6A">
      <w:pPr>
        <w:pStyle w:val="2"/>
      </w:pPr>
    </w:p>
    <w:p w:rsidR="00EE7C6A" w:rsidRDefault="00EE7C6A">
      <w:pPr>
        <w:pStyle w:val="2"/>
        <w:rPr>
          <w:b/>
          <w:bCs/>
          <w:sz w:val="36"/>
        </w:rPr>
      </w:pPr>
      <w:r>
        <w:rPr>
          <w:b/>
          <w:bCs/>
          <w:sz w:val="36"/>
        </w:rPr>
        <w:t>Представление результата индивидуального задания</w:t>
      </w:r>
    </w:p>
    <w:p w:rsidR="00EE7C6A" w:rsidRDefault="00EE7C6A">
      <w:pPr>
        <w:rPr>
          <w:sz w:val="28"/>
        </w:rPr>
      </w:pPr>
    </w:p>
    <w:p w:rsidR="00EE7C6A" w:rsidRDefault="00EE7C6A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Исполняемый файл программы</w:t>
      </w:r>
    </w:p>
    <w:p w:rsidR="00EE7C6A" w:rsidRDefault="00E70A5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База данных</w:t>
      </w:r>
      <w:r w:rsidR="00EE7C6A">
        <w:rPr>
          <w:sz w:val="28"/>
        </w:rPr>
        <w:t xml:space="preserve"> с </w:t>
      </w:r>
      <w:r w:rsidR="00BB524C">
        <w:rPr>
          <w:sz w:val="28"/>
        </w:rPr>
        <w:t>10</w:t>
      </w:r>
      <w:r w:rsidR="00EE7C6A">
        <w:rPr>
          <w:sz w:val="28"/>
        </w:rPr>
        <w:t xml:space="preserve"> записями</w:t>
      </w:r>
      <w:r>
        <w:rPr>
          <w:sz w:val="28"/>
        </w:rPr>
        <w:t xml:space="preserve"> в каждой таблице</w:t>
      </w:r>
      <w:r w:rsidR="00EE7C6A">
        <w:rPr>
          <w:sz w:val="28"/>
        </w:rPr>
        <w:t xml:space="preserve">, придуманными </w:t>
      </w:r>
      <w:r w:rsidR="00BB524C">
        <w:rPr>
          <w:sz w:val="28"/>
        </w:rPr>
        <w:t>самостоятельно в качестве примера.</w:t>
      </w:r>
    </w:p>
    <w:p w:rsidR="00EE7C6A" w:rsidRDefault="00EE7C6A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Отчет, включающий:</w:t>
      </w:r>
    </w:p>
    <w:p w:rsidR="00EE7C6A" w:rsidRDefault="00EE7C6A">
      <w:pPr>
        <w:numPr>
          <w:ilvl w:val="1"/>
          <w:numId w:val="2"/>
        </w:numPr>
        <w:rPr>
          <w:sz w:val="28"/>
        </w:rPr>
      </w:pPr>
      <w:r>
        <w:rPr>
          <w:sz w:val="28"/>
        </w:rPr>
        <w:t>формулировку индивидуального задания</w:t>
      </w:r>
    </w:p>
    <w:p w:rsidR="00EE7C6A" w:rsidRDefault="00EE7C6A">
      <w:pPr>
        <w:numPr>
          <w:ilvl w:val="1"/>
          <w:numId w:val="2"/>
        </w:numPr>
        <w:rPr>
          <w:sz w:val="28"/>
        </w:rPr>
      </w:pPr>
      <w:r>
        <w:rPr>
          <w:sz w:val="28"/>
        </w:rPr>
        <w:t>описание алгоритма в виде блок-схемы</w:t>
      </w:r>
    </w:p>
    <w:p w:rsidR="00EE7C6A" w:rsidRDefault="00EE7C6A">
      <w:pPr>
        <w:numPr>
          <w:ilvl w:val="1"/>
          <w:numId w:val="2"/>
        </w:numPr>
        <w:rPr>
          <w:sz w:val="28"/>
        </w:rPr>
      </w:pPr>
      <w:r>
        <w:rPr>
          <w:sz w:val="28"/>
        </w:rPr>
        <w:t>листинг (текст) программы</w:t>
      </w:r>
    </w:p>
    <w:p w:rsidR="00EE7C6A" w:rsidRDefault="00EE7C6A">
      <w:pPr>
        <w:numPr>
          <w:ilvl w:val="1"/>
          <w:numId w:val="2"/>
        </w:numPr>
        <w:rPr>
          <w:sz w:val="28"/>
        </w:rPr>
      </w:pPr>
      <w:r>
        <w:rPr>
          <w:sz w:val="28"/>
        </w:rPr>
        <w:t>контрольный пример.</w:t>
      </w:r>
    </w:p>
    <w:p w:rsidR="00EE7C6A" w:rsidRDefault="00EE7C6A" w:rsidP="009D332E">
      <w:pPr>
        <w:rPr>
          <w:sz w:val="28"/>
        </w:rPr>
      </w:pPr>
    </w:p>
    <w:p w:rsidR="009D332E" w:rsidRPr="009D332E" w:rsidRDefault="009D332E" w:rsidP="009D332E">
      <w:pPr>
        <w:rPr>
          <w:sz w:val="28"/>
        </w:rPr>
      </w:pPr>
      <w:r>
        <w:rPr>
          <w:sz w:val="28"/>
        </w:rPr>
        <w:t xml:space="preserve">Доп. информация: написать программу в среде </w:t>
      </w:r>
      <w:r w:rsidRPr="009D332E">
        <w:rPr>
          <w:sz w:val="28"/>
        </w:rPr>
        <w:t>.</w:t>
      </w:r>
      <w:r>
        <w:rPr>
          <w:sz w:val="28"/>
          <w:lang w:val="en-US"/>
        </w:rPr>
        <w:t>NET</w:t>
      </w:r>
      <w:r w:rsidRPr="009D332E">
        <w:rPr>
          <w:sz w:val="28"/>
        </w:rPr>
        <w:t xml:space="preserve"> </w:t>
      </w:r>
      <w:r>
        <w:rPr>
          <w:sz w:val="28"/>
        </w:rPr>
        <w:t xml:space="preserve">через </w:t>
      </w:r>
      <w:r>
        <w:rPr>
          <w:sz w:val="28"/>
          <w:lang w:val="en-US"/>
        </w:rPr>
        <w:t>SQL</w:t>
      </w:r>
      <w:r>
        <w:rPr>
          <w:sz w:val="28"/>
        </w:rPr>
        <w:t xml:space="preserve"> – запросы. Таблицы, которые не нужны для данного варианта, отбросить.</w:t>
      </w:r>
      <w:bookmarkStart w:id="0" w:name="_GoBack"/>
      <w:bookmarkEnd w:id="0"/>
    </w:p>
    <w:sectPr w:rsidR="009D332E" w:rsidRPr="009D332E" w:rsidSect="0062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4569"/>
    <w:multiLevelType w:val="hybridMultilevel"/>
    <w:tmpl w:val="110C4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0AB6E6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A121F9"/>
    <w:multiLevelType w:val="hybridMultilevel"/>
    <w:tmpl w:val="B5C82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B0324"/>
    <w:multiLevelType w:val="hybridMultilevel"/>
    <w:tmpl w:val="6B4A5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20"/>
    <w:rsid w:val="000235AE"/>
    <w:rsid w:val="00024991"/>
    <w:rsid w:val="0007011F"/>
    <w:rsid w:val="00081D60"/>
    <w:rsid w:val="00086907"/>
    <w:rsid w:val="000E1A20"/>
    <w:rsid w:val="000F1FB2"/>
    <w:rsid w:val="00121DDA"/>
    <w:rsid w:val="0012616D"/>
    <w:rsid w:val="00132F8F"/>
    <w:rsid w:val="00191CD8"/>
    <w:rsid w:val="001E6DAF"/>
    <w:rsid w:val="001F119D"/>
    <w:rsid w:val="00256D65"/>
    <w:rsid w:val="00266480"/>
    <w:rsid w:val="002A09FC"/>
    <w:rsid w:val="002D76FF"/>
    <w:rsid w:val="003149E5"/>
    <w:rsid w:val="0032001D"/>
    <w:rsid w:val="0033268E"/>
    <w:rsid w:val="003A11D4"/>
    <w:rsid w:val="003A7D32"/>
    <w:rsid w:val="003C43CD"/>
    <w:rsid w:val="003D2EF3"/>
    <w:rsid w:val="003D5A94"/>
    <w:rsid w:val="0041709A"/>
    <w:rsid w:val="0047573E"/>
    <w:rsid w:val="0048481A"/>
    <w:rsid w:val="004A4789"/>
    <w:rsid w:val="004F0F09"/>
    <w:rsid w:val="00523FC7"/>
    <w:rsid w:val="00536532"/>
    <w:rsid w:val="0059447C"/>
    <w:rsid w:val="005A1F48"/>
    <w:rsid w:val="005E6697"/>
    <w:rsid w:val="005F56EE"/>
    <w:rsid w:val="006241E2"/>
    <w:rsid w:val="00634961"/>
    <w:rsid w:val="0064748D"/>
    <w:rsid w:val="00664E81"/>
    <w:rsid w:val="0067500A"/>
    <w:rsid w:val="006C7E54"/>
    <w:rsid w:val="006D0FA2"/>
    <w:rsid w:val="006D3AE1"/>
    <w:rsid w:val="007013FD"/>
    <w:rsid w:val="00703686"/>
    <w:rsid w:val="007E0C0A"/>
    <w:rsid w:val="00823833"/>
    <w:rsid w:val="0083015D"/>
    <w:rsid w:val="008333DB"/>
    <w:rsid w:val="00837112"/>
    <w:rsid w:val="008551B6"/>
    <w:rsid w:val="008601B0"/>
    <w:rsid w:val="008652B7"/>
    <w:rsid w:val="00872406"/>
    <w:rsid w:val="00881DD1"/>
    <w:rsid w:val="008857C5"/>
    <w:rsid w:val="008A10E3"/>
    <w:rsid w:val="008D61ED"/>
    <w:rsid w:val="008E0763"/>
    <w:rsid w:val="00912369"/>
    <w:rsid w:val="00915660"/>
    <w:rsid w:val="00934D8E"/>
    <w:rsid w:val="009445EF"/>
    <w:rsid w:val="009672AE"/>
    <w:rsid w:val="009775D8"/>
    <w:rsid w:val="009D332E"/>
    <w:rsid w:val="00A25AB3"/>
    <w:rsid w:val="00A46A76"/>
    <w:rsid w:val="00AB0E7B"/>
    <w:rsid w:val="00AD2918"/>
    <w:rsid w:val="00AF05D1"/>
    <w:rsid w:val="00B57065"/>
    <w:rsid w:val="00B874C9"/>
    <w:rsid w:val="00BB524C"/>
    <w:rsid w:val="00BC4C5D"/>
    <w:rsid w:val="00C0751C"/>
    <w:rsid w:val="00C23573"/>
    <w:rsid w:val="00C54BE2"/>
    <w:rsid w:val="00C74DB2"/>
    <w:rsid w:val="00C86617"/>
    <w:rsid w:val="00CB4D66"/>
    <w:rsid w:val="00CC28C1"/>
    <w:rsid w:val="00CE18B3"/>
    <w:rsid w:val="00D035A2"/>
    <w:rsid w:val="00D04B81"/>
    <w:rsid w:val="00D0753A"/>
    <w:rsid w:val="00D33E8B"/>
    <w:rsid w:val="00E330DB"/>
    <w:rsid w:val="00E70A52"/>
    <w:rsid w:val="00EB22DB"/>
    <w:rsid w:val="00ED642F"/>
    <w:rsid w:val="00ED7A5C"/>
    <w:rsid w:val="00EE7C6A"/>
    <w:rsid w:val="00F17BE9"/>
    <w:rsid w:val="00F260DE"/>
    <w:rsid w:val="00F37AC2"/>
    <w:rsid w:val="00F626C2"/>
    <w:rsid w:val="00F74A09"/>
    <w:rsid w:val="00F91AB7"/>
    <w:rsid w:val="00FE4A6A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E2"/>
    <w:rPr>
      <w:sz w:val="24"/>
      <w:szCs w:val="24"/>
    </w:rPr>
  </w:style>
  <w:style w:type="paragraph" w:styleId="1">
    <w:name w:val="heading 1"/>
    <w:basedOn w:val="a"/>
    <w:next w:val="a"/>
    <w:qFormat/>
    <w:rsid w:val="006241E2"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6241E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41E2"/>
    <w:pPr>
      <w:jc w:val="both"/>
    </w:pPr>
    <w:rPr>
      <w:sz w:val="28"/>
    </w:rPr>
  </w:style>
  <w:style w:type="paragraph" w:styleId="a4">
    <w:name w:val="Title"/>
    <w:basedOn w:val="a"/>
    <w:qFormat/>
    <w:rsid w:val="006241E2"/>
    <w:pPr>
      <w:jc w:val="center"/>
    </w:pPr>
    <w:rPr>
      <w:b/>
      <w:bCs/>
      <w:sz w:val="36"/>
    </w:rPr>
  </w:style>
  <w:style w:type="table" w:styleId="a5">
    <w:name w:val="Table Grid"/>
    <w:basedOn w:val="a1"/>
    <w:rsid w:val="000E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E2"/>
    <w:rPr>
      <w:sz w:val="24"/>
      <w:szCs w:val="24"/>
    </w:rPr>
  </w:style>
  <w:style w:type="paragraph" w:styleId="1">
    <w:name w:val="heading 1"/>
    <w:basedOn w:val="a"/>
    <w:next w:val="a"/>
    <w:qFormat/>
    <w:rsid w:val="006241E2"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6241E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41E2"/>
    <w:pPr>
      <w:jc w:val="both"/>
    </w:pPr>
    <w:rPr>
      <w:sz w:val="28"/>
    </w:rPr>
  </w:style>
  <w:style w:type="paragraph" w:styleId="a4">
    <w:name w:val="Title"/>
    <w:basedOn w:val="a"/>
    <w:qFormat/>
    <w:rsid w:val="006241E2"/>
    <w:pPr>
      <w:jc w:val="center"/>
    </w:pPr>
    <w:rPr>
      <w:b/>
      <w:bCs/>
      <w:sz w:val="36"/>
    </w:rPr>
  </w:style>
  <w:style w:type="table" w:styleId="a5">
    <w:name w:val="Table Grid"/>
    <w:basedOn w:val="a1"/>
    <w:rsid w:val="000E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876C-0F54-44AD-9883-BD1CC744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Гхажш</cp:lastModifiedBy>
  <cp:revision>2</cp:revision>
  <dcterms:created xsi:type="dcterms:W3CDTF">2014-11-26T14:21:00Z</dcterms:created>
  <dcterms:modified xsi:type="dcterms:W3CDTF">2014-11-26T14:21:00Z</dcterms:modified>
</cp:coreProperties>
</file>